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spacing w:before="700"/>
      </w:pPr>
      <w:r>
        <w:t>康复医学科AI病历书写系统</w:t>
      </w:r>
    </w:p>
    <w:p>
      <w:pPr>
        <w:pStyle w:val="Title"/>
      </w:pPr>
      <w:r>
        <w:t>02 康复医学科基础医学文书与通用病程模板库</w:t>
      </w:r>
    </w:p>
    <w:p>
      <w:pPr>
        <w:pStyle w:val="Subtitle"/>
      </w:pPr>
      <w:r>
        <w:t>V1.0  第二级规则库</w:t>
      </w:r>
    </w:p>
    <w:p>
      <w:r>
        <w:t>创建与核验基准  2026年10月31日</w:t>
      </w:r>
    </w:p>
    <w:p>
      <w:r>
        <w:t>提供44类病史要素及医学文书的完整书写契约。正文提供临床资料契约、专业规则、可填充模板、完整虚构病例与质量控制。</w:t>
      </w:r>
    </w:p>
    <w:p>
      <w:r>
        <w:t>使用范围  中国医院康复医学科及相关康复场景。用于医师审核前的医学文书辅助，实际评定、治疗许可、处方、执行、沟通及签名由有权限的专业人员完成。</w:t>
      </w:r>
    </w:p>
    <w:p>
      <w:r>
        <w:t>交付边界  本文件是Word规则库，未部署后台或接入EMR。文中模板变量与模拟资料必须和真实患者隔离；指南核验范围逐项标明。</w:t>
      </w:r>
    </w:p>
    <w:p>
      <w:r>
        <w:br w:type="page"/>
      </w:r>
    </w:p>
    <w:p>
      <w:pPr>
        <w:pStyle w:val="Title"/>
      </w:pPr>
      <w:r>
        <w:t>目录</w:t>
      </w:r>
    </w:p>
    <w:p>
      <w:r>
        <w:t>点击条目可跳转。软件与字体会影响分页；在Word或WPS中右键目录并更新整个目录，可刷新当前页码，亦可使用标题导航。</w:t>
      </w:r>
    </w:p>
    <w:p>
      <w:pPr>
        <w:tabs>
          <w:tab w:pos="9184" w:val="right" w:leader="dot"/>
        </w:tabs>
        <w:spacing w:after="80" w:line="264" w:lineRule="auto"/>
      </w:pPr>
      <w:r>
        <w:fldChar w:fldCharType="begin"/>
        <w:instrText xml:space="preserve"> TOC \o "1-1" \h \z \u </w:instrText>
        <w:fldChar w:fldCharType="separate"/>
      </w:r>
      <w:hyperlink w:anchor="sec0">
        <w:r>
          <w:rPr>
            <w:color w:val="000000"/>
          </w:rPr>
          <w:t>模块定位与自动调用</w:t>
        </w:r>
      </w:hyperlink>
      <w:r>
        <w:tab/>
        <w:t>3</w:t>
      </w:r>
    </w:p>
    <w:p>
      <w:pPr>
        <w:tabs>
          <w:tab w:pos="9184" w:val="right" w:leader="dot"/>
        </w:tabs>
        <w:spacing w:after="80" w:line="264" w:lineRule="auto"/>
      </w:pPr>
      <w:hyperlink w:anchor="sec1">
        <w:r>
          <w:rPr>
            <w:color w:val="000000"/>
          </w:rPr>
          <w:t>事实来源与状态契约</w:t>
        </w:r>
      </w:hyperlink>
      <w:r>
        <w:tab/>
        <w:t>3</w:t>
      </w:r>
    </w:p>
    <w:p>
      <w:pPr>
        <w:tabs>
          <w:tab w:pos="9184" w:val="right" w:leader="dot"/>
        </w:tabs>
        <w:spacing w:after="80" w:line="264" w:lineRule="auto"/>
      </w:pPr>
      <w:hyperlink w:anchor="sec2">
        <w:r>
          <w:rPr>
            <w:color w:val="000000"/>
          </w:rPr>
          <w:t>44类病史与文书逐项契约</w:t>
        </w:r>
      </w:hyperlink>
      <w:r>
        <w:tab/>
        <w:t>3</w:t>
      </w:r>
    </w:p>
    <w:p>
      <w:pPr>
        <w:tabs>
          <w:tab w:pos="9184" w:val="right" w:leader="dot"/>
        </w:tabs>
        <w:spacing w:after="80" w:line="264" w:lineRule="auto"/>
      </w:pPr>
      <w:hyperlink w:anchor="sec3">
        <w:r>
          <w:rPr>
            <w:color w:val="000000"/>
          </w:rPr>
          <w:t>完整虚构病例与书写演示</w:t>
        </w:r>
      </w:hyperlink>
      <w:r>
        <w:tab/>
        <w:t>21</w:t>
      </w:r>
    </w:p>
    <w:p>
      <w:pPr>
        <w:tabs>
          <w:tab w:pos="9184" w:val="right" w:leader="dot"/>
        </w:tabs>
        <w:spacing w:after="80" w:line="264" w:lineRule="auto"/>
      </w:pPr>
      <w:hyperlink w:anchor="sec4">
        <w:r>
          <w:rPr>
            <w:color w:val="000000"/>
          </w:rPr>
          <w:t>输出格式与真实性限制</w:t>
        </w:r>
      </w:hyperlink>
      <w:r>
        <w:tab/>
        <w:t>22</w:t>
      </w:r>
    </w:p>
    <w:p>
      <w:pPr>
        <w:tabs>
          <w:tab w:pos="9184" w:val="right" w:leader="dot"/>
        </w:tabs>
        <w:spacing w:after="80" w:line="264" w:lineRule="auto"/>
      </w:pPr>
      <w:hyperlink w:anchor="sec5">
        <w:r>
          <w:rPr>
            <w:color w:val="000000"/>
          </w:rPr>
          <w:t>常见错误与最终质控清单</w:t>
        </w:r>
      </w:hyperlink>
      <w:r>
        <w:tab/>
        <w:t>22</w:t>
      </w:r>
    </w:p>
    <w:p>
      <w:pPr>
        <w:tabs>
          <w:tab w:pos="9184" w:val="right" w:leader="dot"/>
        </w:tabs>
        <w:spacing w:after="80" w:line="264" w:lineRule="auto"/>
      </w:pPr>
      <w:hyperlink w:anchor="sec6">
        <w:r>
          <w:rPr>
            <w:color w:val="000000"/>
          </w:rPr>
          <w:t>模块协同关系</w:t>
        </w:r>
      </w:hyperlink>
      <w:r>
        <w:tab/>
        <w:t>22</w:t>
      </w:r>
    </w:p>
    <w:p>
      <w:pPr>
        <w:tabs>
          <w:tab w:pos="9184" w:val="right" w:leader="dot"/>
        </w:tabs>
        <w:spacing w:after="80" w:line="264" w:lineRule="auto"/>
      </w:pPr>
      <w:hyperlink w:anchor="sec7">
        <w:r>
          <w:rPr>
            <w:color w:val="000000"/>
          </w:rPr>
          <w:t>指南与规范核验</w:t>
        </w:r>
      </w:hyperlink>
      <w:r>
        <w:tab/>
        <w:t>23</w:t>
      </w:r>
    </w:p>
    <w:p>
      <w:pPr>
        <w:tabs>
          <w:tab w:pos="9184" w:val="right" w:leader="dot"/>
        </w:tabs>
        <w:spacing w:after="80" w:line="264" w:lineRule="auto"/>
      </w:pPr>
      <w:hyperlink w:anchor="sec8">
        <w:r>
          <w:rPr>
            <w:color w:val="000000"/>
          </w:rPr>
          <w:t>版本更新与使用维护</w:t>
        </w:r>
      </w:hyperlink>
      <w:r>
        <w:tab/>
        <w:t>24</w:t>
      </w:r>
      <w:r>
        <w:fldChar w:fldCharType="end"/>
      </w:r>
    </w:p>
    <w:p>
      <w:r>
        <w:br w:type="page"/>
      </w:r>
    </w:p>
    <w:p>
      <w:bookmarkStart w:id="0" w:name="sec0"/>
      <w:pPr>
        <w:pStyle w:val="Heading1"/>
      </w:pPr>
      <w:r>
        <w:t>模块定位与自动调用</w:t>
      </w:r>
      <w:bookmarkEnd w:id="0"/>
    </w:p>
    <w:p>
      <w:r>
        <w:t>功能定位：提供44类病史要素及医学文书的完整书写契约。本模块面向中国医院康复医师及具备权限的相关专业人员，作为医师审核前的规则与文书草稿库。</w:t>
      </w:r>
    </w:p>
    <w:p>
      <w:r>
        <w:t>适用场景：本模块题名对应的评定、病程、处方、执行或质控任务；不要求把所有检查和治疗强加给每位患者。由00识别任务、01约束、11建立病例状态后按需加载本模块，输出前强制调用10。</w:t>
      </w:r>
    </w:p>
    <w:p>
      <w:r>
        <w:t>必需患者资料：可靠患者与本次住院标识，文书时间，相关原发疾病和阶段，本次实际症状及查体，带日期的功能评定，现行活动和负重许可，相关处方及实际执行记录；上级意见、沟通、出院去向仅在实际发生时提供。资料不足按具体任务分为阻断、限结论和可省略。</w:t>
      </w:r>
    </w:p>
    <w:p>
      <w:bookmarkStart w:id="1" w:name="sec1"/>
      <w:pPr>
        <w:pStyle w:val="Heading1"/>
      </w:pPr>
      <w:r>
        <w:t>事实来源与状态契约</w:t>
      </w:r>
      <w:bookmarkEnd w:id="1"/>
    </w:p>
    <w:p>
      <w:r>
        <w:t>每条事实关联patient_id、encounter_id、事件ID、发生时间observed_at、记录时间recorded_at、结果可获得时间available_at、来源source_id、记录者和核验状态。床号不作为唯一身份。不同患者、不同住院与同次住院不同治疗事件分开；历史资料可引用并标明日期，不能成为今日结果。</w:t>
      </w:r>
    </w:p>
    <w:p>
      <w:r>
        <w:t>原发疾病、结构损伤、功能障碍、活动限制、参与受限、环境与照护、评定结果、治疗计划、实际治疗、客观变化分别表达。诊断状态分确诊、临床考虑、待排、风险和未知；未知不等于阴性。患者自述改善不等于客观评分提高，肌力改善不等于独立步行，影像修复不等于获得活动许可。</w:t>
      </w:r>
    </w:p>
    <w:p>
      <w:r>
        <w:t>医学建议、医师确认、正式处方、排程、开始、完成、暂停、取消和终止分别留痕。治疗师建议不能替代医师确认，医嘱不能替代执行记录。AI只能起草供审核文本，不能直接实施治疗、升级负重、调整饮食、下发医嘱、伪造沟通或代签。</w:t>
      </w:r>
    </w:p>
    <w:p>
      <w:bookmarkStart w:id="2" w:name="sec2"/>
      <w:pPr>
        <w:pStyle w:val="Heading1"/>
      </w:pPr>
      <w:r>
        <w:t>44类病史与文书逐项契约</w:t>
      </w:r>
      <w:bookmarkEnd w:id="2"/>
    </w:p>
    <w:p>
      <w:r>
        <w:t>每一条的日期、标题和正文边界均执行01。结构化文书可分栏目；日常和三级查房必须单段。模板变量仅供填充，不可作为正式净稿。</w:t>
      </w:r>
    </w:p>
    <w:p>
      <w:pPr>
        <w:pStyle w:val="Heading2"/>
      </w:pPr>
      <w:r>
        <w:t>01 主诉</w:t>
      </w:r>
    </w:p>
    <w:p>
      <w:r>
        <w:t>适用条件：首次或再入院采集。必需资料：可靠身份和住院、文书时间、主要活动困难和持续时间。</w:t>
      </w:r>
    </w:p>
    <w:p>
      <w:r>
        <w:t>医学结构：按下列正文顺序组织，先事实后分析再计划。专业表达规则：保留患者最主要诉求，避免以病名取代症状。</w:t>
      </w:r>
    </w:p>
    <w:p>
      <w:r>
        <w:t>真实性限制：只使用本患者本次任务可追溯资料；缺少关键资料先阻断相应结论，不套默认阴性或训练剂量。质量控制：核对事件时间、事实与推断、许可与能力、计划与完成，并调用10。</w:t>
      </w:r>
    </w:p>
    <w:p>
      <w:r>
        <w:t>【文书日期及时间】 主诉</w:t>
      </w:r>
    </w:p>
    <w:p>
      <w:pPr>
        <w:pStyle w:val="Code"/>
      </w:pPr>
      <w:r>
        <w:t>```text</w:t>
      </w:r>
    </w:p>
    <w:p>
      <w:pPr>
        <w:pStyle w:val="Code"/>
      </w:pPr>
      <w:r>
        <w:t>【主要症状或功能困难】【持续时间】。</w:t>
      </w:r>
    </w:p>
    <w:p>
      <w:pPr>
        <w:pStyle w:val="Code"/>
      </w:pPr>
      <w:r>
        <w:t>```</w:t>
      </w:r>
    </w:p>
    <w:p>
      <w:pPr>
        <w:pStyle w:val="Heading2"/>
      </w:pPr>
      <w:r>
        <w:t>02 现病史</w:t>
      </w:r>
    </w:p>
    <w:p>
      <w:r>
        <w:t>适用条件：入院病史。必需资料：可靠身份和住院、文书时间、发病、急性处理、功能演变与本次目的。</w:t>
      </w:r>
    </w:p>
    <w:p>
      <w:r>
        <w:t>医学结构：按下列正文顺序组织，先事实后分析再计划。专业表达规则：分开急性疾病史和功能障碍史。</w:t>
      </w:r>
    </w:p>
    <w:p>
      <w:r>
        <w:t>真实性限制：只使用本患者本次任务可追溯资料；缺少关键资料先阻断相应结论，不套默认阴性或训练剂量。质量控制：核对事件时间、事实与推断、许可与能力、计划与完成，并调用10。</w:t>
      </w:r>
    </w:p>
    <w:p>
      <w:r>
        <w:t>【文书日期及时间】 现病史</w:t>
      </w:r>
    </w:p>
    <w:p>
      <w:pPr>
        <w:pStyle w:val="Code"/>
      </w:pPr>
      <w:r>
        <w:t>```text</w:t>
      </w:r>
    </w:p>
    <w:p>
      <w:pPr>
        <w:pStyle w:val="Code"/>
      </w:pPr>
      <w:r>
        <w:t>患者于【发病时点】出现【症状】，经【已发生诊疗】后【实际病情】。现主要困难为【功能与活动】，既往康复【项目及反应】，为【本次目标】入院。</w:t>
      </w:r>
    </w:p>
    <w:p>
      <w:pPr>
        <w:pStyle w:val="Code"/>
      </w:pPr>
      <w:r>
        <w:t>```</w:t>
      </w:r>
    </w:p>
    <w:p>
      <w:pPr>
        <w:pStyle w:val="Heading2"/>
      </w:pPr>
      <w:r>
        <w:t>03 原发疾病经过</w:t>
      </w:r>
    </w:p>
    <w:p>
      <w:r>
        <w:t>适用条件：转诊或病因梳理。必需资料：可靠身份和住院、文书时间、诊断依据、检查与治疗时间。</w:t>
      </w:r>
    </w:p>
    <w:p>
      <w:r>
        <w:t>医学结构：按下列正文顺序组织，先事实后分析再计划。专业表达规则：不把病因治疗改善写成功能恢复。</w:t>
      </w:r>
    </w:p>
    <w:p>
      <w:r>
        <w:t>真实性限制：只使用本患者本次任务可追溯资料；缺少关键资料先阻断相应结论，不套默认阴性或训练剂量。质量控制：核对事件时间、事实与推断、许可与能力、计划与完成，并调用10。</w:t>
      </w:r>
    </w:p>
    <w:p>
      <w:r>
        <w:t>【文书日期及时间】 原发疾病经过</w:t>
      </w:r>
    </w:p>
    <w:p>
      <w:pPr>
        <w:pStyle w:val="Code"/>
      </w:pPr>
      <w:r>
        <w:t>```text</w:t>
      </w:r>
    </w:p>
    <w:p>
      <w:pPr>
        <w:pStyle w:val="Code"/>
      </w:pPr>
      <w:r>
        <w:t>原发疾病【诊断及确定度】，依据【带日期证据】；已实施【治疗】，目前【稳定性及遗留问题】。</w:t>
      </w:r>
    </w:p>
    <w:p>
      <w:pPr>
        <w:pStyle w:val="Code"/>
      </w:pPr>
      <w:r>
        <w:t>```</w:t>
      </w:r>
    </w:p>
    <w:p>
      <w:pPr>
        <w:pStyle w:val="Heading2"/>
      </w:pPr>
      <w:r>
        <w:t>04 既往史</w:t>
      </w:r>
    </w:p>
    <w:p>
      <w:r>
        <w:t>适用条件：入院与风险核对。必需资料：可靠身份和住院、文书时间、共病、既往住院和影响康复的病史。</w:t>
      </w:r>
    </w:p>
    <w:p>
      <w:r>
        <w:t>医学结构：按下列正文顺序组织，先事实后分析再计划。专业表达规则：未问到不能写否认全部病史。</w:t>
      </w:r>
    </w:p>
    <w:p>
      <w:r>
        <w:t>真实性限制：只使用本患者本次任务可追溯资料；缺少关键资料先阻断相应结论，不套默认阴性或训练剂量。质量控制：核对事件时间、事实与推断、许可与能力、计划与完成，并调用10。</w:t>
      </w:r>
    </w:p>
    <w:p>
      <w:r>
        <w:t>【文书日期及时间】 既往史</w:t>
      </w:r>
    </w:p>
    <w:p>
      <w:pPr>
        <w:pStyle w:val="Code"/>
      </w:pPr>
      <w:r>
        <w:t>```text</w:t>
      </w:r>
    </w:p>
    <w:p>
      <w:pPr>
        <w:pStyle w:val="Code"/>
      </w:pPr>
      <w:r>
        <w:t>既往【真实疾病及控制情况】；与本次活动安全相关情况【资料】。</w:t>
      </w:r>
    </w:p>
    <w:p>
      <w:pPr>
        <w:pStyle w:val="Code"/>
      </w:pPr>
      <w:r>
        <w:t>```</w:t>
      </w:r>
    </w:p>
    <w:p>
      <w:pPr>
        <w:pStyle w:val="Heading2"/>
      </w:pPr>
      <w:r>
        <w:t>05 手术及创伤史</w:t>
      </w:r>
    </w:p>
    <w:p>
      <w:r>
        <w:t>适用条件：有损伤或手术。必需资料：可靠身份和住院、文书时间、独立事件、结构、侧别及日期。</w:t>
      </w:r>
    </w:p>
    <w:p>
      <w:r>
        <w:t>医学结构：按下列正文顺序组织，先事实后分析再计划。专业表达规则：计划手术不进入已手术史。</w:t>
      </w:r>
    </w:p>
    <w:p>
      <w:r>
        <w:t>真实性限制：只使用本患者本次任务可追溯资料；缺少关键资料先阻断相应结论，不套默认阴性或训练剂量。质量控制：核对事件时间、事实与推断、许可与能力、计划与完成，并调用10。</w:t>
      </w:r>
    </w:p>
    <w:p>
      <w:r>
        <w:t>【文书日期及时间】 手术及创伤史</w:t>
      </w:r>
    </w:p>
    <w:p>
      <w:pPr>
        <w:pStyle w:val="Code"/>
      </w:pPr>
      <w:r>
        <w:t>```text</w:t>
      </w:r>
    </w:p>
    <w:p>
      <w:pPr>
        <w:pStyle w:val="Code"/>
      </w:pPr>
      <w:r>
        <w:t>【日期】因【损伤】行【实际手术】，涉及【修复结构】，当前保护要求【医师来源】。</w:t>
      </w:r>
    </w:p>
    <w:p>
      <w:pPr>
        <w:pStyle w:val="Code"/>
      </w:pPr>
      <w:r>
        <w:t>```</w:t>
      </w:r>
    </w:p>
    <w:p>
      <w:pPr>
        <w:pStyle w:val="Heading2"/>
      </w:pPr>
      <w:r>
        <w:t>06 既往康复史</w:t>
      </w:r>
    </w:p>
    <w:p>
      <w:r>
        <w:t>适用条件：曾接受康复。必需资料：可靠身份和住院、文书时间、专业、项目、疗程来源及反应。</w:t>
      </w:r>
    </w:p>
    <w:p>
      <w:r>
        <w:t>医学结构：按下列正文顺序组织，先事实后分析再计划。专业表达规则：既往效果不延续为本次效果。</w:t>
      </w:r>
    </w:p>
    <w:p>
      <w:r>
        <w:t>真实性限制：只使用本患者本次任务可追溯资料；缺少关键资料先阻断相应结论，不套默认阴性或训练剂量。质量控制：核对事件时间、事实与推断、许可与能力、计划与完成，并调用10。</w:t>
      </w:r>
    </w:p>
    <w:p>
      <w:r>
        <w:t>【文书日期及时间】 既往康复史</w:t>
      </w:r>
    </w:p>
    <w:p>
      <w:pPr>
        <w:pStyle w:val="Code"/>
      </w:pPr>
      <w:r>
        <w:t>```text</w:t>
      </w:r>
    </w:p>
    <w:p>
      <w:pPr>
        <w:pStyle w:val="Code"/>
      </w:pPr>
      <w:r>
        <w:t>既往于【机构和时间】接受【实际康复】，执行剂量【来源】，当时功能【实测或自述并区分】。</w:t>
      </w:r>
    </w:p>
    <w:p>
      <w:pPr>
        <w:pStyle w:val="Code"/>
      </w:pPr>
      <w:r>
        <w:t>```</w:t>
      </w:r>
    </w:p>
    <w:p>
      <w:pPr>
        <w:pStyle w:val="Heading2"/>
      </w:pPr>
      <w:r>
        <w:t>07 功能障碍史</w:t>
      </w:r>
    </w:p>
    <w:p>
      <w:r>
        <w:t>适用条件：初评及复评。必需资料：可靠身份和住院、文书时间、起点、领域、生活影响及变化。</w:t>
      </w:r>
    </w:p>
    <w:p>
      <w:r>
        <w:t>医学结构：按下列正文顺序组织，先事实后分析再计划。专业表达规则：无基线时只述当前。</w:t>
      </w:r>
    </w:p>
    <w:p>
      <w:r>
        <w:t>真实性限制：只使用本患者本次任务可追溯资料；缺少关键资料先阻断相应结论，不套默认阴性或训练剂量。质量控制：核对事件时间、事实与推断、许可与能力、计划与完成，并调用10。</w:t>
      </w:r>
    </w:p>
    <w:p>
      <w:r>
        <w:t>【文书日期及时间】 功能障碍史</w:t>
      </w:r>
    </w:p>
    <w:p>
      <w:pPr>
        <w:pStyle w:val="Code"/>
      </w:pPr>
      <w:r>
        <w:t>```text</w:t>
      </w:r>
    </w:p>
    <w:p>
      <w:pPr>
        <w:pStyle w:val="Code"/>
      </w:pPr>
      <w:r>
        <w:t>自【日期】出现【功能障碍】，影响【活动及参与】，帮助需求由【可比基线】变为【当前实际能力】。</w:t>
      </w:r>
    </w:p>
    <w:p>
      <w:pPr>
        <w:pStyle w:val="Code"/>
      </w:pPr>
      <w:r>
        <w:t>```</w:t>
      </w:r>
    </w:p>
    <w:p>
      <w:pPr>
        <w:pStyle w:val="Heading2"/>
      </w:pPr>
      <w:r>
        <w:t>08 职业及社会生活情况</w:t>
      </w:r>
    </w:p>
    <w:p>
      <w:r>
        <w:t>适用条件：参与分析。必需资料：可靠身份和住院、文书时间、原职业、角色、任务与意愿。</w:t>
      </w:r>
    </w:p>
    <w:p>
      <w:r>
        <w:t>医学结构：按下列正文顺序组织，先事实后分析再计划。专业表达规则：不自动认定不能工作或已返岗。</w:t>
      </w:r>
    </w:p>
    <w:p>
      <w:r>
        <w:t>真实性限制：只使用本患者本次任务可追溯资料；缺少关键资料先阻断相应结论，不套默认阴性或训练剂量。质量控制：核对事件时间、事实与推断、许可与能力、计划与完成，并调用10。</w:t>
      </w:r>
    </w:p>
    <w:p>
      <w:r>
        <w:t>【文书日期及时间】 职业及社会生活情况</w:t>
      </w:r>
    </w:p>
    <w:p>
      <w:pPr>
        <w:pStyle w:val="Code"/>
      </w:pPr>
      <w:r>
        <w:t>```text</w:t>
      </w:r>
    </w:p>
    <w:p>
      <w:pPr>
        <w:pStyle w:val="Code"/>
      </w:pPr>
      <w:r>
        <w:t>伤病前从事【职业或社会角色】，主要任务【实际要求】，目前受限【任务】，本人希望【真实意愿】。</w:t>
      </w:r>
    </w:p>
    <w:p>
      <w:pPr>
        <w:pStyle w:val="Code"/>
      </w:pPr>
      <w:r>
        <w:t>```</w:t>
      </w:r>
    </w:p>
    <w:p>
      <w:pPr>
        <w:pStyle w:val="Heading2"/>
      </w:pPr>
      <w:r>
        <w:t>09 居住与照护环境</w:t>
      </w:r>
    </w:p>
    <w:p>
      <w:r>
        <w:t>适用条件：出院规划。必需资料：可靠身份和住院、文书时间、楼梯、门宽、卫生间和资料来源。</w:t>
      </w:r>
    </w:p>
    <w:p>
      <w:r>
        <w:t>医学结构：按下列正文顺序组织，先事实后分析再计划。专业表达规则：家属称有电梯不等于全屋无障碍。</w:t>
      </w:r>
    </w:p>
    <w:p>
      <w:r>
        <w:t>真实性限制：只使用本患者本次任务可追溯资料；缺少关键资料先阻断相应结论，不套默认阴性或训练剂量。质量控制：核对事件时间、事实与推断、许可与能力、计划与完成，并调用10。</w:t>
      </w:r>
    </w:p>
    <w:p>
      <w:r>
        <w:t>【文书日期及时间】 居住与照护环境</w:t>
      </w:r>
    </w:p>
    <w:p>
      <w:pPr>
        <w:pStyle w:val="Code"/>
      </w:pPr>
      <w:r>
        <w:t>```text</w:t>
      </w:r>
    </w:p>
    <w:p>
      <w:pPr>
        <w:pStyle w:val="Code"/>
      </w:pPr>
      <w:r>
        <w:t>居住环境【实测或家属报告】，存在【障碍】，照护安排【已确认或计划】，拟进一步核实【项目】。</w:t>
      </w:r>
    </w:p>
    <w:p>
      <w:pPr>
        <w:pStyle w:val="Code"/>
      </w:pPr>
      <w:r>
        <w:t>```</w:t>
      </w:r>
    </w:p>
    <w:p>
      <w:pPr>
        <w:pStyle w:val="Heading2"/>
      </w:pPr>
      <w:r>
        <w:t>10 家庭支持情况</w:t>
      </w:r>
    </w:p>
    <w:p>
      <w:r>
        <w:t>适用条件：照护评估。必需资料：可靠身份和住院、文书时间、照护者、时段、身体能力和实际演练。</w:t>
      </w:r>
    </w:p>
    <w:p>
      <w:r>
        <w:t>医学结构：按下列正文顺序组织，先事实后分析再计划。专业表达规则：愿意照护不等于有能力。</w:t>
      </w:r>
    </w:p>
    <w:p>
      <w:r>
        <w:t>真实性限制：只使用本患者本次任务可追溯资料；缺少关键资料先阻断相应结论，不套默认阴性或训练剂量。质量控制：核对事件时间、事实与推断、许可与能力、计划与完成，并调用10。</w:t>
      </w:r>
    </w:p>
    <w:p>
      <w:r>
        <w:t>【文书日期及时间】 家庭支持情况</w:t>
      </w:r>
    </w:p>
    <w:p>
      <w:pPr>
        <w:pStyle w:val="Code"/>
      </w:pPr>
      <w:r>
        <w:t>```text</w:t>
      </w:r>
    </w:p>
    <w:p>
      <w:pPr>
        <w:pStyle w:val="Code"/>
      </w:pPr>
      <w:r>
        <w:t>拟照护者【关系及安排】，已完成【实际培训和演练】，尚需【未掌握任务】。</w:t>
      </w:r>
    </w:p>
    <w:p>
      <w:pPr>
        <w:pStyle w:val="Code"/>
      </w:pPr>
      <w:r>
        <w:t>```</w:t>
      </w:r>
    </w:p>
    <w:p>
      <w:pPr>
        <w:pStyle w:val="Heading2"/>
      </w:pPr>
      <w:r>
        <w:t>11 用药及过敏史</w:t>
      </w:r>
    </w:p>
    <w:p>
      <w:r>
        <w:t>适用条件：入院与处方核对。必需资料：可靠身份和住院、文书时间、当前药单、途径、频次、实际用药及过敏反应。</w:t>
      </w:r>
    </w:p>
    <w:p>
      <w:r>
        <w:t>医学结构：按下列正文顺序组织，先事实后分析再计划。专业表达规则：处方单不等于已服药。</w:t>
      </w:r>
    </w:p>
    <w:p>
      <w:r>
        <w:t>真实性限制：只使用本患者本次任务可追溯资料；缺少关键资料先阻断相应结论，不套默认阴性或训练剂量。质量控制：核对事件时间、事实与推断、许可与能力、计划与完成，并调用10。</w:t>
      </w:r>
    </w:p>
    <w:p>
      <w:r>
        <w:t>【文书日期及时间】 用药及过敏史</w:t>
      </w:r>
    </w:p>
    <w:p>
      <w:pPr>
        <w:pStyle w:val="Code"/>
      </w:pPr>
      <w:r>
        <w:t>```text</w:t>
      </w:r>
    </w:p>
    <w:p>
      <w:pPr>
        <w:pStyle w:val="Code"/>
      </w:pPr>
      <w:r>
        <w:t>现用药【核实清单】，实际用药【来源】；过敏史【真实记录】。</w:t>
      </w:r>
    </w:p>
    <w:p>
      <w:pPr>
        <w:pStyle w:val="Code"/>
      </w:pPr>
      <w:r>
        <w:t>```</w:t>
      </w:r>
    </w:p>
    <w:p>
      <w:pPr>
        <w:pStyle w:val="Heading2"/>
      </w:pPr>
      <w:r>
        <w:t>12 体格检查</w:t>
      </w:r>
    </w:p>
    <w:p>
      <w:r>
        <w:t>适用条件：入院或病情变化。必需资料：可靠身份和住院、文书时间、当次生命体征与系统检查。</w:t>
      </w:r>
    </w:p>
    <w:p>
      <w:r>
        <w:t>医学结构：按下列正文顺序组织，先事实后分析再计划。专业表达规则：不得补“心肺腹未见异常”。</w:t>
      </w:r>
    </w:p>
    <w:p>
      <w:r>
        <w:t>真实性限制：只使用本患者本次任务可追溯资料；缺少关键资料先阻断相应结论，不套默认阴性或训练剂量。质量控制：核对事件时间、事实与推断、许可与能力、计划与完成，并调用10。</w:t>
      </w:r>
    </w:p>
    <w:p>
      <w:r>
        <w:t>【文书日期及时间】 体格检查</w:t>
      </w:r>
    </w:p>
    <w:p>
      <w:pPr>
        <w:pStyle w:val="Code"/>
      </w:pPr>
      <w:r>
        <w:t>```text</w:t>
      </w:r>
    </w:p>
    <w:p>
      <w:pPr>
        <w:pStyle w:val="Code"/>
      </w:pPr>
      <w:r>
        <w:t>生命体征【实测值与时间】。一般及系统查体【实际所见】。</w:t>
      </w:r>
    </w:p>
    <w:p>
      <w:pPr>
        <w:pStyle w:val="Code"/>
      </w:pPr>
      <w:r>
        <w:t>```</w:t>
      </w:r>
    </w:p>
    <w:p>
      <w:pPr>
        <w:pStyle w:val="Heading2"/>
      </w:pPr>
      <w:r>
        <w:t>13 神经系统检查</w:t>
      </w:r>
    </w:p>
    <w:p>
      <w:r>
        <w:t>适用条件：神经功能问题。必需资料：可靠身份和住院、文书时间、意识、脑神经、运动、感觉、反射与协调。</w:t>
      </w:r>
    </w:p>
    <w:p>
      <w:r>
        <w:t>医学结构：按下列正文顺序组织，先事实后分析再计划。专业表达规则：无检查不能自动正常。</w:t>
      </w:r>
    </w:p>
    <w:p>
      <w:r>
        <w:t>真实性限制：只使用本患者本次任务可追溯资料；缺少关键资料先阻断相应结论，不套默认阴性或训练剂量。质量控制：核对事件时间、事实与推断、许可与能力、计划与完成，并调用10。</w:t>
      </w:r>
    </w:p>
    <w:p>
      <w:r>
        <w:t>【文书日期及时间】 神经系统检查</w:t>
      </w:r>
    </w:p>
    <w:p>
      <w:pPr>
        <w:pStyle w:val="Code"/>
      </w:pPr>
      <w:r>
        <w:t>```text</w:t>
      </w:r>
    </w:p>
    <w:p>
      <w:pPr>
        <w:pStyle w:val="Code"/>
      </w:pPr>
      <w:r>
        <w:t>意识及交流【实际表现】，脑神经【实查】，运动感觉反射协调【分侧记录】。</w:t>
      </w:r>
    </w:p>
    <w:p>
      <w:pPr>
        <w:pStyle w:val="Code"/>
      </w:pPr>
      <w:r>
        <w:t>```</w:t>
      </w:r>
    </w:p>
    <w:p>
      <w:pPr>
        <w:pStyle w:val="Heading2"/>
      </w:pPr>
      <w:r>
        <w:t>14 运动系统专科检查</w:t>
      </w:r>
    </w:p>
    <w:p>
      <w:r>
        <w:t>适用条件：运动受限。必需资料：可靠身份和住院、文书时间、结构、疼痛、稳定性、MMT和ROM。</w:t>
      </w:r>
    </w:p>
    <w:p>
      <w:r>
        <w:t>医学结构：按下列正文顺序组织，先事实后分析再计划。专业表达规则：未测角度不得估计。</w:t>
      </w:r>
    </w:p>
    <w:p>
      <w:r>
        <w:t>真实性限制：只使用本患者本次任务可追溯资料；缺少关键资料先阻断相应结论，不套默认阴性或训练剂量。质量控制：核对事件时间、事实与推断、许可与能力、计划与完成，并调用10。</w:t>
      </w:r>
    </w:p>
    <w:p>
      <w:r>
        <w:t>【文书日期及时间】 运动系统专科检查</w:t>
      </w:r>
    </w:p>
    <w:p>
      <w:pPr>
        <w:pStyle w:val="Code"/>
      </w:pPr>
      <w:r>
        <w:t>```text</w:t>
      </w:r>
    </w:p>
    <w:p>
      <w:pPr>
        <w:pStyle w:val="Code"/>
      </w:pPr>
      <w:r>
        <w:t>部位侧别【资料】，局部【观察】，MMT【肌群及等级】，ROM【主动被动、角度与方法】，稳定性【证据】。</w:t>
      </w:r>
    </w:p>
    <w:p>
      <w:pPr>
        <w:pStyle w:val="Code"/>
      </w:pPr>
      <w:r>
        <w:t>```</w:t>
      </w:r>
    </w:p>
    <w:p>
      <w:pPr>
        <w:pStyle w:val="Heading2"/>
      </w:pPr>
      <w:r>
        <w:t>15 康复功能检查</w:t>
      </w:r>
    </w:p>
    <w:p>
      <w:r>
        <w:t>适用条件：功能初评。必需资料：可靠身份和住院、文书时间、任务、条件、辅助与时间。</w:t>
      </w:r>
    </w:p>
    <w:p>
      <w:r>
        <w:t>医学结构：按下列正文顺序组织，先事实后分析再计划。专业表达规则：不能由查体推算任务能力。</w:t>
      </w:r>
    </w:p>
    <w:p>
      <w:r>
        <w:t>真实性限制：只使用本患者本次任务可追溯资料；缺少关键资料先阻断相应结论，不套默认阴性或训练剂量。质量控制：核对事件时间、事实与推断、许可与能力、计划与完成，并调用10。</w:t>
      </w:r>
    </w:p>
    <w:p>
      <w:r>
        <w:t>【文书日期及时间】 康复功能检查</w:t>
      </w:r>
    </w:p>
    <w:p>
      <w:pPr>
        <w:pStyle w:val="Code"/>
      </w:pPr>
      <w:r>
        <w:t>```text</w:t>
      </w:r>
    </w:p>
    <w:p>
      <w:pPr>
        <w:pStyle w:val="Code"/>
      </w:pPr>
      <w:r>
        <w:t>于【评定时间】在【器具及帮助】条件下完成【任务及结果】，限制为【实际观察】。</w:t>
      </w:r>
    </w:p>
    <w:p>
      <w:pPr>
        <w:pStyle w:val="Code"/>
      </w:pPr>
      <w:r>
        <w:t>```</w:t>
      </w:r>
    </w:p>
    <w:p>
      <w:pPr>
        <w:pStyle w:val="Heading2"/>
      </w:pPr>
      <w:r>
        <w:t>16 康复医学科入院记录</w:t>
      </w:r>
    </w:p>
    <w:p>
      <w:r>
        <w:t>适用条件：康复入院。必需资料：可靠身份和住院、文书时间、法定入院要素与专科功能资料。</w:t>
      </w:r>
    </w:p>
    <w:p>
      <w:r>
        <w:t>医学结构：按下列正文顺序组织，先事实后分析再计划。专业表达规则：不能用功能记录替代法定入院栏目。</w:t>
      </w:r>
    </w:p>
    <w:p>
      <w:r>
        <w:t>真实性限制：只使用本患者本次任务可追溯资料；缺少关键资料先阻断相应结论，不套默认阴性或训练剂量。质量控制：核对事件时间、事实与推断、许可与能力、计划与完成，并调用10。</w:t>
      </w:r>
    </w:p>
    <w:p>
      <w:r>
        <w:t>【文书日期及时间】 康复医学科入院记录</w:t>
      </w:r>
    </w:p>
    <w:p>
      <w:pPr>
        <w:pStyle w:val="Code"/>
      </w:pPr>
      <w:r>
        <w:t>```text</w:t>
      </w:r>
    </w:p>
    <w:p>
      <w:pPr>
        <w:pStyle w:val="Code"/>
      </w:pPr>
      <w:r>
        <w:t>一般资料【可靠身份与住院】</w:t>
      </w:r>
    </w:p>
    <w:p>
      <w:pPr>
        <w:pStyle w:val="Code"/>
      </w:pPr>
      <w:r>
        <w:t>主诉【内容】</w:t>
      </w:r>
    </w:p>
    <w:p>
      <w:pPr>
        <w:pStyle w:val="Code"/>
      </w:pPr>
      <w:r>
        <w:t>现病史【疾病和功能经过】</w:t>
      </w:r>
    </w:p>
    <w:p>
      <w:pPr>
        <w:pStyle w:val="Code"/>
      </w:pPr>
      <w:r>
        <w:t>既往及个人家族史【实采】</w:t>
      </w:r>
    </w:p>
    <w:p>
      <w:pPr>
        <w:pStyle w:val="Code"/>
      </w:pPr>
      <w:r>
        <w:t>查体【全身及专科】</w:t>
      </w:r>
    </w:p>
    <w:p>
      <w:pPr>
        <w:pStyle w:val="Code"/>
      </w:pPr>
      <w:r>
        <w:t>辅助检查【日期结果】</w:t>
      </w:r>
    </w:p>
    <w:p>
      <w:pPr>
        <w:pStyle w:val="Code"/>
      </w:pPr>
      <w:r>
        <w:t>疾病诊断【依据】</w:t>
      </w:r>
    </w:p>
    <w:p>
      <w:pPr>
        <w:pStyle w:val="Code"/>
      </w:pPr>
      <w:r>
        <w:t>功能障碍诊断【领域与活动】</w:t>
      </w:r>
    </w:p>
    <w:p>
      <w:pPr>
        <w:pStyle w:val="Code"/>
      </w:pPr>
      <w:r>
        <w:t>康复适应性与风险【判断依据】</w:t>
      </w:r>
    </w:p>
    <w:p>
      <w:pPr>
        <w:pStyle w:val="Code"/>
      </w:pPr>
      <w:r>
        <w:t>初期目标及计划【医师确认内容】</w:t>
      </w:r>
    </w:p>
    <w:p>
      <w:pPr>
        <w:pStyle w:val="Code"/>
      </w:pPr>
      <w:r>
        <w:t>```</w:t>
      </w:r>
    </w:p>
    <w:p>
      <w:pPr>
        <w:pStyle w:val="Heading2"/>
      </w:pPr>
      <w:r>
        <w:t>17 首次病程</w:t>
      </w:r>
    </w:p>
    <w:p>
      <w:r>
        <w:t>适用条件：入院后首次综合分析。必需资料：可靠身份和住院、文书时间、病例特点、诊断依据、鉴别、功能和方案。</w:t>
      </w:r>
    </w:p>
    <w:p>
      <w:r>
        <w:t>医学结构：按下列正文顺序组织，先事实后分析再计划。专业表达规则：目标和未执行计划用将来或拟定状态。</w:t>
      </w:r>
    </w:p>
    <w:p>
      <w:r>
        <w:t>真实性限制：只使用本患者本次任务可追溯资料；缺少关键资料先阻断相应结论，不套默认阴性或训练剂量。质量控制：核对事件时间、事实与推断、许可与能力、计划与完成，并调用10。</w:t>
      </w:r>
    </w:p>
    <w:p>
      <w:r>
        <w:t>【文书日期及时间】 首次病程</w:t>
      </w:r>
    </w:p>
    <w:p>
      <w:pPr>
        <w:pStyle w:val="Code"/>
      </w:pPr>
      <w:r>
        <w:t>```text</w:t>
      </w:r>
    </w:p>
    <w:p>
      <w:pPr>
        <w:pStyle w:val="Code"/>
      </w:pPr>
      <w:r>
        <w:t>病例特点：【疾病经过与实查】。</w:t>
      </w:r>
    </w:p>
    <w:p>
      <w:pPr>
        <w:pStyle w:val="Code"/>
      </w:pPr>
      <w:r>
        <w:t>初步诊断及依据：【原发疾病与证据】；功能障碍：【实测领域及活动限制】。</w:t>
      </w:r>
    </w:p>
    <w:p>
      <w:pPr>
        <w:pStyle w:val="Code"/>
      </w:pPr>
      <w:r>
        <w:t>鉴别诊断：【确需鉴别问题及依据】。</w:t>
      </w:r>
    </w:p>
    <w:p>
      <w:pPr>
        <w:pStyle w:val="Code"/>
      </w:pPr>
      <w:r>
        <w:t>康复诊断与适应性：【疾病阶段、功能问题和安全条件】。</w:t>
      </w:r>
    </w:p>
    <w:p>
      <w:pPr>
        <w:pStyle w:val="Code"/>
      </w:pPr>
      <w:r>
        <w:t>初步目标与诊疗计划：【评定、已确认方案、监测及复评】。</w:t>
      </w:r>
    </w:p>
    <w:p>
      <w:pPr>
        <w:pStyle w:val="Code"/>
      </w:pPr>
      <w:r>
        <w:t>```</w:t>
      </w:r>
    </w:p>
    <w:p>
      <w:pPr>
        <w:pStyle w:val="Heading2"/>
      </w:pPr>
      <w:r>
        <w:t>18 初期康复评定记录</w:t>
      </w:r>
    </w:p>
    <w:p>
      <w:r>
        <w:t>适用条件：基线建立。必需资料：可靠身份和住院、文书时间、评定者、日期、版本、分项和ICF。</w:t>
      </w:r>
    </w:p>
    <w:p>
      <w:r>
        <w:t>医学结构：按下列正文顺序组织，先事实后分析再计划。专业表达规则：未完成评定保留缺项状态。</w:t>
      </w:r>
    </w:p>
    <w:p>
      <w:r>
        <w:t>真实性限制：只使用本患者本次任务可追溯资料；缺少关键资料先阻断相应结论，不套默认阴性或训练剂量。质量控制：核对事件时间、事实与推断、许可与能力、计划与完成，并调用10。</w:t>
      </w:r>
    </w:p>
    <w:p>
      <w:r>
        <w:t>【文书日期及时间】 初期康复评定记录</w:t>
      </w:r>
    </w:p>
    <w:p>
      <w:pPr>
        <w:pStyle w:val="Code"/>
      </w:pPr>
      <w:r>
        <w:t>```text</w:t>
      </w:r>
    </w:p>
    <w:p>
      <w:pPr>
        <w:pStyle w:val="Code"/>
      </w:pPr>
      <w:r>
        <w:t>评定人员及时间【资料】</w:t>
      </w:r>
    </w:p>
    <w:p>
      <w:pPr>
        <w:pStyle w:val="Code"/>
      </w:pPr>
      <w:r>
        <w:t>身体功能结构【实测】</w:t>
      </w:r>
    </w:p>
    <w:p>
      <w:pPr>
        <w:pStyle w:val="Code"/>
      </w:pPr>
      <w:r>
        <w:t>活动参与【真实任务】</w:t>
      </w:r>
    </w:p>
    <w:p>
      <w:pPr>
        <w:pStyle w:val="Code"/>
      </w:pPr>
      <w:r>
        <w:t>环境及个人因素【资料】</w:t>
      </w:r>
    </w:p>
    <w:p>
      <w:pPr>
        <w:pStyle w:val="Code"/>
      </w:pPr>
      <w:r>
        <w:t>量表【版本及实际结果】</w:t>
      </w:r>
    </w:p>
    <w:p>
      <w:pPr>
        <w:pStyle w:val="Code"/>
      </w:pPr>
      <w:r>
        <w:t>问题列表、目标和计划【内容】</w:t>
      </w:r>
    </w:p>
    <w:p>
      <w:pPr>
        <w:pStyle w:val="Code"/>
      </w:pPr>
      <w:r>
        <w:t>```</w:t>
      </w:r>
    </w:p>
    <w:p>
      <w:pPr>
        <w:pStyle w:val="Heading2"/>
      </w:pPr>
      <w:r>
        <w:t>19 日常病程</w:t>
      </w:r>
    </w:p>
    <w:p>
      <w:r>
        <w:t>适用条件：住院动态。必需资料：可靠身份和住院、文书时间、当日症状、实查、执行、反应与计划。</w:t>
      </w:r>
    </w:p>
    <w:p>
      <w:r>
        <w:t>医学结构：按下列正文顺序组织，先事实后分析再计划。专业表达规则：正文单段，历史评分标明日期。</w:t>
      </w:r>
    </w:p>
    <w:p>
      <w:r>
        <w:t>真实性限制：只使用本患者本次任务可追溯资料；缺少关键资料先阻断相应结论，不套默认阴性或训练剂量。质量控制：核对事件时间、事实与推断、许可与能力、计划与完成，并调用10。</w:t>
      </w:r>
    </w:p>
    <w:p>
      <w:r>
        <w:t>【文书日期及时间】 日常病程</w:t>
      </w:r>
    </w:p>
    <w:p>
      <w:pPr>
        <w:pStyle w:val="Code"/>
      </w:pPr>
      <w:r>
        <w:t>```text</w:t>
      </w:r>
    </w:p>
    <w:p>
      <w:pPr>
        <w:pStyle w:val="Code"/>
      </w:pPr>
      <w:r>
        <w:t>患者诉【当日症状及功能】。查体【当次实际所见】。功能评定【时间与结果】。已完成【有执行来源的治疗】，反应【实际观察】；目前考虑【疾病及功能分析】，按已确认方案【近期计划及监测】。</w:t>
      </w:r>
    </w:p>
    <w:p>
      <w:pPr>
        <w:pStyle w:val="Code"/>
      </w:pPr>
      <w:r>
        <w:t>```</w:t>
      </w:r>
    </w:p>
    <w:p>
      <w:pPr>
        <w:pStyle w:val="Heading2"/>
      </w:pPr>
      <w:r>
        <w:t>20 主治医师查房</w:t>
      </w:r>
    </w:p>
    <w:p>
      <w:r>
        <w:t>适用条件：实际主治查房。必需资料：可靠身份和住院、文书时间、当日事实和主治真实意见。</w:t>
      </w:r>
    </w:p>
    <w:p>
      <w:r>
        <w:t>医学结构：按下列正文顺序组织，先事实后分析再计划。专业表达规则：不生成未提供意见。</w:t>
      </w:r>
    </w:p>
    <w:p>
      <w:r>
        <w:t>真实性限制：只使用本患者本次任务可追溯资料；缺少关键资料先阻断相应结论，不套默认阴性或训练剂量。质量控制：核对事件时间、事实与推断、许可与能力、计划与完成，并调用10。</w:t>
      </w:r>
    </w:p>
    <w:p>
      <w:r>
        <w:t>【文书日期及时间】 主治医师查房</w:t>
      </w:r>
    </w:p>
    <w:p>
      <w:pPr>
        <w:pStyle w:val="Code"/>
      </w:pPr>
      <w:r>
        <w:t>```text</w:t>
      </w:r>
    </w:p>
    <w:p>
      <w:pPr>
        <w:pStyle w:val="Code"/>
      </w:pPr>
      <w:r>
        <w:t>今日随【姓名】主治医师查房，患者【症状和功能】。查体【实查】，评定【带日期结果】。主治医师分析【执行、反应、安全性与近期安排的真实意见】。目前【已确认方案及执行状态】，复评【项目条件】。</w:t>
      </w:r>
    </w:p>
    <w:p>
      <w:pPr>
        <w:pStyle w:val="Code"/>
      </w:pPr>
      <w:r>
        <w:t>```</w:t>
      </w:r>
    </w:p>
    <w:p>
      <w:pPr>
        <w:pStyle w:val="Heading2"/>
      </w:pPr>
      <w:r>
        <w:t>21 副主任医师查房</w:t>
      </w:r>
    </w:p>
    <w:p>
      <w:r>
        <w:t>适用条件：实际副主任查房。必需资料：可靠身份和住院、文书时间、定位鉴别与调整取舍。</w:t>
      </w:r>
    </w:p>
    <w:p>
      <w:r>
        <w:t>医学结构：按下列正文顺序组织，先事实后分析再计划。专业表达规则：需体现机制和取舍。</w:t>
      </w:r>
    </w:p>
    <w:p>
      <w:r>
        <w:t>真实性限制：只使用本患者本次任务可追溯资料；缺少关键资料先阻断相应结论，不套默认阴性或训练剂量。质量控制：核对事件时间、事实与推断、许可与能力、计划与完成，并调用10。</w:t>
      </w:r>
    </w:p>
    <w:p>
      <w:r>
        <w:t>【文书日期及时间】 副主任医师查房</w:t>
      </w:r>
    </w:p>
    <w:p>
      <w:pPr>
        <w:pStyle w:val="Code"/>
      </w:pPr>
      <w:r>
        <w:t>```text</w:t>
      </w:r>
    </w:p>
    <w:p>
      <w:pPr>
        <w:pStyle w:val="Code"/>
      </w:pPr>
      <w:r>
        <w:t>今日随【姓名】副主任医师查房，患者【事实】。查体及功能评定【实查及日期】。副主任医师分析【障碍机制、鉴别、疗效不足原因和治疗取舍的真实意见】。据此【确认的调整或待讨论状态】，继续监测【风险】。</w:t>
      </w:r>
    </w:p>
    <w:p>
      <w:pPr>
        <w:pStyle w:val="Code"/>
      </w:pPr>
      <w:r>
        <w:t>```</w:t>
      </w:r>
    </w:p>
    <w:p>
      <w:pPr>
        <w:pStyle w:val="Heading2"/>
      </w:pPr>
      <w:r>
        <w:t>22 主任医师查房</w:t>
      </w:r>
    </w:p>
    <w:p>
      <w:r>
        <w:t>适用条件：实际主任查房。必需资料：可靠身份和住院、文书时间、复杂障碍、预后、目标和出院路径。</w:t>
      </w:r>
    </w:p>
    <w:p>
      <w:r>
        <w:t>医学结构：按下列正文顺序组织，先事实后分析再计划。专业表达规则：不同层级不能只换称呼。</w:t>
      </w:r>
    </w:p>
    <w:p>
      <w:r>
        <w:t>真实性限制：只使用本患者本次任务可追溯资料；缺少关键资料先阻断相应结论，不套默认阴性或训练剂量。质量控制：核对事件时间、事实与推断、许可与能力、计划与完成，并调用10。</w:t>
      </w:r>
    </w:p>
    <w:p>
      <w:r>
        <w:t>【文书日期及时间】 主任医师查房</w:t>
      </w:r>
    </w:p>
    <w:p>
      <w:pPr>
        <w:pStyle w:val="Code"/>
      </w:pPr>
      <w:r>
        <w:t>```text</w:t>
      </w:r>
    </w:p>
    <w:p>
      <w:pPr>
        <w:pStyle w:val="Code"/>
      </w:pPr>
      <w:r>
        <w:t>今日随【姓名】主任医师查房，患者【症状及实际功能】。今日查体【实查】，康复评定【日期版本结果】。主任医师分析【复杂问题、预后不确定性、重大目标和出院去向的真实意见】。目前【实际治疗及已确认决策】，拟复核【目标与长期参与】。</w:t>
      </w:r>
    </w:p>
    <w:p>
      <w:pPr>
        <w:pStyle w:val="Code"/>
      </w:pPr>
      <w:r>
        <w:t>```</w:t>
      </w:r>
    </w:p>
    <w:p>
      <w:pPr>
        <w:pStyle w:val="Heading2"/>
      </w:pPr>
      <w:r>
        <w:t>23 康复诊疗方案</w:t>
      </w:r>
    </w:p>
    <w:p>
      <w:r>
        <w:t>适用条件：首次或方案重建。必需资料：可靠身份和住院、文书时间、疾病稳定性、问题排序和团队分工。</w:t>
      </w:r>
    </w:p>
    <w:p>
      <w:r>
        <w:t>医学结构：按下列正文顺序组织，先事实后分析再计划。专业表达规则：医学建议与正式医嘱分别标识。</w:t>
      </w:r>
    </w:p>
    <w:p>
      <w:r>
        <w:t>真实性限制：只使用本患者本次任务可追溯资料；缺少关键资料先阻断相应结论，不套默认阴性或训练剂量。质量控制：核对事件时间、事实与推断、许可与能力、计划与完成，并调用10。</w:t>
      </w:r>
    </w:p>
    <w:p>
      <w:r>
        <w:t>【文书日期及时间】 康复诊疗方案</w:t>
      </w:r>
    </w:p>
    <w:p>
      <w:pPr>
        <w:pStyle w:val="Code"/>
      </w:pPr>
      <w:r>
        <w:t>```text</w:t>
      </w:r>
    </w:p>
    <w:p>
      <w:pPr>
        <w:pStyle w:val="Code"/>
      </w:pPr>
      <w:r>
        <w:t>当前主要问题【疾病与功能】；优先处理【风险】。近期及长期目标【依据】。拟由【专业】评估或实施【计划】，活动许可【来源】，监测及复评【条件】。</w:t>
      </w:r>
    </w:p>
    <w:p>
      <w:pPr>
        <w:pStyle w:val="Code"/>
      </w:pPr>
      <w:r>
        <w:t>```</w:t>
      </w:r>
    </w:p>
    <w:p>
      <w:pPr>
        <w:pStyle w:val="Heading2"/>
      </w:pPr>
      <w:r>
        <w:t>24 康复风险与注意事项</w:t>
      </w:r>
    </w:p>
    <w:p>
      <w:r>
        <w:t>适用条件：治疗前安全核对。必需资料：可靠身份和住院、文书时间、风险证据与个体限制。</w:t>
      </w:r>
    </w:p>
    <w:p>
      <w:r>
        <w:t>医学结构：按下列正文顺序组织，先事实后分析再计划。专业表达规则：风险不写成已发生并发症。</w:t>
      </w:r>
    </w:p>
    <w:p>
      <w:r>
        <w:t>真实性限制：只使用本患者本次任务可追溯资料；缺少关键资料先阻断相应结论，不套默认阴性或训练剂量。质量控制：核对事件时间、事实与推断、许可与能力、计划与完成，并调用10。</w:t>
      </w:r>
    </w:p>
    <w:p>
      <w:r>
        <w:t>【文书日期及时间】 康复风险与注意事项</w:t>
      </w:r>
    </w:p>
    <w:p>
      <w:pPr>
        <w:pStyle w:val="Code"/>
      </w:pPr>
      <w:r>
        <w:t>```text</w:t>
      </w:r>
    </w:p>
    <w:p>
      <w:pPr>
        <w:pStyle w:val="Code"/>
      </w:pPr>
      <w:r>
        <w:t>已识别风险【证据】，当前限制【有效医师许可或禁忌】，训练前中后观察【对应指标】，出现【警戒情况】按院内流程处理。</w:t>
      </w:r>
    </w:p>
    <w:p>
      <w:pPr>
        <w:pStyle w:val="Code"/>
      </w:pPr>
      <w:r>
        <w:t>```</w:t>
      </w:r>
    </w:p>
    <w:p>
      <w:pPr>
        <w:pStyle w:val="Heading2"/>
      </w:pPr>
      <w:r>
        <w:t>25 康复处方</w:t>
      </w:r>
    </w:p>
    <w:p>
      <w:r>
        <w:t>适用条件：医师拟定或已开立。必需资料：可靠身份和住院、文书时间、目标、项目、剂量来源、许可和确认者。</w:t>
      </w:r>
    </w:p>
    <w:p>
      <w:r>
        <w:t>医学结构：按下列正文顺序组织，先事实后分析再计划。专业表达规则：未提供参数不按常规补。</w:t>
      </w:r>
    </w:p>
    <w:p>
      <w:r>
        <w:t>真实性限制：只使用本患者本次任务可追溯资料；缺少关键资料先阻断相应结论，不套默认阴性或训练剂量。质量控制：核对事件时间、事实与推断、许可与能力、计划与完成，并调用10。</w:t>
      </w:r>
    </w:p>
    <w:p>
      <w:r>
        <w:t>【文书日期及时间】 康复处方</w:t>
      </w:r>
    </w:p>
    <w:p>
      <w:pPr>
        <w:pStyle w:val="Code"/>
      </w:pPr>
      <w:r>
        <w:t>```text</w:t>
      </w:r>
    </w:p>
    <w:p>
      <w:pPr>
        <w:pStyle w:val="Code"/>
      </w:pPr>
      <w:r>
        <w:t>处方状态【建议或确认或已开】；目标【目标ID】，项目【专业技术】，频次时长强度【临床确认参数】，范围负重器具【许可】，监测中止与复评【个体要求】。</w:t>
      </w:r>
    </w:p>
    <w:p>
      <w:pPr>
        <w:pStyle w:val="Code"/>
      </w:pPr>
      <w:r>
        <w:t>```</w:t>
      </w:r>
    </w:p>
    <w:p>
      <w:pPr>
        <w:pStyle w:val="Heading2"/>
      </w:pPr>
      <w:r>
        <w:t>26 PT治疗评估</w:t>
      </w:r>
    </w:p>
    <w:p>
      <w:r>
        <w:t>适用条件：PT实际评估。必需资料：可靠身份和住院、文书时间、运动控制、姿势移动、耐力和安全。</w:t>
      </w:r>
    </w:p>
    <w:p>
      <w:r>
        <w:t>医学结构：按下列正文顺序组织，先事实后分析再计划。专业表达规则：评估建议不是医师已采纳。</w:t>
      </w:r>
    </w:p>
    <w:p>
      <w:r>
        <w:t>真实性限制：只使用本患者本次任务可追溯资料；缺少关键资料先阻断相应结论，不套默认阴性或训练剂量。质量控制：核对事件时间、事实与推断、许可与能力、计划与完成，并调用10。</w:t>
      </w:r>
    </w:p>
    <w:p>
      <w:r>
        <w:t>【文书日期及时间】 PT治疗评估</w:t>
      </w:r>
    </w:p>
    <w:p>
      <w:pPr>
        <w:pStyle w:val="Code"/>
      </w:pPr>
      <w:r>
        <w:t>```text</w:t>
      </w:r>
    </w:p>
    <w:p>
      <w:pPr>
        <w:pStyle w:val="Code"/>
      </w:pPr>
      <w:r>
        <w:t>评估时间与人员【资料】</w:t>
      </w:r>
    </w:p>
    <w:p>
      <w:pPr>
        <w:pStyle w:val="Code"/>
      </w:pPr>
      <w:r>
        <w:t>运动及姿势控制【实查】</w:t>
      </w:r>
    </w:p>
    <w:p>
      <w:pPr>
        <w:pStyle w:val="Code"/>
      </w:pPr>
      <w:r>
        <w:t>转移、步行、耐力【条件与结果】</w:t>
      </w:r>
    </w:p>
    <w:p>
      <w:pPr>
        <w:pStyle w:val="Code"/>
      </w:pPr>
      <w:r>
        <w:t>保护许可【依据】</w:t>
      </w:r>
    </w:p>
    <w:p>
      <w:pPr>
        <w:pStyle w:val="Code"/>
      </w:pPr>
      <w:r>
        <w:t>PT问题、目标及建议【内容】</w:t>
      </w:r>
    </w:p>
    <w:p>
      <w:pPr>
        <w:pStyle w:val="Code"/>
      </w:pPr>
      <w:r>
        <w:t>```</w:t>
      </w:r>
    </w:p>
    <w:p>
      <w:pPr>
        <w:pStyle w:val="Heading2"/>
      </w:pPr>
      <w:r>
        <w:t>27 OT治疗评估</w:t>
      </w:r>
    </w:p>
    <w:p>
      <w:r>
        <w:t>适用条件：OT实际评估。必需资料：可靠身份和住院、文书时间、作业表现、上肢手、认知环境。</w:t>
      </w:r>
    </w:p>
    <w:p>
      <w:r>
        <w:t>医学结构：按下列正文顺序组织，先事实后分析再计划。专业表达规则：独立进食不等于全部ADL独立。</w:t>
      </w:r>
    </w:p>
    <w:p>
      <w:r>
        <w:t>真实性限制：只使用本患者本次任务可追溯资料；缺少关键资料先阻断相应结论，不套默认阴性或训练剂量。质量控制：核对事件时间、事实与推断、许可与能力、计划与完成，并调用10。</w:t>
      </w:r>
    </w:p>
    <w:p>
      <w:r>
        <w:t>【文书日期及时间】 OT治疗评估</w:t>
      </w:r>
    </w:p>
    <w:p>
      <w:pPr>
        <w:pStyle w:val="Code"/>
      </w:pPr>
      <w:r>
        <w:t>```text</w:t>
      </w:r>
    </w:p>
    <w:p>
      <w:pPr>
        <w:pStyle w:val="Code"/>
      </w:pPr>
      <w:r>
        <w:t>评估时间与人员【资料】</w:t>
      </w:r>
    </w:p>
    <w:p>
      <w:pPr>
        <w:pStyle w:val="Code"/>
      </w:pPr>
      <w:r>
        <w:t>有意义作业及ADL【任务分解和帮助】</w:t>
      </w:r>
    </w:p>
    <w:p>
      <w:pPr>
        <w:pStyle w:val="Code"/>
      </w:pPr>
      <w:r>
        <w:t>上肢手功能与认知感知【实查】</w:t>
      </w:r>
    </w:p>
    <w:p>
      <w:pPr>
        <w:pStyle w:val="Code"/>
      </w:pPr>
      <w:r>
        <w:t>环境与辅具【资料】</w:t>
      </w:r>
    </w:p>
    <w:p>
      <w:pPr>
        <w:pStyle w:val="Code"/>
      </w:pPr>
      <w:r>
        <w:t>OT目标与建议【内容】</w:t>
      </w:r>
    </w:p>
    <w:p>
      <w:pPr>
        <w:pStyle w:val="Code"/>
      </w:pPr>
      <w:r>
        <w:t>```</w:t>
      </w:r>
    </w:p>
    <w:p>
      <w:pPr>
        <w:pStyle w:val="Heading2"/>
      </w:pPr>
      <w:r>
        <w:t>28 ST治疗评估</w:t>
      </w:r>
    </w:p>
    <w:p>
      <w:r>
        <w:t>适用条件：ST实际评估。必需资料：可靠身份和住院、文书时间、吞咽与语言言语分领域。</w:t>
      </w:r>
    </w:p>
    <w:p>
      <w:r>
        <w:t>医学结构：按下列正文顺序组织，先事实后分析再计划。专业表达规则：筛查通过不授权所有食物。</w:t>
      </w:r>
    </w:p>
    <w:p>
      <w:r>
        <w:t>真实性限制：只使用本患者本次任务可追溯资料；缺少关键资料先阻断相应结论，不套默认阴性或训练剂量。质量控制：核对事件时间、事实与推断、许可与能力、计划与完成，并调用10。</w:t>
      </w:r>
    </w:p>
    <w:p>
      <w:r>
        <w:t>【文书日期及时间】 ST治疗评估</w:t>
      </w:r>
    </w:p>
    <w:p>
      <w:pPr>
        <w:pStyle w:val="Code"/>
      </w:pPr>
      <w:r>
        <w:t>```text</w:t>
      </w:r>
    </w:p>
    <w:p>
      <w:pPr>
        <w:pStyle w:val="Code"/>
      </w:pPr>
      <w:r>
        <w:t>评估人员及时间【资料】</w:t>
      </w:r>
    </w:p>
    <w:p>
      <w:pPr>
        <w:pStyle w:val="Code"/>
      </w:pPr>
      <w:r>
        <w:t>吞咽筛查和临床或仪器评估【分开结果】</w:t>
      </w:r>
    </w:p>
    <w:p>
      <w:pPr>
        <w:pStyle w:val="Code"/>
      </w:pPr>
      <w:r>
        <w:t>语言、言语和交流【实测】</w:t>
      </w:r>
    </w:p>
    <w:p>
      <w:pPr>
        <w:pStyle w:val="Code"/>
      </w:pPr>
      <w:r>
        <w:t>认知影响及限制【资料】</w:t>
      </w:r>
    </w:p>
    <w:p>
      <w:pPr>
        <w:pStyle w:val="Code"/>
      </w:pPr>
      <w:r>
        <w:t>安全建议与待医师确认项【内容】</w:t>
      </w:r>
    </w:p>
    <w:p>
      <w:pPr>
        <w:pStyle w:val="Code"/>
      </w:pPr>
      <w:r>
        <w:t>```</w:t>
      </w:r>
    </w:p>
    <w:p>
      <w:pPr>
        <w:pStyle w:val="Heading2"/>
      </w:pPr>
      <w:r>
        <w:t>29 康复阶段性总结</w:t>
      </w:r>
    </w:p>
    <w:p>
      <w:r>
        <w:t>适用条件：阶段转换。必需资料：可靠身份和住院、文书时间、基线、执行剂量、复评与目标。</w:t>
      </w:r>
    </w:p>
    <w:p>
      <w:r>
        <w:t>医学结构：按下列正文顺序组织，先事实后分析再计划。专业表达规则：不能只写疗效满意。</w:t>
      </w:r>
    </w:p>
    <w:p>
      <w:r>
        <w:t>真实性限制：只使用本患者本次任务可追溯资料；缺少关键资料先阻断相应结论，不套默认阴性或训练剂量。质量控制：核对事件时间、事实与推断、许可与能力、计划与完成，并调用10。</w:t>
      </w:r>
    </w:p>
    <w:p>
      <w:r>
        <w:t>【文书日期及时间】 康复阶段性总结</w:t>
      </w:r>
    </w:p>
    <w:p>
      <w:pPr>
        <w:pStyle w:val="Code"/>
      </w:pPr>
      <w:r>
        <w:t>```text</w:t>
      </w:r>
    </w:p>
    <w:p>
      <w:pPr>
        <w:pStyle w:val="Code"/>
      </w:pPr>
      <w:r>
        <w:t>本阶段【起止】基线【功能】，实际完成【治疗和剂量】，中止【原因】；复评【条件与结果】，目标【达成证据或未达】，下一阶段【确认计划】。</w:t>
      </w:r>
    </w:p>
    <w:p>
      <w:pPr>
        <w:pStyle w:val="Code"/>
      </w:pPr>
      <w:r>
        <w:t>```</w:t>
      </w:r>
    </w:p>
    <w:p>
      <w:pPr>
        <w:pStyle w:val="Heading2"/>
      </w:pPr>
      <w:r>
        <w:t>30 中期康复评定</w:t>
      </w:r>
    </w:p>
    <w:p>
      <w:r>
        <w:t>适用条件：阶段复评。必需资料：可靠身份和住院、文书时间、配对指标、条件、版本和缺测。</w:t>
      </w:r>
    </w:p>
    <w:p>
      <w:r>
        <w:t>医学结构：按下列正文顺序组织，先事实后分析再计划。专业表达规则：不同版本不直接算差。</w:t>
      </w:r>
    </w:p>
    <w:p>
      <w:r>
        <w:t>真实性限制：只使用本患者本次任务可追溯资料；缺少关键资料先阻断相应结论，不套默认阴性或训练剂量。质量控制：核对事件时间、事实与推断、许可与能力、计划与完成，并调用10。</w:t>
      </w:r>
    </w:p>
    <w:p>
      <w:r>
        <w:t>【文书日期及时间】 中期康复评定</w:t>
      </w:r>
    </w:p>
    <w:p>
      <w:pPr>
        <w:pStyle w:val="Code"/>
      </w:pPr>
      <w:r>
        <w:t>```text</w:t>
      </w:r>
    </w:p>
    <w:p>
      <w:pPr>
        <w:pStyle w:val="Code"/>
      </w:pPr>
      <w:r>
        <w:t>复评时间与人员【资料】</w:t>
      </w:r>
    </w:p>
    <w:p>
      <w:pPr>
        <w:pStyle w:val="Code"/>
      </w:pPr>
      <w:r>
        <w:t>基线及本次可比结果【成对数据】</w:t>
      </w:r>
    </w:p>
    <w:p>
      <w:pPr>
        <w:pStyle w:val="Code"/>
      </w:pPr>
      <w:r>
        <w:t>不可比或缺测【原因】</w:t>
      </w:r>
    </w:p>
    <w:p>
      <w:pPr>
        <w:pStyle w:val="Code"/>
      </w:pPr>
      <w:r>
        <w:t>目标状态【证据】</w:t>
      </w:r>
    </w:p>
    <w:p>
      <w:pPr>
        <w:pStyle w:val="Code"/>
      </w:pPr>
      <w:r>
        <w:t>执行剂量与障碍【内容】</w:t>
      </w:r>
    </w:p>
    <w:p>
      <w:pPr>
        <w:pStyle w:val="Code"/>
      </w:pPr>
      <w:r>
        <w:t>修正建议【待确认或已确认】</w:t>
      </w:r>
    </w:p>
    <w:p>
      <w:pPr>
        <w:pStyle w:val="Code"/>
      </w:pPr>
      <w:r>
        <w:t>```</w:t>
      </w:r>
    </w:p>
    <w:p>
      <w:pPr>
        <w:pStyle w:val="Heading2"/>
      </w:pPr>
      <w:r>
        <w:t>31 康复方案调整</w:t>
      </w:r>
    </w:p>
    <w:p>
      <w:r>
        <w:t>适用条件：疗效不足或风险变化。必需资料：可靠身份和住院、文书时间、触发、证据、原方案和新决定。</w:t>
      </w:r>
    </w:p>
    <w:p>
      <w:r>
        <w:t>医学结构：按下列正文顺序组织，先事实后分析再计划。专业表达规则：建议尚未确认需保持建议状态。</w:t>
      </w:r>
    </w:p>
    <w:p>
      <w:r>
        <w:t>真实性限制：只使用本患者本次任务可追溯资料；缺少关键资料先阻断相应结论，不套默认阴性或训练剂量。质量控制：核对事件时间、事实与推断、许可与能力、计划与完成，并调用10。</w:t>
      </w:r>
    </w:p>
    <w:p>
      <w:r>
        <w:t>【文书日期及时间】 康复方案调整</w:t>
      </w:r>
    </w:p>
    <w:p>
      <w:pPr>
        <w:pStyle w:val="Code"/>
      </w:pPr>
      <w:r>
        <w:t>```text</w:t>
      </w:r>
    </w:p>
    <w:p>
      <w:pPr>
        <w:pStyle w:val="Code"/>
      </w:pPr>
      <w:r>
        <w:t>因【真实变化】复核原方案【内容】，分析【剂量、依从、机制或并发症】，经【实际确认者】决定【调整及生效时间】，后续【执行与复评条件】。</w:t>
      </w:r>
    </w:p>
    <w:p>
      <w:pPr>
        <w:pStyle w:val="Code"/>
      </w:pPr>
      <w:r>
        <w:t>```</w:t>
      </w:r>
    </w:p>
    <w:p>
      <w:pPr>
        <w:pStyle w:val="Heading2"/>
      </w:pPr>
      <w:r>
        <w:t>32 治疗暂停记录</w:t>
      </w:r>
    </w:p>
    <w:p>
      <w:r>
        <w:t>适用条件：实际暂停。必需资料：可靠身份和住院、文书时间、时间、项目、症状、监测和通知。</w:t>
      </w:r>
    </w:p>
    <w:p>
      <w:r>
        <w:t>医学结构：按下列正文顺序组织，先事实后分析再计划。专业表达规则：不能编造停止后恢复正常。</w:t>
      </w:r>
    </w:p>
    <w:p>
      <w:r>
        <w:t>真实性限制：只使用本患者本次任务可追溯资料；缺少关键资料先阻断相应结论，不套默认阴性或训练剂量。质量控制：核对事件时间、事实与推断、许可与能力、计划与完成，并调用10。</w:t>
      </w:r>
    </w:p>
    <w:p>
      <w:r>
        <w:t>【文书日期及时间】 治疗暂停记录</w:t>
      </w:r>
    </w:p>
    <w:p>
      <w:pPr>
        <w:pStyle w:val="Code"/>
      </w:pPr>
      <w:r>
        <w:t>```text</w:t>
      </w:r>
    </w:p>
    <w:p>
      <w:pPr>
        <w:pStyle w:val="Code"/>
      </w:pPr>
      <w:r>
        <w:t>【事件时间】于【项目】中出现【实际异常】，当时【实测监测】；已【实际停止与通知】，后续【真实处理及病情】，恢复条件【医师确认或待评估】。</w:t>
      </w:r>
    </w:p>
    <w:p>
      <w:pPr>
        <w:pStyle w:val="Code"/>
      </w:pPr>
      <w:r>
        <w:t>```</w:t>
      </w:r>
    </w:p>
    <w:p>
      <w:pPr>
        <w:pStyle w:val="Heading2"/>
      </w:pPr>
      <w:r>
        <w:t>33 治疗不良事件记录</w:t>
      </w:r>
    </w:p>
    <w:p>
      <w:r>
        <w:t>适用条件：训练相关事件。必需资料：可靠身份和住院、文书时间、关联、损害、经过与报告。</w:t>
      </w:r>
    </w:p>
    <w:p>
      <w:r>
        <w:t>医学结构：按下列正文顺序组织，先事实后分析再计划。专业表达规则：先记时序，不擅定因果。</w:t>
      </w:r>
    </w:p>
    <w:p>
      <w:r>
        <w:t>真实性限制：只使用本患者本次任务可追溯资料；缺少关键资料先阻断相应结论，不套默认阴性或训练剂量。质量控制：核对事件时间、事实与推断、许可与能力、计划与完成，并调用10。</w:t>
      </w:r>
    </w:p>
    <w:p>
      <w:r>
        <w:t>【文书日期及时间】 治疗不良事件记录</w:t>
      </w:r>
    </w:p>
    <w:p>
      <w:pPr>
        <w:pStyle w:val="Code"/>
      </w:pPr>
      <w:r>
        <w:t>```text</w:t>
      </w:r>
    </w:p>
    <w:p>
      <w:pPr>
        <w:pStyle w:val="Code"/>
      </w:pPr>
      <w:r>
        <w:t>事件【ID及时间】发生于【项目和剂量】，出现【表现及损害】，已实施【措施和执行者】，结果【时间化变化】；因果关系【待评估或确认依据】，后续【报告及复评状态】。</w:t>
      </w:r>
    </w:p>
    <w:p>
      <w:pPr>
        <w:pStyle w:val="Code"/>
      </w:pPr>
      <w:r>
        <w:t>```</w:t>
      </w:r>
    </w:p>
    <w:p>
      <w:pPr>
        <w:pStyle w:val="Heading2"/>
      </w:pPr>
      <w:r>
        <w:t>34 多学科团队会议</w:t>
      </w:r>
    </w:p>
    <w:p>
      <w:r>
        <w:t>适用条件：会议实际召开。必需资料：可靠身份和住院、文书时间、到场、各意见、共识和责任。</w:t>
      </w:r>
    </w:p>
    <w:p>
      <w:r>
        <w:t>医学结构：按下列正文顺序组织，先事实后分析再计划。专业表达规则：不虚构与会者和一致同意。</w:t>
      </w:r>
    </w:p>
    <w:p>
      <w:r>
        <w:t>真实性限制：只使用本患者本次任务可追溯资料；缺少关键资料先阻断相应结论，不套默认阴性或训练剂量。质量控制：核对事件时间、事实与推断、许可与能力、计划与完成，并调用10。</w:t>
      </w:r>
    </w:p>
    <w:p>
      <w:r>
        <w:t>【文书日期及时间】 多学科团队会议</w:t>
      </w:r>
    </w:p>
    <w:p>
      <w:pPr>
        <w:pStyle w:val="Code"/>
      </w:pPr>
      <w:r>
        <w:t>```text</w:t>
      </w:r>
    </w:p>
    <w:p>
      <w:pPr>
        <w:pStyle w:val="Code"/>
      </w:pPr>
      <w:r>
        <w:t>会议时间及参与者【实际人员】</w:t>
      </w:r>
    </w:p>
    <w:p>
      <w:pPr>
        <w:pStyle w:val="Code"/>
      </w:pPr>
      <w:r>
        <w:t>当前疾病与功能问题【证据】</w:t>
      </w:r>
    </w:p>
    <w:p>
      <w:pPr>
        <w:pStyle w:val="Code"/>
      </w:pPr>
      <w:r>
        <w:t>各专业意见【逐人来源】</w:t>
      </w:r>
    </w:p>
    <w:p>
      <w:pPr>
        <w:pStyle w:val="Code"/>
      </w:pPr>
      <w:r>
        <w:t>共同决定【真实共识】</w:t>
      </w:r>
    </w:p>
    <w:p>
      <w:pPr>
        <w:pStyle w:val="Code"/>
      </w:pPr>
      <w:r>
        <w:t>未统一问题及责任时限【内容】</w:t>
      </w:r>
    </w:p>
    <w:p>
      <w:pPr>
        <w:pStyle w:val="Code"/>
      </w:pPr>
      <w:r>
        <w:t>医嘱和执行衔接【状态】</w:t>
      </w:r>
    </w:p>
    <w:p>
      <w:pPr>
        <w:pStyle w:val="Code"/>
      </w:pPr>
      <w:r>
        <w:t>```</w:t>
      </w:r>
    </w:p>
    <w:p>
      <w:pPr>
        <w:pStyle w:val="Heading2"/>
      </w:pPr>
      <w:r>
        <w:t>35 康复会诊</w:t>
      </w:r>
    </w:p>
    <w:p>
      <w:r>
        <w:t>适用条件：实际申请或完成会诊。必需资料：可靠身份和住院、文书时间、问题、资料、真实会诊意见。</w:t>
      </w:r>
    </w:p>
    <w:p>
      <w:r>
        <w:t>医学结构：按下列正文顺序组织，先事实后分析再计划。专业表达规则：未会诊时只生成申请。</w:t>
      </w:r>
    </w:p>
    <w:p>
      <w:r>
        <w:t>真实性限制：只使用本患者本次任务可追溯资料；缺少关键资料先阻断相应结论，不套默认阴性或训练剂量。质量控制：核对事件时间、事实与推断、许可与能力、计划与完成，并调用10。</w:t>
      </w:r>
    </w:p>
    <w:p>
      <w:r>
        <w:t>【文书日期及时间】 康复会诊</w:t>
      </w:r>
    </w:p>
    <w:p>
      <w:pPr>
        <w:pStyle w:val="Code"/>
      </w:pPr>
      <w:r>
        <w:t>```text</w:t>
      </w:r>
    </w:p>
    <w:p>
      <w:pPr>
        <w:pStyle w:val="Code"/>
      </w:pPr>
      <w:r>
        <w:t>申请问题【内容】，现有病史检查功能【证据】，请协助【具体任务】。会诊意见【实际医师及时间】，采纳情况【决定】，执行【来源】。</w:t>
      </w:r>
    </w:p>
    <w:p>
      <w:pPr>
        <w:pStyle w:val="Code"/>
      </w:pPr>
      <w:r>
        <w:t>```</w:t>
      </w:r>
    </w:p>
    <w:p>
      <w:pPr>
        <w:pStyle w:val="Heading2"/>
      </w:pPr>
      <w:r>
        <w:t>36 疑难病例讨论</w:t>
      </w:r>
    </w:p>
    <w:p>
      <w:r>
        <w:t>适用条件：实际讨论。必需资料：可靠身份和住院、文书时间、难点、证据冲突与鉴别路径。</w:t>
      </w:r>
    </w:p>
    <w:p>
      <w:r>
        <w:t>医学结构：按下列正文顺序组织，先事实后分析再计划。专业表达规则：推测不升格确诊。</w:t>
      </w:r>
    </w:p>
    <w:p>
      <w:r>
        <w:t>真实性限制：只使用本患者本次任务可追溯资料；缺少关键资料先阻断相应结论，不套默认阴性或训练剂量。质量控制：核对事件时间、事实与推断、许可与能力、计划与完成，并调用10。</w:t>
      </w:r>
    </w:p>
    <w:p>
      <w:r>
        <w:t>【文书日期及时间】 疑难病例讨论</w:t>
      </w:r>
    </w:p>
    <w:p>
      <w:pPr>
        <w:pStyle w:val="Code"/>
      </w:pPr>
      <w:r>
        <w:t>```text</w:t>
      </w:r>
    </w:p>
    <w:p>
      <w:pPr>
        <w:pStyle w:val="Code"/>
      </w:pPr>
      <w:r>
        <w:t>讨论时间主持及参加者【资料】</w:t>
      </w:r>
    </w:p>
    <w:p>
      <w:pPr>
        <w:pStyle w:val="Code"/>
      </w:pPr>
      <w:r>
        <w:t>病例摘要及功能问题【内容】</w:t>
      </w:r>
    </w:p>
    <w:p>
      <w:pPr>
        <w:pStyle w:val="Code"/>
      </w:pPr>
      <w:r>
        <w:t>诊断和治疗难点【证据】</w:t>
      </w:r>
    </w:p>
    <w:p>
      <w:pPr>
        <w:pStyle w:val="Code"/>
      </w:pPr>
      <w:r>
        <w:t>各发言【真实归属】</w:t>
      </w:r>
    </w:p>
    <w:p>
      <w:pPr>
        <w:pStyle w:val="Code"/>
      </w:pPr>
      <w:r>
        <w:t>结论、未决问题及复评【内容】</w:t>
      </w:r>
    </w:p>
    <w:p>
      <w:pPr>
        <w:pStyle w:val="Code"/>
      </w:pPr>
      <w:r>
        <w:t>```</w:t>
      </w:r>
    </w:p>
    <w:p>
      <w:pPr>
        <w:pStyle w:val="Heading2"/>
      </w:pPr>
      <w:r>
        <w:t>37 病危病重记录</w:t>
      </w:r>
    </w:p>
    <w:p>
      <w:r>
        <w:t>适用条件：临床已判断危重。必需资料：可靠身份和住院、文书时间、危重依据、处置与告知实录。</w:t>
      </w:r>
    </w:p>
    <w:p>
      <w:r>
        <w:t>医学结构：按下列正文顺序组织，先事实后分析再计划。专业表达规则：不能编造已告病危。</w:t>
      </w:r>
    </w:p>
    <w:p>
      <w:r>
        <w:t>真实性限制：只使用本患者本次任务可追溯资料；缺少关键资料先阻断相应结论，不套默认阴性或训练剂量。质量控制：核对事件时间、事实与推断、许可与能力、计划与完成，并调用10。</w:t>
      </w:r>
    </w:p>
    <w:p>
      <w:r>
        <w:t>【文书日期及时间】 病危病重记录</w:t>
      </w:r>
    </w:p>
    <w:p>
      <w:pPr>
        <w:pStyle w:val="Code"/>
      </w:pPr>
      <w:r>
        <w:t>```text</w:t>
      </w:r>
    </w:p>
    <w:p>
      <w:pPr>
        <w:pStyle w:val="Code"/>
      </w:pPr>
      <w:r>
        <w:t>患者【时间】出现【病情与监测】，临床判断【危重依据】，已实施【真实措施】，当前【病情变化】，沟通及签署【实际完成情况】，后续【监护及责任】。</w:t>
      </w:r>
    </w:p>
    <w:p>
      <w:pPr>
        <w:pStyle w:val="Code"/>
      </w:pPr>
      <w:r>
        <w:t>```</w:t>
      </w:r>
    </w:p>
    <w:p>
      <w:pPr>
        <w:pStyle w:val="Heading2"/>
      </w:pPr>
      <w:r>
        <w:t>38 抢救记录</w:t>
      </w:r>
    </w:p>
    <w:p>
      <w:r>
        <w:t>适用条件：抢救实际发生。必需资料：可靠身份和住院、文书时间、分钟级事件、参与者、措施与反应。</w:t>
      </w:r>
    </w:p>
    <w:p>
      <w:r>
        <w:t>医学结构：按下列正文顺序组织，先事实后分析再计划。专业表达规则：缺资料不得补标准CPR步骤。</w:t>
      </w:r>
    </w:p>
    <w:p>
      <w:r>
        <w:t>真实性限制：只使用本患者本次任务可追溯资料；缺少关键资料先阻断相应结论，不套默认阴性或训练剂量。质量控制：核对事件时间、事实与推断、许可与能力、计划与完成，并调用10。</w:t>
      </w:r>
    </w:p>
    <w:p>
      <w:r>
        <w:t>【文书日期及时间】 抢救记录</w:t>
      </w:r>
    </w:p>
    <w:p>
      <w:pPr>
        <w:pStyle w:val="Code"/>
      </w:pPr>
      <w:r>
        <w:t>```text</w:t>
      </w:r>
    </w:p>
    <w:p>
      <w:pPr>
        <w:pStyle w:val="Code"/>
      </w:pPr>
      <w:r>
        <w:t>抢救开始【时间】</w:t>
      </w:r>
    </w:p>
    <w:p>
      <w:pPr>
        <w:pStyle w:val="Code"/>
      </w:pPr>
      <w:r>
        <w:t>病情及判断【证据】</w:t>
      </w:r>
    </w:p>
    <w:p>
      <w:pPr>
        <w:pStyle w:val="Code"/>
      </w:pPr>
      <w:r>
        <w:t>抢救经过【逐时点实际措施、剂量、执行者及反应】</w:t>
      </w:r>
    </w:p>
    <w:p>
      <w:pPr>
        <w:pStyle w:val="Code"/>
      </w:pPr>
      <w:r>
        <w:t>结束与转归【事实】</w:t>
      </w:r>
    </w:p>
    <w:p>
      <w:pPr>
        <w:pStyle w:val="Code"/>
      </w:pPr>
      <w:r>
        <w:t>参与及记录者【真实来源】</w:t>
      </w:r>
    </w:p>
    <w:p>
      <w:pPr>
        <w:pStyle w:val="Code"/>
      </w:pPr>
      <w:r>
        <w:t>```</w:t>
      </w:r>
    </w:p>
    <w:p>
      <w:pPr>
        <w:pStyle w:val="Heading2"/>
      </w:pPr>
      <w:r>
        <w:t>39 转入及转出记录</w:t>
      </w:r>
    </w:p>
    <w:p>
      <w:r>
        <w:t>适用条件：实际交接。必需资料：可靠身份和住院、文书时间、双方科室、原因、病情、许可和未决事项。</w:t>
      </w:r>
    </w:p>
    <w:p>
      <w:r>
        <w:t>医学结构：按下列正文顺序组织，先事实后分析再计划。专业表达规则：计划转科不写已转出。</w:t>
      </w:r>
    </w:p>
    <w:p>
      <w:r>
        <w:t>真实性限制：只使用本患者本次任务可追溯资料；缺少关键资料先阻断相应结论，不套默认阴性或训练剂量。质量控制：核对事件时间、事实与推断、许可与能力、计划与完成，并调用10。</w:t>
      </w:r>
    </w:p>
    <w:p>
      <w:r>
        <w:t>【文书日期及时间】 转入及转出记录</w:t>
      </w:r>
    </w:p>
    <w:p>
      <w:pPr>
        <w:pStyle w:val="Code"/>
      </w:pPr>
      <w:r>
        <w:t>```text</w:t>
      </w:r>
    </w:p>
    <w:p>
      <w:pPr>
        <w:pStyle w:val="Code"/>
      </w:pPr>
      <w:r>
        <w:t>转科时间与原因【内容】</w:t>
      </w:r>
    </w:p>
    <w:p>
      <w:pPr>
        <w:pStyle w:val="Code"/>
      </w:pPr>
      <w:r>
        <w:t>诊疗经过及当前疾病【事实】</w:t>
      </w:r>
    </w:p>
    <w:p>
      <w:pPr>
        <w:pStyle w:val="Code"/>
      </w:pPr>
      <w:r>
        <w:t>功能和照护需求【实测】</w:t>
      </w:r>
    </w:p>
    <w:p>
      <w:pPr>
        <w:pStyle w:val="Code"/>
      </w:pPr>
      <w:r>
        <w:t>活动进食及设备限制【许可】</w:t>
      </w:r>
    </w:p>
    <w:p>
      <w:pPr>
        <w:pStyle w:val="Code"/>
      </w:pPr>
      <w:r>
        <w:t>未回结果和风险【责任交接】</w:t>
      </w:r>
    </w:p>
    <w:p>
      <w:pPr>
        <w:pStyle w:val="Code"/>
      </w:pPr>
      <w:r>
        <w:t>```</w:t>
      </w:r>
    </w:p>
    <w:p>
      <w:pPr>
        <w:pStyle w:val="Heading2"/>
      </w:pPr>
      <w:r>
        <w:t>40 出院前查房</w:t>
      </w:r>
    </w:p>
    <w:p>
      <w:r>
        <w:t>适用条件：实际查房和规划。必需资料：可靠身份和住院、文书时间、医学稳定、功能、照护与去向。</w:t>
      </w:r>
    </w:p>
    <w:p>
      <w:r>
        <w:t>医学结构：按下列正文顺序组织，先事实后分析再计划。专业表达规则：正文单段；拟出院不等于已出院。</w:t>
      </w:r>
    </w:p>
    <w:p>
      <w:r>
        <w:t>真实性限制：只使用本患者本次任务可追溯资料；缺少关键资料先阻断相应结论，不套默认阴性或训练剂量。质量控制：核对事件时间、事实与推断、许可与能力、计划与完成，并调用10。</w:t>
      </w:r>
    </w:p>
    <w:p>
      <w:r>
        <w:t>【文书日期及时间】 出院前查房</w:t>
      </w:r>
    </w:p>
    <w:p>
      <w:pPr>
        <w:pStyle w:val="Code"/>
      </w:pPr>
      <w:r>
        <w:t>```text</w:t>
      </w:r>
    </w:p>
    <w:p>
      <w:pPr>
        <w:pStyle w:val="Code"/>
      </w:pPr>
      <w:r>
        <w:t>今日查房，患者【实情】。疾病状态【依据】，出院功能【日期实测】，家庭照护与环境【核实范围】；【实际查房医师】分析【去向及未决问题】，拟按【确认计划】衔接院外康复。</w:t>
      </w:r>
    </w:p>
    <w:p>
      <w:pPr>
        <w:pStyle w:val="Code"/>
      </w:pPr>
      <w:r>
        <w:t>```</w:t>
      </w:r>
    </w:p>
    <w:p>
      <w:pPr>
        <w:pStyle w:val="Heading2"/>
      </w:pPr>
      <w:r>
        <w:t>41 出院功能评定</w:t>
      </w:r>
    </w:p>
    <w:p>
      <w:r>
        <w:t>适用条件：出院前实测。必需资料：可靠身份和住院、文书时间、各领域、助力器具、照护和基线比较。</w:t>
      </w:r>
    </w:p>
    <w:p>
      <w:r>
        <w:t>医学结构：按下列正文顺序组织，先事实后分析再计划。专业表达规则：评分不完整不以0代缺测。</w:t>
      </w:r>
    </w:p>
    <w:p>
      <w:r>
        <w:t>真实性限制：只使用本患者本次任务可追溯资料；缺少关键资料先阻断相应结论，不套默认阴性或训练剂量。质量控制：核对事件时间、事实与推断、许可与能力、计划与完成，并调用10。</w:t>
      </w:r>
    </w:p>
    <w:p>
      <w:r>
        <w:t>【文书日期及时间】 出院功能评定</w:t>
      </w:r>
    </w:p>
    <w:p>
      <w:pPr>
        <w:pStyle w:val="Code"/>
      </w:pPr>
      <w:r>
        <w:t>```text</w:t>
      </w:r>
    </w:p>
    <w:p>
      <w:pPr>
        <w:pStyle w:val="Code"/>
      </w:pPr>
      <w:r>
        <w:t>评定日期与人员【资料】</w:t>
      </w:r>
    </w:p>
    <w:p>
      <w:pPr>
        <w:pStyle w:val="Code"/>
      </w:pPr>
      <w:r>
        <w:t>移动转移及ADL【任务条件】</w:t>
      </w:r>
    </w:p>
    <w:p>
      <w:pPr>
        <w:pStyle w:val="Code"/>
      </w:pPr>
      <w:r>
        <w:t>吞咽交流认知心肺【实际结果】</w:t>
      </w:r>
    </w:p>
    <w:p>
      <w:pPr>
        <w:pStyle w:val="Code"/>
      </w:pPr>
      <w:r>
        <w:t>量表及版本【数据】</w:t>
      </w:r>
    </w:p>
    <w:p>
      <w:pPr>
        <w:pStyle w:val="Code"/>
      </w:pPr>
      <w:r>
        <w:t>与入院比较【可比范围】</w:t>
      </w:r>
    </w:p>
    <w:p>
      <w:pPr>
        <w:pStyle w:val="Code"/>
      </w:pPr>
      <w:r>
        <w:t>剩余问题与院外需求【内容】</w:t>
      </w:r>
    </w:p>
    <w:p>
      <w:pPr>
        <w:pStyle w:val="Code"/>
      </w:pPr>
      <w:r>
        <w:t>```</w:t>
      </w:r>
    </w:p>
    <w:p>
      <w:pPr>
        <w:pStyle w:val="Heading2"/>
      </w:pPr>
      <w:r>
        <w:t>42 出院记录</w:t>
      </w:r>
    </w:p>
    <w:p>
      <w:r>
        <w:t>适用条件：实际出院。必需资料：可靠身份和住院、文书时间、疾病诊疗、执行、功能、日期和去向。</w:t>
      </w:r>
    </w:p>
    <w:p>
      <w:r>
        <w:t>医学结构：按下列正文顺序组织，先事实后分析再计划。专业表达规则：医学稳定不写独立生活。</w:t>
      </w:r>
    </w:p>
    <w:p>
      <w:r>
        <w:t>真实性限制：只使用本患者本次任务可追溯资料；缺少关键资料先阻断相应结论，不套默认阴性或训练剂量。质量控制：核对事件时间、事实与推断、许可与能力、计划与完成，并调用10。</w:t>
      </w:r>
    </w:p>
    <w:p>
      <w:r>
        <w:t>【文书日期及时间】 出院记录</w:t>
      </w:r>
    </w:p>
    <w:p>
      <w:pPr>
        <w:pStyle w:val="Code"/>
      </w:pPr>
      <w:r>
        <w:t>```text</w:t>
      </w:r>
    </w:p>
    <w:p>
      <w:pPr>
        <w:pStyle w:val="Code"/>
      </w:pPr>
      <w:r>
        <w:t>入出院日期与诊断【资料】</w:t>
      </w:r>
    </w:p>
    <w:p>
      <w:pPr>
        <w:pStyle w:val="Code"/>
      </w:pPr>
      <w:r>
        <w:t>诊疗经过【按事件实际经过】</w:t>
      </w:r>
    </w:p>
    <w:p>
      <w:pPr>
        <w:pStyle w:val="Code"/>
      </w:pPr>
      <w:r>
        <w:t>康复评定与实际治疗【基线、剂量、反应及复评】</w:t>
      </w:r>
    </w:p>
    <w:p>
      <w:pPr>
        <w:pStyle w:val="Code"/>
      </w:pPr>
      <w:r>
        <w:t>出院情况【疾病、功能、器具和照护】</w:t>
      </w:r>
    </w:p>
    <w:p>
      <w:pPr>
        <w:pStyle w:val="Code"/>
      </w:pPr>
      <w:r>
        <w:t>出院医嘱及随访【经确认内容】</w:t>
      </w:r>
    </w:p>
    <w:p>
      <w:pPr>
        <w:pStyle w:val="Code"/>
      </w:pPr>
      <w:r>
        <w:t>```</w:t>
      </w:r>
    </w:p>
    <w:p>
      <w:pPr>
        <w:pStyle w:val="Heading2"/>
      </w:pPr>
      <w:r>
        <w:t>43 出院医嘱</w:t>
      </w:r>
    </w:p>
    <w:p>
      <w:r>
        <w:t>适用条件：临床确认院外方案。必需资料：可靠身份和住院、文书时间、当前带药、活动饮食许可与风险。</w:t>
      </w:r>
    </w:p>
    <w:p>
      <w:r>
        <w:t>医学结构：按下列正文顺序组织，先事实后分析再计划。专业表达规则：旧已停药物不得恢复进带药。</w:t>
      </w:r>
    </w:p>
    <w:p>
      <w:r>
        <w:t>真实性限制：只使用本患者本次任务可追溯资料；缺少关键资料先阻断相应结论，不套默认阴性或训练剂量。质量控制：核对事件时间、事实与推断、许可与能力、计划与完成，并调用10。</w:t>
      </w:r>
    </w:p>
    <w:p>
      <w:r>
        <w:t>【文书日期及时间】 出院医嘱</w:t>
      </w:r>
    </w:p>
    <w:p>
      <w:pPr>
        <w:pStyle w:val="Code"/>
      </w:pPr>
      <w:r>
        <w:t>```text</w:t>
      </w:r>
    </w:p>
    <w:p>
      <w:pPr>
        <w:pStyle w:val="Code"/>
      </w:pPr>
      <w:r>
        <w:t>药物【真实核定清单】</w:t>
      </w:r>
    </w:p>
    <w:p>
      <w:pPr>
        <w:pStyle w:val="Code"/>
      </w:pPr>
      <w:r>
        <w:t>活动、负重和器具【有效许可】</w:t>
      </w:r>
    </w:p>
    <w:p>
      <w:pPr>
        <w:pStyle w:val="Code"/>
      </w:pPr>
      <w:r>
        <w:t>饮食与照护【核定要求】</w:t>
      </w:r>
    </w:p>
    <w:p>
      <w:pPr>
        <w:pStyle w:val="Code"/>
      </w:pPr>
      <w:r>
        <w:t>家庭练习【已教学且确认的参数】</w:t>
      </w:r>
    </w:p>
    <w:p>
      <w:pPr>
        <w:pStyle w:val="Code"/>
      </w:pPr>
      <w:r>
        <w:t>复诊与异常就医【具体方案】</w:t>
      </w:r>
    </w:p>
    <w:p>
      <w:pPr>
        <w:pStyle w:val="Code"/>
      </w:pPr>
      <w:r>
        <w:t>```</w:t>
      </w:r>
    </w:p>
    <w:p>
      <w:pPr>
        <w:pStyle w:val="Heading2"/>
      </w:pPr>
      <w:r>
        <w:t>44 长期随访及家庭康复计划</w:t>
      </w:r>
    </w:p>
    <w:p>
      <w:r>
        <w:t>适用条件：院外衔接。必需资料：可靠身份和住院、文书时间、去向、联系人、项目、反馈及复评。</w:t>
      </w:r>
    </w:p>
    <w:p>
      <w:r>
        <w:t>医学结构：按下列正文顺序组织，先事实后分析再计划。专业表达规则：建议家改不能写已改造。</w:t>
      </w:r>
    </w:p>
    <w:p>
      <w:r>
        <w:t>真实性限制：只使用本患者本次任务可追溯资料；缺少关键资料先阻断相应结论，不套默认阴性或训练剂量。质量控制：核对事件时间、事实与推断、许可与能力、计划与完成，并调用10。</w:t>
      </w:r>
    </w:p>
    <w:p>
      <w:r>
        <w:t>【文书日期及时间】 长期随访及家庭康复计划</w:t>
      </w:r>
    </w:p>
    <w:p>
      <w:pPr>
        <w:pStyle w:val="Code"/>
      </w:pPr>
      <w:r>
        <w:t>```text</w:t>
      </w:r>
    </w:p>
    <w:p>
      <w:pPr>
        <w:pStyle w:val="Code"/>
      </w:pPr>
      <w:r>
        <w:t>随访方式时间及责任【已确认资料】</w:t>
      </w:r>
    </w:p>
    <w:p>
      <w:pPr>
        <w:pStyle w:val="Code"/>
      </w:pPr>
      <w:r>
        <w:t>家庭目标和实际能力【基线】</w:t>
      </w:r>
    </w:p>
    <w:p>
      <w:pPr>
        <w:pStyle w:val="Code"/>
      </w:pPr>
      <w:r>
        <w:t>家庭练习及照护【已掌握范围】</w:t>
      </w:r>
    </w:p>
    <w:p>
      <w:pPr>
        <w:pStyle w:val="Code"/>
      </w:pPr>
      <w:r>
        <w:t>环境辅具【待办与完成状态】</w:t>
      </w:r>
    </w:p>
    <w:p>
      <w:pPr>
        <w:pStyle w:val="Code"/>
      </w:pPr>
      <w:r>
        <w:t>异常警戒与回院路径【内容】</w:t>
      </w:r>
    </w:p>
    <w:p>
      <w:pPr>
        <w:pStyle w:val="Code"/>
      </w:pPr>
      <w:r>
        <w:t>下次复评【计划】</w:t>
      </w:r>
    </w:p>
    <w:p>
      <w:pPr>
        <w:pStyle w:val="Code"/>
      </w:pPr>
      <w:r>
        <w:t>```</w:t>
      </w:r>
    </w:p>
    <w:p>
      <w:bookmarkStart w:id="3" w:name="sec3"/>
      <w:pPr>
        <w:pStyle w:val="Heading1"/>
      </w:pPr>
      <w:r>
        <w:t>完整虚构病例与书写演示</w:t>
      </w:r>
      <w:bookmarkEnd w:id="3"/>
    </w:p>
    <w:p>
      <w:r>
        <w:t>本节资料全部虚构，仅用于教学和规则测试，禁止并入真实患者记录。</w:t>
      </w:r>
    </w:p>
    <w:p>
      <w:r>
        <w:t>虚构患者SIM003，住院SIM003-E01，男，62岁，2026年10月20日入院。10月1日发病，转诊资料记录脑梗死恢复期，本次主要目标为改善床椅转移和穿衣。发病前可独立生活，妻子为拟照护者，家有电梯但浴室设施尚未现场核实。病史、查体、处方与治疗分源保存。</w:t>
      </w:r>
    </w:p>
    <w:p>
      <w:r>
        <w:t>10月30日09:00模拟康复医师甲检查：血压128/76 mmHg，心率76次/min，室内空气SpO2 97%，神志清楚；右肘屈肌MMT 3级，右膝伸肌MMT 3级；床椅转移需一人躯干帮助，穿上衣需协助；未完成步行及吞咽专科评定，不推断FAC、饮食质地或吞咽安全。</w:t>
      </w:r>
    </w:p>
    <w:p>
      <w:r>
        <w:t>10月30日医师确认当前床椅转移训练需一人保护并由PT执行，不授权独立步行。10月30日14:00至14:15模拟PT乙实际开展床椅转移4次，有效练习10分钟、间歇5分钟；第4次需增加帮助，未记录治疗后生命体征，不写耐受良好。OT、ST仅计划评估，无已执行记录。</w:t>
      </w:r>
    </w:p>
    <w:p>
      <w:r>
        <w:t>ICF问题：右侧运动功能下降，转移与穿衣活动受限，无法恢复原工作；照护者支持为潜在促进因素但能力未验证。近期目标为一周内在相同场景和保护条件下减少转移帮助，具体目标水平待团队与患者共同确认；长期目标为安全回归家庭。10月31日尚无新量表，不写评分提高。出院仍为计划，需复核照护者操作、居家卫生间与辅具适配；随访日期待临床确定。</w:t>
      </w:r>
    </w:p>
    <w:p>
      <w:r>
        <w:t>2026年10月31日 09:00 首次病程记录</w:t>
      </w:r>
    </w:p>
    <w:p>
      <w:pPr>
        <w:pStyle w:val="Code"/>
      </w:pPr>
      <w:r>
        <w:t>```text</w:t>
      </w:r>
    </w:p>
    <w:p>
      <w:pPr>
        <w:pStyle w:val="Code"/>
      </w:pPr>
      <w:r>
        <w:t>病例特点：患者男，62岁，脑梗死恢复期，遗留右侧运动功能障碍，床椅转移需一人帮助。</w:t>
      </w:r>
    </w:p>
    <w:p>
      <w:pPr>
        <w:pStyle w:val="Code"/>
      </w:pPr>
      <w:r>
        <w:t>原发疾病依据为转诊诊断资料；当前右肘屈肌及右膝伸肌MMT均为3级，评定时间为10月30日。</w:t>
      </w:r>
    </w:p>
    <w:p>
      <w:pPr>
        <w:pStyle w:val="Code"/>
      </w:pPr>
      <w:r>
        <w:t>康复诊断：右侧运动功能障碍，转移及穿衣活动受限；步行、吞咽和认知尚需专科评估，不补量表评分。</w:t>
      </w:r>
    </w:p>
    <w:p>
      <w:pPr>
        <w:pStyle w:val="Code"/>
      </w:pPr>
      <w:r>
        <w:t>康复适应性：拟在临床复核稳定性及现行许可后开展任务训练。近期目标为减少转移帮助；计划核对PT执行剂量、完善OT和ST评估，并评估照护环境。</w:t>
      </w:r>
    </w:p>
    <w:p>
      <w:pPr>
        <w:pStyle w:val="Code"/>
      </w:pPr>
      <w:r>
        <w:t>```</w:t>
      </w:r>
    </w:p>
    <w:p>
      <w:bookmarkStart w:id="4" w:name="sec4"/>
      <w:pPr>
        <w:pStyle w:val="Heading1"/>
      </w:pPr>
      <w:r>
        <w:t>输出格式与真实性限制</w:t>
      </w:r>
      <w:bookmarkEnd w:id="4"/>
    </w:p>
    <w:p>
      <w:r>
        <w:t>日期、时间和完整文书标题置于代码框外；正式医学正文用独立Markdown text代码框。框内不重复题头，也不放AI前言或核对提示。日常病程及主治、副主任、主任查房正文连续一整段，无条目和空行；入院记录、首次病程、量表、处方、治疗执行、MDT、抢救、出院记录保留必要结构。抢救或治疗的临床事件时间仍须保留在正文。</w:t>
      </w:r>
    </w:p>
    <w:p>
      <w:r>
        <w:t>规则库中的【字段】是供填充的模板变量，不能成为真实患者事实；净稿必须替换全部变量。关键资料冲突时仅在框外给核对项并阻断受影响净稿，不能用“待核实”塞进一份看似完整的正式记录。非关键未测项按院内要求省略或明确未评定，不能填写正常。</w:t>
      </w:r>
    </w:p>
    <w:p>
      <w:bookmarkStart w:id="5" w:name="sec5"/>
      <w:pPr>
        <w:pStyle w:val="Heading1"/>
      </w:pPr>
      <w:r>
        <w:t>常见错误与最终质控清单</w:t>
      </w:r>
      <w:bookmarkEnd w:id="5"/>
    </w:p>
    <w:p>
      <w:r>
        <w:t>逐项核对身份与本次住院、侧别与损伤事件、疾病诊断及确定度、功能评定时间与版本、许可有效期、处方和执行状态、实际剂量和反应、目标证据、风险及异常事件、团队意见归属、出院去向及格式。上述各项不适用时注明理由，不以缺项代替阴性。</w:t>
      </w:r>
    </w:p>
    <w:p>
      <w:r>
        <w:t>严重问题：身份冲突、未经证实的评分或AIS、无许可升级活动负重、计划冒充执行、虚构人员意见、遗漏危急事件或吞咽安全许可。出现即阻断受影响净稿。重要问题：基线不可比、目标未量化且缺原因、执行剂量缺来源、家属能力未核。先退回相应模块补证或限制结论。一般问题：术语、单位、重复和排版，在不改变事实前提下修正。最终状态为通过、限结论通过或阻断，不能自行替医师签署。</w:t>
      </w:r>
    </w:p>
    <w:p>
      <w:bookmarkStart w:id="6" w:name="sec6"/>
      <w:pPr>
        <w:pStyle w:val="Heading1"/>
      </w:pPr>
      <w:r>
        <w:t>模块协同关系</w:t>
      </w:r>
      <w:bookmarkEnd w:id="6"/>
    </w:p>
    <w:p>
      <w:r>
        <w:t>00识别任务，01提供最高约束，11绑定患者、住院和事件。03提供功能事实及ICF问题表，04提供检查证据，05追踪治疗执行，06处理风险急变，07核对决策和处方，08管理真实查房与MDT，09关联目标和出院。101至108按实际问题联合调用。10最后审查，本模块不能跳过终审或覆盖01。</w:t>
      </w:r>
    </w:p>
    <w:p>
      <w:bookmarkStart w:id="7" w:name="sec7"/>
      <w:pPr>
        <w:pStyle w:val="Heading1"/>
      </w:pPr>
      <w:r>
        <w:t>指南与规范核验</w:t>
      </w:r>
      <w:bookmarkEnd w:id="7"/>
    </w:p>
    <w:p>
      <w:r>
        <w:t>检索基准为2026年10月31日。以下仅表示列明的核验范围；题录不等于已阅读全文，检索未见新版不等于证明不存在新版。团体标准、专家共识、推荐意见与国家或卫生行业标准分别标识。国外指南需结合中国批准范围和院内制度；具体技术参数、阈值和量表算法未核实则不内置。</w:t>
      </w:r>
    </w:p>
    <w:p>
      <w:pPr>
        <w:pStyle w:val="Heading3"/>
      </w:pPr>
      <w:r>
        <w:t>R01 病历书写基本规范</w:t>
      </w:r>
    </w:p>
    <w:p>
      <w:r>
        <w:t>发布机构：原卫生部。版本年份：2010 卫医政发〔2010〕11号。文件性质：部门规范性文件。适用范围：中国医疗机构医学文书。</w:t>
      </w:r>
    </w:p>
    <w:p>
      <w:r>
        <w:t>核验日期：2026年10月31日。核验范围与限制：官方发布页及检索正文可核实；页面直连部分请求受限。</w:t>
      </w:r>
    </w:p>
    <w:p>
      <w:r>
        <w:t>与本库相关规则：客观记录诊疗过程，实际记录者审核签名；不由AI代签。</w:t>
      </w:r>
    </w:p>
    <w:p>
      <w:r>
        <w:t>证据来源：</w:t>
      </w:r>
      <w:hyperlink r:id="rId11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R02 医疗质量安全核心制度要点</w:t>
      </w:r>
    </w:p>
    <w:p>
      <w:r>
        <w:t>发布机构：国家卫生健康委。版本年份：2018 国卫医发〔2018〕8号。文件性质：部门规范性文件。适用范围：医疗质量安全制度。</w:t>
      </w:r>
    </w:p>
    <w:p>
      <w:r>
        <w:t>核验日期：2026年10月31日。核验范围与限制：官方要点及解读页核实。</w:t>
      </w:r>
    </w:p>
    <w:p>
      <w:r>
        <w:t>与本库相关规则：三级查房、会诊、抢救和信息安全按院内落实细则执行。</w:t>
      </w:r>
    </w:p>
    <w:p>
      <w:r>
        <w:t>证据来源：</w:t>
      </w:r>
      <w:hyperlink r:id="rId12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R03 综合医院康复医学科建设与管理指南</w:t>
      </w:r>
    </w:p>
    <w:p>
      <w:r>
        <w:t>发布机构：原卫生部。版本年份：2011 卫医政发〔2011〕31号。文件性质：部门规范性文件。适用范围：综合医院康复医学科。</w:t>
      </w:r>
    </w:p>
    <w:p>
      <w:r>
        <w:t>核验日期：2026年10月31日。核验范围与限制：官方全文可见；不声称检索已穷尽所有后续地方规范。</w:t>
      </w:r>
    </w:p>
    <w:p>
      <w:r>
        <w:t>与本库相关规则：以功能评定和团队协作为专科基础，明确医师和治疗人员职责。</w:t>
      </w:r>
    </w:p>
    <w:p>
      <w:r>
        <w:t>证据来源：</w:t>
      </w:r>
      <w:hyperlink r:id="rId13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R04 康复医学科结构化病历推荐意见 2023版 一 入院记录 住院志</w:t>
      </w:r>
    </w:p>
    <w:p>
      <w:r>
        <w:t>发布机构：国家康复医学专业医疗质量控制中心等。版本年份：2023版 2025年发表于中国康复理论与实践31卷1期。文件性质：推荐意见。适用范围：康复住院记录。</w:t>
      </w:r>
    </w:p>
    <w:p>
      <w:r>
        <w:t>核验日期：2026年10月31日。核验范围与限制：期刊同卷第7篇参考文献核实题名与发表信息；目标全文访问失败，未核逐条推荐。</w:t>
      </w:r>
    </w:p>
    <w:p>
      <w:r>
        <w:t>与本库相关规则：版本年与发表年分别保存；本库结构为独立设计，不宣称逐条等同。</w:t>
      </w:r>
    </w:p>
    <w:p>
      <w:r>
        <w:t>证据来源：</w:t>
      </w:r>
      <w:hyperlink r:id="rId14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R07 International Classification of Functioning Disability and Health</w:t>
      </w:r>
    </w:p>
    <w:p>
      <w:r>
        <w:t>发布机构：WHO。版本年份：2001及WHO在线维护页面。文件性质：国际分类框架。适用范围：身体功能结构 活动参与 环境因素。</w:t>
      </w:r>
    </w:p>
    <w:p>
      <w:r>
        <w:t>核验日期：2026年10月31日。核验范围与限制：WHO官方分类页核实；编码使用须逐项查正式浏览器。</w:t>
      </w:r>
    </w:p>
    <w:p>
      <w:r>
        <w:t>与本库相关规则：个人因素作叙述；不从量表总分自动生成ICF限定值。</w:t>
      </w:r>
    </w:p>
    <w:p>
      <w:r>
        <w:t>证据来源：</w:t>
      </w:r>
      <w:hyperlink r:id="rId15">
        <w:r>
          <w:rPr>
            <w:color w:val="000000"/>
          </w:rPr>
          <w:t>打开原始发布页面</w:t>
        </w:r>
      </w:hyperlink>
    </w:p>
    <w:p>
      <w:bookmarkStart w:id="8" w:name="sec8"/>
      <w:pPr>
        <w:pStyle w:val="Heading1"/>
      </w:pPr>
      <w:r>
        <w:t>版本更新与使用维护</w:t>
      </w:r>
      <w:bookmarkEnd w:id="8"/>
    </w:p>
    <w:p>
      <w:r>
        <w:t>版本V1.0，创建日期2026年10月31日。科室负责人会同PT、OT、ST、护理和病案质控审核后用于院内试用；季度复核来源，遇安全事件、重要指南、设备说明书、量表版本或院内制度变更及时更新。每次修订记录旧版、新版、原因、原始来源、受影响模块、审校者和回归测试编号，保留历史版。</w:t>
      </w:r>
    </w:p>
    <w:p>
      <w:r>
        <w:t>本交付是20份Word规则库。路由和状态字段属于运行契约；尚未开发持久化数据库、EMR接口或后台自动调度，不保证跨会话记忆。附录虚构病例与规则级测试不能替代临床验证、量表授权和真实医师审校。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247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r>
      <w:fldChar w:fldCharType="begin"/>
      <w:instrText xml:space="preserve"> PAGE </w:instrText>
      <w:fldChar w:fldCharType="end"/>
    </w:r>
    <w:r>
      <w:t xml:space="preserve"> 页 共 </w:t>
    </w:r>
    <w:r>
      <w:fldChar w:fldCharType="begin"/>
      <w:instrText xml:space="preserve"> NUMPAGES 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000000"/>
        <w:sz w:val="16"/>
      </w:rPr>
      <w:t>康复医学科AI病历书写系统V1.0  02模块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="Songti SC" w:ascii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3" w:lineRule="auto" w:after="100"/>
    </w:pPr>
    <w:rPr>
      <w:rFonts w:ascii="Times New Roman" w:hAnsi="Times New Roman" w:eastAsia="Songti SC" w:cs="Times New Roman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Times New Roman" w:hAnsi="Times New Roman" w:eastAsia="Songti SC" w:cs="Times New Roman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Times New Roman" w:hAnsi="Times New Roman" w:eastAsia="Songti SC" w:cs="Times New Roman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Times New Roman" w:hAnsi="Times New Roman" w:eastAsia="Songti SC" w:cs="Times New Roman"/>
      <w:b/>
      <w:bCs/>
      <w:i w:val="0"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="Songti SC" w:ascii="Times New Roman" w:hAnsi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="Songti SC" w:ascii="Times New Roman" w:hAnsi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="Songti SC" w:ascii="Times New Roman" w:hAnsi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="Songti SC" w:ascii="Times New Roman" w:hAnsi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="Songti SC" w:ascii="Times New Roman" w:hAnsi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="Songti SC" w:ascii="Times New Roman" w:hAnsi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eastAsia="Songti SC" w:ascii="Times New Roman" w:hAnsi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eastAsia="Songti SC" w:ascii="Times New Roman" w:hAnsi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="Songti SC" w:ascii="Times New Roman" w:hAnsi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Times New Roman" w:hAnsi="Times New Roman" w:eastAsia="Songti SC" w:cs="Times New Roman"/>
      <w:b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eastAsia="Songti SC" w:ascii="Times New Roman" w:hAnsi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40" w:after="120"/>
    </w:pPr>
    <w:rPr>
      <w:rFonts w:ascii="Times New Roman" w:hAnsi="Times New Roman" w:eastAsia="Songti SC" w:cs="Times New Roman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="Songti SC" w:ascii="Times New Roman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Songti SC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Songti SC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="Songti SC" w:ascii="Times New Roman" w:hAnsi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="Songti SC" w:ascii="Times New Roman" w:hAnsi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="Songti SC" w:ascii="Times New Roman" w:hAnsi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="Songti SC" w:ascii="Times New Roman" w:hAnsi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="Songti SC" w:ascii="Times New Roman" w:hAnsi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="Songti SC" w:ascii="Times New Roman" w:hAnsi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keepLines w:val="0"/>
      <w:spacing w:line="276" w:lineRule="auto" w:after="40"/>
      <w:ind w:left="142" w:right="85"/>
    </w:pPr>
    <w:rPr>
      <w:rFonts w:ascii="Courier New" w:hAnsi="Courier New" w:eastAsia="Songti SC" w:cs="Times New Roman"/>
      <w:b w:val="0"/>
      <w:i w:val="0"/>
      <w:color w:val="00000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nhc.gov.cn/wjw/c100175/201002/b1bec53d90f243e0861529723f00221a.shtml" TargetMode="External"/><Relationship Id="rId12" Type="http://schemas.openxmlformats.org/officeDocument/2006/relationships/hyperlink" Target="https://www.nhc.gov.cn/yzygj/c100068/201804/42ab2552298047679cd6ec733f233862.shtml" TargetMode="External"/><Relationship Id="rId13" Type="http://schemas.openxmlformats.org/officeDocument/2006/relationships/hyperlink" Target="https://www.nhc.gov.cn/wjw/gfxwj/201105/0fa3554447e84949aa129e88bb1cc7b6.shtml" TargetMode="External"/><Relationship Id="rId14" Type="http://schemas.openxmlformats.org/officeDocument/2006/relationships/hyperlink" Target="https://www.cjrtponline.com/CN/10.3969/j.issn.1006-9771.2025.01.007" TargetMode="External"/><Relationship Id="rId15" Type="http://schemas.openxmlformats.org/officeDocument/2006/relationships/hyperlink" Target="https://www.who.int/standards/classifications/international-classification-of-functioning-disability-and-heal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康复医学科基础医学文书与通用病程模板库</dc:title>
  <dc:subject>康复医学科AI病历书写系统V1.0</dc:subject>
  <dc:creator>康复医学科规则库建设</dc:creator>
  <cp:keywords>康复医学 ICF PT OT ST 病历规则 V1.0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