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108</w:t>
        <w:br/>
        <w:t>乳房重建男性乳腺及复杂特殊病例模板库</w:t>
      </w:r>
    </w:p>
    <w:p>
      <w:pPr>
        <w:pStyle w:val="Subtitle"/>
      </w:pPr>
      <w:r>
        <w:t>普外科甲状腺甲旁乳腺AI病历系统</w:t>
      </w:r>
    </w:p>
    <w:p>
      <w:r>
        <w:t>版本 V2.0  |  核验日期 2026年10月26日</w:t>
      </w:r>
    </w:p>
    <w:p>
      <w:r>
        <w:t>所属层级 第三级 专病模块</w:t>
      </w:r>
    </w:p>
    <w:p>
      <w:r>
        <w:t>本模块供临床医师进行文书整理、分析与审核。模板结构用于组织真实资料；虚构示例仅用于演练。正式医学文书须经责任医师核对后使用。</w:t>
      </w:r>
    </w:p>
    <w:p>
      <w:r>
        <w:br w:type="page"/>
      </w:r>
    </w:p>
    <w:p>
      <w:pPr>
        <w:pStyle w:val="Heading1"/>
      </w:pPr>
      <w:r>
        <w:t>目录</w:t>
      </w:r>
    </w:p>
    <w:p>
      <w:r/>
      <w:r>
        <w:fldChar w:fldCharType="begin"/>
      </w:r>
      <w:r>
        <w:instrText> TOC \o "1-2" \h \z \u </w:instrText>
      </w:r>
      <w:r>
        <w:fldChar w:fldCharType="separate"/>
      </w:r>
    </w:p>
    <w:p>
      <w:pPr>
        <w:tabs>
          <w:tab w:pos="9864" w:val="right" w:leader="dot"/>
        </w:tabs>
        <w:spacing w:after="60"/>
      </w:pPr>
      <w:r>
        <w:rPr>
          <w:sz w:val="20"/>
        </w:rPr>
        <w:t>功能定位与调用条件</w:t>
      </w:r>
      <w:r>
        <w:rPr>
          <w:sz w:val="20"/>
        </w:rPr>
        <w:tab/>
        <w:t>3</w:t>
      </w:r>
    </w:p>
    <w:p>
      <w:pPr>
        <w:tabs>
          <w:tab w:pos="9864" w:val="right" w:leader="dot"/>
        </w:tabs>
        <w:spacing w:after="60"/>
      </w:pPr>
      <w:r>
        <w:rPr>
          <w:sz w:val="20"/>
        </w:rPr>
        <w:t>乳腺专科事实与归属规则</w:t>
      </w:r>
      <w:r>
        <w:rPr>
          <w:sz w:val="20"/>
        </w:rPr>
        <w:tab/>
        <w:t>3</w:t>
      </w:r>
    </w:p>
    <w:p>
      <w:pPr>
        <w:tabs>
          <w:tab w:pos="9864" w:val="right" w:leader="dot"/>
        </w:tabs>
        <w:spacing w:after="60"/>
      </w:pPr>
      <w:r>
        <w:rPr>
          <w:sz w:val="20"/>
        </w:rPr>
        <w:t>乳房切除后即刻重建：30项临床与文书单元</w:t>
      </w:r>
      <w:r>
        <w:rPr>
          <w:sz w:val="20"/>
        </w:rPr>
        <w:tab/>
        <w:t>3</w:t>
      </w:r>
    </w:p>
    <w:p>
      <w:pPr>
        <w:tabs>
          <w:tab w:pos="9864" w:val="right" w:leader="dot"/>
        </w:tabs>
        <w:spacing w:after="60"/>
      </w:pPr>
      <w:r>
        <w:rPr>
          <w:sz w:val="20"/>
        </w:rPr>
        <w:t>延迟乳房重建：30项临床与文书单元</w:t>
      </w:r>
      <w:r>
        <w:rPr>
          <w:sz w:val="20"/>
        </w:rPr>
        <w:tab/>
        <w:t>8</w:t>
      </w:r>
    </w:p>
    <w:p>
      <w:pPr>
        <w:tabs>
          <w:tab w:pos="9864" w:val="right" w:leader="dot"/>
        </w:tabs>
        <w:spacing w:after="60"/>
      </w:pPr>
      <w:r>
        <w:rPr>
          <w:sz w:val="20"/>
        </w:rPr>
        <w:t>假体及扩张器重建：30项临床与文书单元</w:t>
      </w:r>
      <w:r>
        <w:rPr>
          <w:sz w:val="20"/>
        </w:rPr>
        <w:tab/>
        <w:t>13</w:t>
      </w:r>
    </w:p>
    <w:p>
      <w:pPr>
        <w:tabs>
          <w:tab w:pos="9864" w:val="right" w:leader="dot"/>
        </w:tabs>
        <w:spacing w:after="60"/>
      </w:pPr>
      <w:r>
        <w:rPr>
          <w:sz w:val="20"/>
        </w:rPr>
        <w:t>自体组织重建：30项临床与文书单元</w:t>
      </w:r>
      <w:r>
        <w:rPr>
          <w:sz w:val="20"/>
        </w:rPr>
        <w:tab/>
        <w:t>18</w:t>
      </w:r>
    </w:p>
    <w:p>
      <w:pPr>
        <w:tabs>
          <w:tab w:pos="9864" w:val="right" w:leader="dot"/>
        </w:tabs>
        <w:spacing w:after="60"/>
      </w:pPr>
      <w:r>
        <w:rPr>
          <w:sz w:val="20"/>
        </w:rPr>
        <w:t>重建后感染与血供异常：30项临床与文书单元</w:t>
      </w:r>
      <w:r>
        <w:rPr>
          <w:sz w:val="20"/>
        </w:rPr>
        <w:tab/>
        <w:t>23</w:t>
      </w:r>
    </w:p>
    <w:p>
      <w:pPr>
        <w:tabs>
          <w:tab w:pos="9864" w:val="right" w:leader="dot"/>
        </w:tabs>
        <w:spacing w:after="60"/>
      </w:pPr>
      <w:r>
        <w:rPr>
          <w:sz w:val="20"/>
        </w:rPr>
        <w:t>男性乳房发育：30项临床与文书单元</w:t>
      </w:r>
      <w:r>
        <w:rPr>
          <w:sz w:val="20"/>
        </w:rPr>
        <w:tab/>
        <w:t>28</w:t>
      </w:r>
    </w:p>
    <w:p>
      <w:pPr>
        <w:tabs>
          <w:tab w:pos="9864" w:val="right" w:leader="dot"/>
        </w:tabs>
        <w:spacing w:after="60"/>
      </w:pPr>
      <w:r>
        <w:rPr>
          <w:sz w:val="20"/>
        </w:rPr>
        <w:t>男性乳腺肿块与男性乳腺癌：30项临床与文书单元</w:t>
      </w:r>
      <w:r>
        <w:rPr>
          <w:sz w:val="20"/>
        </w:rPr>
        <w:tab/>
        <w:t>33</w:t>
      </w:r>
    </w:p>
    <w:p>
      <w:pPr>
        <w:tabs>
          <w:tab w:pos="9864" w:val="right" w:leader="dot"/>
        </w:tabs>
        <w:spacing w:after="60"/>
      </w:pPr>
      <w:r>
        <w:rPr>
          <w:sz w:val="20"/>
        </w:rPr>
        <w:t>妊娠及哺乳期特殊乳腺病例：30项临床与文书单元</w:t>
      </w:r>
      <w:r>
        <w:rPr>
          <w:sz w:val="20"/>
        </w:rPr>
        <w:tab/>
        <w:t>38</w:t>
      </w:r>
    </w:p>
    <w:p>
      <w:pPr>
        <w:tabs>
          <w:tab w:pos="9864" w:val="right" w:leader="dot"/>
        </w:tabs>
        <w:spacing w:after="60"/>
      </w:pPr>
      <w:r>
        <w:rPr>
          <w:sz w:val="20"/>
        </w:rPr>
        <w:t>遗传高风险乳腺疾病：30项临床与文书单元</w:t>
      </w:r>
      <w:r>
        <w:rPr>
          <w:sz w:val="20"/>
        </w:rPr>
        <w:tab/>
        <w:t>43</w:t>
      </w:r>
    </w:p>
    <w:p>
      <w:pPr>
        <w:tabs>
          <w:tab w:pos="9864" w:val="right" w:leader="dot"/>
        </w:tabs>
        <w:spacing w:after="60"/>
      </w:pPr>
      <w:r>
        <w:rPr>
          <w:sz w:val="20"/>
        </w:rPr>
        <w:t>双侧多病灶与多次乳腺手术：30项临床与文书单元</w:t>
      </w:r>
      <w:r>
        <w:rPr>
          <w:sz w:val="20"/>
        </w:rPr>
        <w:tab/>
        <w:t>48</w:t>
      </w:r>
    </w:p>
    <w:p>
      <w:pPr>
        <w:tabs>
          <w:tab w:pos="9864" w:val="right" w:leader="dot"/>
        </w:tabs>
        <w:spacing w:after="60"/>
      </w:pPr>
      <w:r>
        <w:rPr>
          <w:sz w:val="20"/>
        </w:rPr>
        <w:t>复杂腋窝后功能障碍与长期淋巴水肿：30项临床与文书单元</w:t>
      </w:r>
      <w:r>
        <w:rPr>
          <w:sz w:val="20"/>
        </w:rPr>
        <w:tab/>
        <w:t>53</w:t>
      </w:r>
    </w:p>
    <w:p>
      <w:pPr>
        <w:tabs>
          <w:tab w:pos="9864" w:val="right" w:leader="dot"/>
        </w:tabs>
        <w:spacing w:after="60"/>
      </w:pPr>
      <w:r>
        <w:rPr>
          <w:sz w:val="20"/>
        </w:rPr>
        <w:t>复杂乳腺外科多学科协作：30项临床与文书单元</w:t>
      </w:r>
      <w:r>
        <w:rPr>
          <w:sz w:val="20"/>
        </w:rPr>
        <w:tab/>
        <w:t>58</w:t>
      </w:r>
    </w:p>
    <w:p>
      <w:pPr>
        <w:tabs>
          <w:tab w:pos="9864" w:val="right" w:leader="dot"/>
        </w:tabs>
        <w:spacing w:after="60"/>
      </w:pPr>
      <w:r>
        <w:rPr>
          <w:sz w:val="20"/>
        </w:rPr>
        <w:t>指南来源、适用范围与修订记录</w:t>
      </w:r>
      <w:r>
        <w:rPr>
          <w:sz w:val="20"/>
        </w:rPr>
        <w:tab/>
        <w:t>63</w:t>
      </w:r>
    </w:p>
    <w:p>
      <w:pPr>
        <w:tabs>
          <w:tab w:pos="9864" w:val="right" w:leader="dot"/>
        </w:tabs>
        <w:spacing w:after="60"/>
      </w:pPr>
      <w:r>
        <w:rPr>
          <w:sz w:val="20"/>
        </w:rPr>
        <w:t>常见错误与专科输出验收</w:t>
      </w:r>
      <w:r>
        <w:rPr>
          <w:sz w:val="20"/>
        </w:rPr>
        <w:tab/>
        <w:t>64</w:t>
      </w:r>
    </w:p>
    <w:p>
      <w:pPr>
        <w:tabs>
          <w:tab w:pos="9864" w:val="right" w:leader="dot"/>
        </w:tabs>
        <w:spacing w:after="60"/>
      </w:pPr>
      <w:r>
        <w:rPr>
          <w:sz w:val="20"/>
        </w:rPr>
        <w:t>逐病种最小输入与缺失资料处理卡</w:t>
      </w:r>
      <w:r>
        <w:rPr>
          <w:sz w:val="20"/>
        </w:rPr>
        <w:tab/>
        <w:t>65</w:t>
      </w:r>
    </w:p>
    <w:p>
      <w:pPr>
        <w:tabs>
          <w:tab w:pos="9864" w:val="right" w:leader="dot"/>
        </w:tabs>
      </w:pPr>
      <w:r>
        <w:t>典型虚构病例示例</w:t>
      </w:r>
      <w:r>
        <w:rPr>
          <w:sz w:val="20"/>
        </w:rPr>
        <w:tab/>
        <w:t>68</w:t>
      </w:r>
    </w:p>
    <w:p>
      <w:pPr>
        <w:tabs>
          <w:tab w:pos="9864" w:val="right" w:leader="dot"/>
        </w:tabs>
      </w:pPr>
      <w:r>
        <w:t>参考来源与维护</w:t>
      </w:r>
      <w:r>
        <w:fldChar w:fldCharType="end"/>
      </w:r>
      <w:r>
        <w:rPr>
          <w:sz w:val="20"/>
        </w:rPr>
        <w:tab/>
        <w:t>69</w:t>
      </w:r>
    </w:p>
    <w:p>
      <w:r>
        <w:br w:type="page"/>
      </w:r>
    </w:p>
    <w:p>
      <w:pPr>
        <w:pStyle w:val="Heading1"/>
      </w:pPr>
      <w:r>
        <w:t>功能定位与调用条件</w:t>
      </w:r>
    </w:p>
    <w:p>
      <w:r>
        <w:t>本模块编号108，属于第三级专病库。接收00路由和11病例状态，先遵守01真实性与输出规则；病史查体联动02、03，报告分析04，围手术期05，异常06，治疗状态07，分层查房08，出院康复09，最后10质控。仅载入与本次请求相关的病种小节，不以知识模板自动生成患者事实。模板中的〔〕为编写槽位，实际输出必须替换或删除，不允许将槽位交给电子病历净稿。</w:t>
      </w:r>
    </w:p>
    <w:p>
      <w:pPr>
        <w:pStyle w:val="Heading1"/>
      </w:pPr>
      <w:r>
        <w:t>乳腺专科事实与归属规则</w:t>
      </w:r>
    </w:p>
    <w:p>
      <w:r>
        <w:t>患者用patient_id隔离，住院用encounter_id区分，左右乳及每个病灶用lesion_id绑定；检查、标本、免疫组化和手术分别记录report_id、specimen_id和operation_id。一个标本涉及多个病灶且报告未能区分时，应明确归属未定，不能按主病灶自动分配。病灶钟点、距乳头距离与象限保留原来源，定位冲突不靠推算消除。</w:t>
      </w:r>
    </w:p>
    <w:p>
      <w:r>
        <w:t>影像BI-RADS表示影像风险，不是病理性质。原始报告模式保留所见与意见原文，错字或疑似单位异常在框外提示，不自行改报告。综合分析模式可指出不一致及建议核对，但不擅自重分级。新辅助前、治疗后临床和治疗后病理证据分时间保存。</w:t>
      </w:r>
    </w:p>
    <w:p>
      <w:r>
        <w:t>正式文书统一使用Markdown text代码框；日期、具体时间及完整文书标题置于框外。日常病程与所有级别查房正文连续一段，框内不含标题、空行、AI前言或未经替换槽位。缺少关键事实时先列核实项；资料足以书写的部分可在范围明确时拟稿，不自动补阴性体征、数值或主任意见。</w:t>
      </w:r>
    </w:p>
    <w:p>
      <w:pPr>
        <w:pStyle w:val="Heading1"/>
      </w:pPr>
      <w:r>
        <w:t>乳房切除后即刻重建：30项临床与文书单元</w:t>
      </w:r>
    </w:p>
    <w:p>
      <w:pPr>
        <w:pStyle w:val="Heading2"/>
      </w:pPr>
      <w:r>
        <w:t>01 疾病定义</w:t>
      </w:r>
    </w:p>
    <w:p>
      <w:r>
        <w:t>与乳房肿瘤切除同期进行的重建，肿瘤手术与重建分工须分明。本节中的疾病名是知识主题，患者诊断仍取决于实际证据。未达到相应证据层级时使用“待查”“考虑”或报告原有限定语。</w:t>
      </w:r>
    </w:p>
    <w:p>
      <w:pPr>
        <w:pStyle w:val="Heading2"/>
      </w:pPr>
      <w:r>
        <w:t>02 发病机制及临床特点</w:t>
      </w:r>
    </w:p>
    <w:p>
      <w:r>
        <w:t>乳房切除后即刻重建的临床特点必须与本例病程、局部变化和取样范围共同解释。与乳房肿瘤切除同期进行的重建，肿瘤手术与重建分工须分明；病因、危险因素与患者已存在的事实分开，不能把一般机制写成患者确定病因。</w:t>
      </w:r>
    </w:p>
    <w:p>
      <w:pPr>
        <w:pStyle w:val="Heading2"/>
      </w:pPr>
      <w:r>
        <w:t>03 病史采集</w:t>
      </w:r>
    </w:p>
    <w:p>
      <w:r>
        <w:t>肿瘤方案、后续放疗可能、吸烟、糖尿病及重建意愿。按发生时间、检查时间、治疗时间顺序采集；患者自述与外院书面报告可同时保留，二者不一致时标记来源并核实，不自行替换。</w:t>
      </w:r>
    </w:p>
    <w:p>
      <w:pPr>
        <w:pStyle w:val="Heading2"/>
      </w:pPr>
      <w:r>
        <w:t>04 临床表现</w:t>
      </w:r>
    </w:p>
    <w:p>
      <w:r>
        <w:t>肿瘤方案、后续放疗可能、吸烟、糖尿病及重建意愿。只保留患者真实报告的阳性及实际询问确认的阴性。没有询问的症状不写“否认”，没有测量的体温或疼痛评分不补造数值。</w:t>
      </w:r>
    </w:p>
    <w:p>
      <w:pPr>
        <w:pStyle w:val="Heading2"/>
      </w:pPr>
      <w:r>
        <w:t>05 专科检查</w:t>
      </w:r>
    </w:p>
    <w:p>
      <w:r>
        <w:t>皮肤乳头条件、乳房形态及供区实际检查。侧别、钟点、距乳头距离、象限以实际记录为准；钟点与象限冲突不按经验改写。未查区域不能自动补“未及肿大淋巴结”。</w:t>
      </w:r>
    </w:p>
    <w:p>
      <w:pPr>
        <w:pStyle w:val="Heading2"/>
      </w:pPr>
      <w:r>
        <w:t>06 检验检查</w:t>
      </w:r>
    </w:p>
    <w:p>
      <w:r>
        <w:t>乳房切除后即刻重建不存在适用于全部患者的固定检验套餐。血常规、炎症指标、凝血、肝肾功能及妊娠相关检查依据实际情况记录；数值、单位、参考范围和采样时间同时保留，异常须结合背景解释。</w:t>
      </w:r>
    </w:p>
    <w:p>
      <w:pPr>
        <w:pStyle w:val="Heading2"/>
      </w:pPr>
      <w:r>
        <w:t>07 影像学检查</w:t>
      </w:r>
    </w:p>
    <w:p>
      <w:r>
        <w:t>评估资料按肿瘤与整形团队分工，不为重建虚构血管影像。超声、钼靶、MRI分列检查日期和BI-RADS；原始报告整理不修改诊断所见，综合分析另列，不能把不同模态分级合并成一个更高级别。</w:t>
      </w:r>
    </w:p>
    <w:p>
      <w:pPr>
        <w:pStyle w:val="Heading2"/>
      </w:pPr>
      <w:r>
        <w:t>08 病理学检查</w:t>
      </w:r>
    </w:p>
    <w:p>
      <w:r>
        <w:t>肿瘤病理与重建材料记录独立，切缘未明不能保证安全。逐份标注标本号、取样方式、取样日期、出报告日期和所属病灶。快速病理不能替代正式石蜡病理，病理补充报告作为新事件保存。</w:t>
      </w:r>
    </w:p>
    <w:p>
      <w:pPr>
        <w:pStyle w:val="Heading2"/>
      </w:pPr>
      <w:r>
        <w:t>09 诊断标准</w:t>
      </w:r>
    </w:p>
    <w:p>
      <w:r>
        <w:t>与乳房肿瘤切除同期进行的重建，肿瘤手术与重建分工须分明。诊断时先判断临床表现、影像、细胞学、组织学各自提供何种证据。影像风险不等于恶性组织学确诊，取材不足或病理不一致时不能作排除性结论。</w:t>
      </w:r>
    </w:p>
    <w:p>
      <w:pPr>
        <w:pStyle w:val="Heading2"/>
      </w:pPr>
      <w:r>
        <w:t>10 诊断依据</w:t>
      </w:r>
    </w:p>
    <w:p>
      <w:r>
        <w:t>本例乳房切除后即刻重建的依据按“症状与发现经过→真实查体→同一靶点影像→相应病理→必要的补充检测”组织。肿瘤病理与重建材料记录独立，切缘未明不能保证安全；证据未全时明确目前仅支持到哪一级，不使用无出处的“诊断明确”。</w:t>
      </w:r>
    </w:p>
    <w:p>
      <w:pPr>
        <w:pStyle w:val="Heading2"/>
      </w:pPr>
      <w:r>
        <w:t>11 鉴别诊断</w:t>
      </w:r>
    </w:p>
    <w:p>
      <w:r>
        <w:t>即刻重建与延期重建、单期与分期重建。从本例最需要解释的矛盾出发，分别写支持点、反对点及下一步区分证据。已有可靠恶性病理时，不机械列出一长串良性病变重复鉴别。</w:t>
      </w:r>
    </w:p>
    <w:p>
      <w:pPr>
        <w:pStyle w:val="Heading2"/>
      </w:pPr>
      <w:r>
        <w:t>12 分型及严重程度</w:t>
      </w:r>
    </w:p>
    <w:p>
      <w:r>
        <w:t>肿瘤病理与重建材料记录独立，切缘未明不能保证安全。分型按报告或实际临床标准注明来源；局部范围、全身状况及功能影响分别评价，不能仅凭病名自动写“重症”。无完整量表资料不填写评分。</w:t>
      </w:r>
    </w:p>
    <w:p>
      <w:pPr>
        <w:pStyle w:val="Heading2"/>
      </w:pPr>
      <w:r>
        <w:t>13 肿瘤分期及证据要求</w:t>
      </w:r>
    </w:p>
    <w:p>
      <w:r>
        <w:t>乳房切除后即刻重建若本身为良性、炎症或功能问题，不适用恶性肿瘤TNM；若已证实恶性，需指定分期体系版本并记录T、N、M各项证据。cTNM、pTNM、ycTNM、ypTNM分开保存；术后结果不得倒填术前记录，远处转移未知不能当M0。</w:t>
      </w:r>
    </w:p>
    <w:p>
      <w:pPr>
        <w:pStyle w:val="Heading2"/>
      </w:pPr>
      <w:r>
        <w:t>14 非手术治疗原则</w:t>
      </w:r>
    </w:p>
    <w:p>
      <w:r>
        <w:t>肿瘤控制、伤口条件及放疗影响共同讨论，不由AI决定术式。疾病知识、可考虑的治疗、医师已拟定的计划、已开具医嘱和实际执行治疗各自分开。没有真实处方时不填药名剂量，不用“已予”描述建议。</w:t>
      </w:r>
    </w:p>
    <w:p>
      <w:pPr>
        <w:pStyle w:val="Heading2"/>
      </w:pPr>
      <w:r>
        <w:t>15 手术适应性评估</w:t>
      </w:r>
    </w:p>
    <w:p>
      <w:r>
        <w:t>肿瘤控制、伤口条件及放疗影响共同讨论，不由AI决定术式。书写需包含手术目标、替代路径、现有证据、耐受情况和患者已表达的选择。不能依据模板自动宣布“无手术禁忌”或“患者同意”。</w:t>
      </w:r>
    </w:p>
    <w:p>
      <w:pPr>
        <w:pStyle w:val="Heading2"/>
      </w:pPr>
      <w:r>
        <w:t>16 常见术式</w:t>
      </w:r>
    </w:p>
    <w:p>
      <w:r>
        <w:t>真实确定的假体、扩张器或自体组织重建。术式仅是本病可能涉及的路径，不构成患者已接受手术事实；左右侧、切除范围、定位方式、腋窝处理、麻醉和材料均取真实手术方案或记录。</w:t>
      </w:r>
    </w:p>
    <w:p>
      <w:pPr>
        <w:pStyle w:val="Heading2"/>
      </w:pPr>
      <w:r>
        <w:t>17 术前评估</w:t>
      </w:r>
    </w:p>
    <w:p>
      <w:r>
        <w:t>针对乳房切除后即刻重建复核：评估资料按肿瘤与整形团队分工，不为重建虚构血管影像；肿瘤病理与重建材料记录独立，切缘未明不能保证安全。结合基础疾病、既往治疗、抗凝或抗血小板药物、麻醉实际评估和待完成项目形成清单。延期或取消手术必须更新状态，不能沿用计划日期写术后病程。</w:t>
      </w:r>
    </w:p>
    <w:p>
      <w:pPr>
        <w:pStyle w:val="Heading2"/>
      </w:pPr>
      <w:r>
        <w:t>18 术前风险分析</w:t>
      </w:r>
    </w:p>
    <w:p>
      <w:r>
        <w:t>皮瓣缺血、感染、材料暴露、重建失败及再次手术。另按真实术式纳入麻醉、出血、感染及VTE等适用风险；风险知情沟通只有实际完成后才能写为已告知，谈话对象、时间与内容不能虚构。</w:t>
      </w:r>
    </w:p>
    <w:p>
      <w:pPr>
        <w:pStyle w:val="Heading2"/>
      </w:pPr>
      <w:r>
        <w:t>19 术后观察</w:t>
      </w:r>
    </w:p>
    <w:p>
      <w:r>
        <w:t>受区、供区及材料状态逐次追踪。同时关注疼痛、真实生命体征、切口与局部肿胀；只有存在皮瓣、引流、供区或腋窝手术时才记录对应观察。阴性体征须来自当次检查，不能复制前日结果当今日查体。</w:t>
      </w:r>
    </w:p>
    <w:p>
      <w:pPr>
        <w:pStyle w:val="Heading2"/>
      </w:pPr>
      <w:r>
        <w:t>20 术后并发症</w:t>
      </w:r>
    </w:p>
    <w:p>
      <w:r>
        <w:t>皮瓣缺血、感染、材料暴露、重建失败及再次手术。症状与诊断分层表达；局部肿胀先评估积液、血肿及其他原因，皮瓣颜色异常不自动等于坏死，上肢麻木不自动等于明确神经损伤。危急病情先提醒临床处置。</w:t>
      </w:r>
    </w:p>
    <w:p>
      <w:pPr>
        <w:pStyle w:val="Heading2"/>
      </w:pPr>
      <w:r>
        <w:t>21 首次病程模板</w:t>
      </w:r>
    </w:p>
    <w:p>
      <w:r>
        <w:t>结构槽位，不能直接作为净稿：病例特点：〔实际发现经过〕，〔本例乳房切除后即刻重建相关病史〕；专科查体：〔实际结果〕；辅助检查：〔同一病灶影像、取样及病理〕。初步诊断：〔当前证据支持的名称及诊断强度〕。诊断依据：〔逐项真实依据〕。鉴别诊断：〔选择即刻重建与延期重建、单期与分期重建中真正适用的项目及区分证据〕。诊疗计划：〔医师确认计划及待完成事项〕。</w:t>
      </w:r>
    </w:p>
    <w:p>
      <w:pPr>
        <w:pStyle w:val="Heading2"/>
      </w:pPr>
      <w:r>
        <w:t>22 主治医师查房模板</w:t>
      </w:r>
    </w:p>
    <w:p>
      <w:r>
        <w:t>整段槽位：今日随〔姓名〕主治医师查房，患者诉〔当日症状变化〕，查体〔真实局部及必要全身结果〕，复核〔检查日期与结果〕。围绕乳房切除后即刻重建当前重点，核对评估资料按肿瘤与整形团队分工，不为重建虚构血管影像，评估〔近期恢复或诊疗进度〕，〔姓名〕主治医师意见为〔真实意见〕，目前〔已执行治疗状态〕，拟〔近期观察和复查计划〕。</w:t>
      </w:r>
    </w:p>
    <w:p>
      <w:pPr>
        <w:pStyle w:val="Heading2"/>
      </w:pPr>
      <w:r>
        <w:t>23 副主任医师查房模板</w:t>
      </w:r>
    </w:p>
    <w:p>
      <w:r>
        <w:t>整段槽位：今日随〔姓名〕副主任医师查房，患者〔当日症状及查体〕，复核〔同一病灶影像与病理〕。针对乳房切除后即刻重建，重点分析肿瘤病理与重建材料记录独立，切缘未明不能保证安全，鉴别即刻重建与延期重建、单期与分期重建中尚未解决的问题，评价〔方案适应性与专科风险〕。〔姓名〕副主任医师提出〔真实调整意见及理由〕，拟〔责任明确的下一步〕。</w:t>
      </w:r>
    </w:p>
    <w:p>
      <w:pPr>
        <w:pStyle w:val="Heading2"/>
      </w:pPr>
      <w:r>
        <w:t>24 主任医师查房模板</w:t>
      </w:r>
    </w:p>
    <w:p>
      <w:r>
        <w:t>整段槽位：今日随〔姓名〕主任医师查房，患者〔真实病情及检查〕。复核乳房切除后即刻重建相关证据和诊疗时间轴，分析肿瘤控制、伤口条件及放疗影响共同讨论，不由AI决定术式，结合〔复杂因素、手术范围、肿瘤分期证据或功能目标〕讨论〔治疗顺序及替代路径〕。〔姓名〕主任医师意见为〔有真实来源的综合决策〕，后续关注受区、供区及材料状态逐次追踪。不能把AI分析冒充主任已发表的意见。</w:t>
      </w:r>
    </w:p>
    <w:p>
      <w:pPr>
        <w:pStyle w:val="Heading2"/>
      </w:pPr>
      <w:r>
        <w:t>25 术前小结模板</w:t>
      </w:r>
    </w:p>
    <w:p>
      <w:r>
        <w:t>术前诊断：〔证据支持的诊断〕。诊断依据：〔临床、影像、病理〕。手术目的及适应性：〔针对乳房切除后即刻重建的医师评估〕。拟施手术：〔真实计划〕。拟麻醉方式：〔麻醉计划〕。术前准备：〔已完成及待完成项目分列〕。风险：皮瓣缺血、感染、材料暴露、重建失败及再次手术。替代方案与沟通：〔实际内容〕。未完成项目不能写成已完成。</w:t>
      </w:r>
    </w:p>
    <w:p>
      <w:pPr>
        <w:pStyle w:val="Heading2"/>
      </w:pPr>
      <w:r>
        <w:t>26 术后首次病程模板</w:t>
      </w:r>
    </w:p>
    <w:p>
      <w:r>
        <w:t>实际手术：〔侧别、名称、日期、麻醉、术中所见和范围〕。术中病理及标本：〔实际快速结果、标本归属〕。返病房情况：〔真实生命体征及局部情况〕。术后诊断：〔有来源的诊断〕。处理及观察：〔已执行医嘱与拟行事项分开〕，重点防范皮瓣缺血、感染、材料暴露、重建失败及再次手术，并关注受区、供区及材料状态逐次追踪。不补写出血量、神经保护或引流信息。</w:t>
      </w:r>
    </w:p>
    <w:p>
      <w:pPr>
        <w:pStyle w:val="Heading2"/>
      </w:pPr>
      <w:r>
        <w:t>27 术后日常病程模板</w:t>
      </w:r>
    </w:p>
    <w:p>
      <w:r>
        <w:t>整段槽位：患者本次手术后第〔经日期核实〕日，诉〔症状及变化〕，查体〔当日真实切口、适用皮瓣或上肢结果〕，〔实际存在的引流及检查〕。针对乳房切除后即刻重建术后恢复，当前重点为受区、供区及材料状态逐次追踪；目前〔真实治疗执行状态〕，拟〔医师已确认的观察、复查或调整〕。只在实际病理回报后更新病变性质。</w:t>
      </w:r>
    </w:p>
    <w:p>
      <w:pPr>
        <w:pStyle w:val="Heading2"/>
      </w:pPr>
      <w:r>
        <w:t>28 异常病程模板</w:t>
      </w:r>
    </w:p>
    <w:p>
      <w:r>
        <w:t>整段槽位：〔异常出现时间〕患者出现〔症状〕，立即检查〔真实生命体征、专科局部表现〕，相关检查〔真实结果〕。结合乳房切除后即刻重建治疗背景，需考虑〔有证据的可能原因〕，暂不能排除〔需紧急评估事项〕。〔已实施处置及时间、执行者〕，〔复评反应〕，拟〔真实后续安排〕。重点警惕皮瓣缺血、感染、材料暴露、重建失败及再次手术，不能把建议处理写成已执行。</w:t>
      </w:r>
    </w:p>
    <w:p>
      <w:pPr>
        <w:pStyle w:val="Heading2"/>
      </w:pPr>
      <w:r>
        <w:t>29 出院记录及医嘱模板</w:t>
      </w:r>
    </w:p>
    <w:p>
      <w:r>
        <w:t>入院情况：〔病史及确切证据〕。诊疗经过：〔检查、实际治疗、手术及回报按时间〕。出院诊断：〔现有病理与临床支持的诊断〕。出院情况：〔真实切口、功能、引流和未决问题〕。后续安排应体现受区、供区及材料状态逐次追踪；出院药物逐项核对实际处方，复查计划、预约状态、病理待回报及异常就诊指征分开列明。</w:t>
      </w:r>
    </w:p>
    <w:p>
      <w:pPr>
        <w:pStyle w:val="Heading2"/>
      </w:pPr>
      <w:r>
        <w:t>30 参考指南及最终质控</w:t>
      </w:r>
    </w:p>
    <w:p>
      <w:r>
        <w:t>本病参考本模块末“指南来源与版本”，具体条款使用前核对授权原文及本院路径。最终检查乳房切除后即刻重建的侧别、靶点、证据层级、治疗状态、手术序号和报告可用时间；尤其复核：肿瘤病理与重建材料记录独立，切缘未明不能保证安全；受区、供区及材料状态逐次追踪。调用10作最终审查，关键冲突仅输出框外核实项，不生成未经核实净稿。</w:t>
      </w:r>
    </w:p>
    <w:p>
      <w:pPr>
        <w:pStyle w:val="Heading1"/>
      </w:pPr>
      <w:r>
        <w:t>延迟乳房重建：30项临床与文书单元</w:t>
      </w:r>
    </w:p>
    <w:p>
      <w:pPr>
        <w:pStyle w:val="Heading2"/>
      </w:pPr>
      <w:r>
        <w:t>01 疾病定义</w:t>
      </w:r>
    </w:p>
    <w:p>
      <w:r>
        <w:t>乳房切除后另一期实施的重建路径。本节中的疾病名是知识主题，患者诊断仍取决于实际证据。未达到相应证据层级时使用“待查”“考虑”或报告原有限定语。</w:t>
      </w:r>
    </w:p>
    <w:p>
      <w:pPr>
        <w:pStyle w:val="Heading2"/>
      </w:pPr>
      <w:r>
        <w:t>02 发病机制及临床特点</w:t>
      </w:r>
    </w:p>
    <w:p>
      <w:r>
        <w:t>延迟乳房重建的临床特点必须与本例病程、局部变化和取样范围共同解释。乳房切除后另一期实施的重建路径；病因、危险因素与患者已存在的事实分开，不能把一般机制写成患者确定病因。</w:t>
      </w:r>
    </w:p>
    <w:p>
      <w:pPr>
        <w:pStyle w:val="Heading2"/>
      </w:pPr>
      <w:r>
        <w:t>03 病史采集</w:t>
      </w:r>
    </w:p>
    <w:p>
      <w:r>
        <w:t>原切除及放疗日期、系统治疗状态、既往并发症与期望。按发生时间、检查时间、治疗时间顺序采集；患者自述与外院书面报告可同时保留，二者不一致时标记来源并核实，不自行替换。</w:t>
      </w:r>
    </w:p>
    <w:p>
      <w:pPr>
        <w:pStyle w:val="Heading2"/>
      </w:pPr>
      <w:r>
        <w:t>04 临床表现</w:t>
      </w:r>
    </w:p>
    <w:p>
      <w:r>
        <w:t>原切除及放疗日期、系统治疗状态、既往并发症与期望。只保留患者真实报告的阳性及实际询问确认的阴性。没有询问的症状不写“否认”，没有测量的体温或疼痛评分不补造数值。</w:t>
      </w:r>
    </w:p>
    <w:p>
      <w:pPr>
        <w:pStyle w:val="Heading2"/>
      </w:pPr>
      <w:r>
        <w:t>05 专科检查</w:t>
      </w:r>
    </w:p>
    <w:p>
      <w:r>
        <w:t>胸壁瘢痕、皮肤弹性、放疗改变及可用供区。侧别、钟点、距乳头距离、象限以实际记录为准；钟点与象限冲突不按经验改写。未查区域不能自动补“未及肿大淋巴结”。</w:t>
      </w:r>
    </w:p>
    <w:p>
      <w:pPr>
        <w:pStyle w:val="Heading2"/>
      </w:pPr>
      <w:r>
        <w:t>06 检验检查</w:t>
      </w:r>
    </w:p>
    <w:p>
      <w:r>
        <w:t>延迟乳房重建不存在适用于全部患者的固定检验套餐。血常规、炎症指标、凝血、肝肾功能及妊娠相关检查依据实际情况记录；数值、单位、参考范围和采样时间同时保留，异常须结合背景解释。</w:t>
      </w:r>
    </w:p>
    <w:p>
      <w:pPr>
        <w:pStyle w:val="Heading2"/>
      </w:pPr>
      <w:r>
        <w:t>07 影像学检查</w:t>
      </w:r>
    </w:p>
    <w:p>
      <w:r>
        <w:t>现有肿瘤随访和重建评估检查分别记录。超声、钼靶、MRI分列检查日期和BI-RADS；原始报告整理不修改诊断所见，综合分析另列，不能把不同模态分级合并成一个更高级别。</w:t>
      </w:r>
    </w:p>
    <w:p>
      <w:pPr>
        <w:pStyle w:val="Heading2"/>
      </w:pPr>
      <w:r>
        <w:t>08 病理学检查</w:t>
      </w:r>
    </w:p>
    <w:p>
      <w:r>
        <w:t>原肿瘤病理作为背景，不能伪造本次重建有肿瘤标本。逐份标注标本号、取样方式、取样日期、出报告日期和所属病灶。快速病理不能替代正式石蜡病理，病理补充报告作为新事件保存。</w:t>
      </w:r>
    </w:p>
    <w:p>
      <w:pPr>
        <w:pStyle w:val="Heading2"/>
      </w:pPr>
      <w:r>
        <w:t>09 诊断标准</w:t>
      </w:r>
    </w:p>
    <w:p>
      <w:r>
        <w:t>乳房切除后另一期实施的重建路径。诊断时先判断临床表现、影像、细胞学、组织学各自提供何种证据。影像风险不等于恶性组织学确诊，取材不足或病理不一致时不能作排除性结论。</w:t>
      </w:r>
    </w:p>
    <w:p>
      <w:pPr>
        <w:pStyle w:val="Heading2"/>
      </w:pPr>
      <w:r>
        <w:t>10 诊断依据</w:t>
      </w:r>
    </w:p>
    <w:p>
      <w:r>
        <w:t>本例延迟乳房重建的依据按“症状与发现经过→真实查体→同一靶点影像→相应病理→必要的补充检测”组织。原肿瘤病理作为背景，不能伪造本次重建有肿瘤标本；证据未全时明确目前仅支持到哪一级，不使用无出处的“诊断明确”。</w:t>
      </w:r>
    </w:p>
    <w:p>
      <w:pPr>
        <w:pStyle w:val="Heading2"/>
      </w:pPr>
      <w:r>
        <w:t>11 鉴别诊断</w:t>
      </w:r>
    </w:p>
    <w:p>
      <w:r>
        <w:t>放疗纤维化、局部复发与单纯瘢痕问题。从本例最需要解释的矛盾出发，分别写支持点、反对点及下一步区分证据。已有可靠恶性病理时，不机械列出一长串良性病变重复鉴别。</w:t>
      </w:r>
    </w:p>
    <w:p>
      <w:pPr>
        <w:pStyle w:val="Heading2"/>
      </w:pPr>
      <w:r>
        <w:t>12 分型及严重程度</w:t>
      </w:r>
    </w:p>
    <w:p>
      <w:r>
        <w:t>原肿瘤病理作为背景，不能伪造本次重建有肿瘤标本。分型按报告或实际临床标准注明来源；局部范围、全身状况及功能影响分别评价，不能仅凭病名自动写“重症”。无完整量表资料不填写评分。</w:t>
      </w:r>
    </w:p>
    <w:p>
      <w:pPr>
        <w:pStyle w:val="Heading2"/>
      </w:pPr>
      <w:r>
        <w:t>13 肿瘤分期及证据要求</w:t>
      </w:r>
    </w:p>
    <w:p>
      <w:r>
        <w:t>延迟乳房重建若本身为良性、炎症或功能问题，不适用恶性肿瘤TNM；若已证实恶性，需指定分期体系版本并记录T、N、M各项证据。cTNM、pTNM、ycTNM、ypTNM分开保存；术后结果不得倒填术前记录，远处转移未知不能当M0。</w:t>
      </w:r>
    </w:p>
    <w:p>
      <w:pPr>
        <w:pStyle w:val="Heading2"/>
      </w:pPr>
      <w:r>
        <w:t>14 非手术治疗原则</w:t>
      </w:r>
    </w:p>
    <w:p>
      <w:r>
        <w:t>时机与方式结合肿瘤随访、组织条件和患者意愿由专科确认。疾病知识、可考虑的治疗、医师已拟定的计划、已开具医嘱和实际执行治疗各自分开。没有真实处方时不填药名剂量，不用“已予”描述建议。</w:t>
      </w:r>
    </w:p>
    <w:p>
      <w:pPr>
        <w:pStyle w:val="Heading2"/>
      </w:pPr>
      <w:r>
        <w:t>15 手术适应性评估</w:t>
      </w:r>
    </w:p>
    <w:p>
      <w:r>
        <w:t>时机与方式结合肿瘤随访、组织条件和患者意愿由专科确认。书写需包含手术目标、替代路径、现有证据、耐受情况和患者已表达的选择。不能依据模板自动宣布“无手术禁忌”或“患者同意”。</w:t>
      </w:r>
    </w:p>
    <w:p>
      <w:pPr>
        <w:pStyle w:val="Heading2"/>
      </w:pPr>
      <w:r>
        <w:t>16 常见术式</w:t>
      </w:r>
    </w:p>
    <w:p>
      <w:r>
        <w:t>实际选择的延期重建或分期方案。术式仅是本病可能涉及的路径，不构成患者已接受手术事实；左右侧、切除范围、定位方式、腋窝处理、麻醉和材料均取真实手术方案或记录。</w:t>
      </w:r>
    </w:p>
    <w:p>
      <w:pPr>
        <w:pStyle w:val="Heading2"/>
      </w:pPr>
      <w:r>
        <w:t>17 术前评估</w:t>
      </w:r>
    </w:p>
    <w:p>
      <w:r>
        <w:t>针对延迟乳房重建复核：现有肿瘤随访和重建评估检查分别记录；原肿瘤病理作为背景，不能伪造本次重建有肿瘤标本。结合基础疾病、既往治疗、抗凝或抗血小板药物、麻醉实际评估和待完成项目形成清单。延期或取消手术必须更新状态，不能沿用计划日期写术后病程。</w:t>
      </w:r>
    </w:p>
    <w:p>
      <w:pPr>
        <w:pStyle w:val="Heading2"/>
      </w:pPr>
      <w:r>
        <w:t>18 术前风险分析</w:t>
      </w:r>
    </w:p>
    <w:p>
      <w:r>
        <w:t>既往放疗相关愈合障碍、供区损伤及外形不对称。另按真实术式纳入麻醉、出血、感染及VTE等适用风险；风险知情沟通只有实际完成后才能写为已告知，谈话对象、时间与内容不能虚构。</w:t>
      </w:r>
    </w:p>
    <w:p>
      <w:pPr>
        <w:pStyle w:val="Heading2"/>
      </w:pPr>
      <w:r>
        <w:t>19 术后观察</w:t>
      </w:r>
    </w:p>
    <w:p>
      <w:r>
        <w:t>明确分期重建是否还有下一次操作。同时关注疼痛、真实生命体征、切口与局部肿胀；只有存在皮瓣、引流、供区或腋窝手术时才记录对应观察。阴性体征须来自当次检查，不能复制前日结果当今日查体。</w:t>
      </w:r>
    </w:p>
    <w:p>
      <w:pPr>
        <w:pStyle w:val="Heading2"/>
      </w:pPr>
      <w:r>
        <w:t>20 术后并发症</w:t>
      </w:r>
    </w:p>
    <w:p>
      <w:r>
        <w:t>既往放疗相关愈合障碍、供区损伤及外形不对称。症状与诊断分层表达；局部肿胀先评估积液、血肿及其他原因，皮瓣颜色异常不自动等于坏死，上肢麻木不自动等于明确神经损伤。危急病情先提醒临床处置。</w:t>
      </w:r>
    </w:p>
    <w:p>
      <w:pPr>
        <w:pStyle w:val="Heading2"/>
      </w:pPr>
      <w:r>
        <w:t>21 首次病程模板</w:t>
      </w:r>
    </w:p>
    <w:p>
      <w:r>
        <w:t>结构槽位，不能直接作为净稿：病例特点：〔实际发现经过〕，〔本例延迟乳房重建相关病史〕；专科查体：〔实际结果〕；辅助检查：〔同一病灶影像、取样及病理〕。初步诊断：〔当前证据支持的名称及诊断强度〕。诊断依据：〔逐项真实依据〕。鉴别诊断：〔选择放疗纤维化、局部复发与单纯瘢痕问题中真正适用的项目及区分证据〕。诊疗计划：〔医师确认计划及待完成事项〕。</w:t>
      </w:r>
    </w:p>
    <w:p>
      <w:pPr>
        <w:pStyle w:val="Heading2"/>
      </w:pPr>
      <w:r>
        <w:t>22 主治医师查房模板</w:t>
      </w:r>
    </w:p>
    <w:p>
      <w:r>
        <w:t>整段槽位：今日随〔姓名〕主治医师查房，患者诉〔当日症状变化〕，查体〔真实局部及必要全身结果〕，复核〔检查日期与结果〕。围绕延迟乳房重建当前重点，核对现有肿瘤随访和重建评估检查分别记录，评估〔近期恢复或诊疗进度〕，〔姓名〕主治医师意见为〔真实意见〕，目前〔已执行治疗状态〕，拟〔近期观察和复查计划〕。</w:t>
      </w:r>
    </w:p>
    <w:p>
      <w:pPr>
        <w:pStyle w:val="Heading2"/>
      </w:pPr>
      <w:r>
        <w:t>23 副主任医师查房模板</w:t>
      </w:r>
    </w:p>
    <w:p>
      <w:r>
        <w:t>整段槽位：今日随〔姓名〕副主任医师查房，患者〔当日症状及查体〕，复核〔同一病灶影像与病理〕。针对延迟乳房重建，重点分析原肿瘤病理作为背景，不能伪造本次重建有肿瘤标本，鉴别放疗纤维化、局部复发与单纯瘢痕问题中尚未解决的问题，评价〔方案适应性与专科风险〕。〔姓名〕副主任医师提出〔真实调整意见及理由〕，拟〔责任明确的下一步〕。</w:t>
      </w:r>
    </w:p>
    <w:p>
      <w:pPr>
        <w:pStyle w:val="Heading2"/>
      </w:pPr>
      <w:r>
        <w:t>24 主任医师查房模板</w:t>
      </w:r>
    </w:p>
    <w:p>
      <w:r>
        <w:t>整段槽位：今日随〔姓名〕主任医师查房，患者〔真实病情及检查〕。复核延迟乳房重建相关证据和诊疗时间轴，分析时机与方式结合肿瘤随访、组织条件和患者意愿由专科确认，结合〔复杂因素、手术范围、肿瘤分期证据或功能目标〕讨论〔治疗顺序及替代路径〕。〔姓名〕主任医师意见为〔有真实来源的综合决策〕，后续关注明确分期重建是否还有下一次操作。不能把AI分析冒充主任已发表的意见。</w:t>
      </w:r>
    </w:p>
    <w:p>
      <w:pPr>
        <w:pStyle w:val="Heading2"/>
      </w:pPr>
      <w:r>
        <w:t>25 术前小结模板</w:t>
      </w:r>
    </w:p>
    <w:p>
      <w:r>
        <w:t>术前诊断：〔证据支持的诊断〕。诊断依据：〔临床、影像、病理〕。手术目的及适应性：〔针对延迟乳房重建的医师评估〕。拟施手术：〔真实计划〕。拟麻醉方式：〔麻醉计划〕。术前准备：〔已完成及待完成项目分列〕。风险：既往放疗相关愈合障碍、供区损伤及外形不对称。替代方案与沟通：〔实际内容〕。未完成项目不能写成已完成。</w:t>
      </w:r>
    </w:p>
    <w:p>
      <w:pPr>
        <w:pStyle w:val="Heading2"/>
      </w:pPr>
      <w:r>
        <w:t>26 术后首次病程模板</w:t>
      </w:r>
    </w:p>
    <w:p>
      <w:r>
        <w:t>实际手术：〔侧别、名称、日期、麻醉、术中所见和范围〕。术中病理及标本：〔实际快速结果、标本归属〕。返病房情况：〔真实生命体征及局部情况〕。术后诊断：〔有来源的诊断〕。处理及观察：〔已执行医嘱与拟行事项分开〕，重点防范既往放疗相关愈合障碍、供区损伤及外形不对称，并关注明确分期重建是否还有下一次操作。不补写出血量、神经保护或引流信息。</w:t>
      </w:r>
    </w:p>
    <w:p>
      <w:pPr>
        <w:pStyle w:val="Heading2"/>
      </w:pPr>
      <w:r>
        <w:t>27 术后日常病程模板</w:t>
      </w:r>
    </w:p>
    <w:p>
      <w:r>
        <w:t>整段槽位：患者本次手术后第〔经日期核实〕日，诉〔症状及变化〕，查体〔当日真实切口、适用皮瓣或上肢结果〕，〔实际存在的引流及检查〕。针对延迟乳房重建术后恢复，当前重点为明确分期重建是否还有下一次操作；目前〔真实治疗执行状态〕，拟〔医师已确认的观察、复查或调整〕。只在实际病理回报后更新病变性质。</w:t>
      </w:r>
    </w:p>
    <w:p>
      <w:pPr>
        <w:pStyle w:val="Heading2"/>
      </w:pPr>
      <w:r>
        <w:t>28 异常病程模板</w:t>
      </w:r>
    </w:p>
    <w:p>
      <w:r>
        <w:t>整段槽位：〔异常出现时间〕患者出现〔症状〕，立即检查〔真实生命体征、专科局部表现〕，相关检查〔真实结果〕。结合延迟乳房重建治疗背景，需考虑〔有证据的可能原因〕，暂不能排除〔需紧急评估事项〕。〔已实施处置及时间、执行者〕，〔复评反应〕，拟〔真实后续安排〕。重点警惕既往放疗相关愈合障碍、供区损伤及外形不对称，不能把建议处理写成已执行。</w:t>
      </w:r>
    </w:p>
    <w:p>
      <w:pPr>
        <w:pStyle w:val="Heading2"/>
      </w:pPr>
      <w:r>
        <w:t>29 出院记录及医嘱模板</w:t>
      </w:r>
    </w:p>
    <w:p>
      <w:r>
        <w:t>入院情况：〔病史及确切证据〕。诊疗经过：〔检查、实际治疗、手术及回报按时间〕。出院诊断：〔现有病理与临床支持的诊断〕。出院情况：〔真实切口、功能、引流和未决问题〕。后续安排应体现明确分期重建是否还有下一次操作；出院药物逐项核对实际处方，复查计划、预约状态、病理待回报及异常就诊指征分开列明。</w:t>
      </w:r>
    </w:p>
    <w:p>
      <w:pPr>
        <w:pStyle w:val="Heading2"/>
      </w:pPr>
      <w:r>
        <w:t>30 参考指南及最终质控</w:t>
      </w:r>
    </w:p>
    <w:p>
      <w:r>
        <w:t>本病参考本模块末“指南来源与版本”，具体条款使用前核对授权原文及本院路径。最终检查延迟乳房重建的侧别、靶点、证据层级、治疗状态、手术序号和报告可用时间；尤其复核：原肿瘤病理作为背景，不能伪造本次重建有肿瘤标本；明确分期重建是否还有下一次操作。调用10作最终审查，关键冲突仅输出框外核实项，不生成未经核实净稿。</w:t>
      </w:r>
    </w:p>
    <w:p>
      <w:pPr>
        <w:pStyle w:val="Heading1"/>
      </w:pPr>
      <w:r>
        <w:t>假体及扩张器重建：30项临床与文书单元</w:t>
      </w:r>
    </w:p>
    <w:p>
      <w:pPr>
        <w:pStyle w:val="Heading2"/>
      </w:pPr>
      <w:r>
        <w:t>01 疾病定义</w:t>
      </w:r>
    </w:p>
    <w:p>
      <w:r>
        <w:t>植入材料或组织扩张用于恢复乳房形态的重建方式。本节中的疾病名是知识主题，患者诊断仍取决于实际证据。未达到相应证据层级时使用“待查”“考虑”或报告原有限定语。</w:t>
      </w:r>
    </w:p>
    <w:p>
      <w:pPr>
        <w:pStyle w:val="Heading2"/>
      </w:pPr>
      <w:r>
        <w:t>02 发病机制及临床特点</w:t>
      </w:r>
    </w:p>
    <w:p>
      <w:r>
        <w:t>假体及扩张器重建的临床特点必须与本例病程、局部变化和取样范围共同解释。植入材料或组织扩张用于恢复乳房形态的重建方式；病因、危险因素与患者已存在的事实分开，不能把一般机制写成患者确定病因。</w:t>
      </w:r>
    </w:p>
    <w:p>
      <w:pPr>
        <w:pStyle w:val="Heading2"/>
      </w:pPr>
      <w:r>
        <w:t>03 病史采集</w:t>
      </w:r>
    </w:p>
    <w:p>
      <w:r>
        <w:t>材料种类、型号来源、既往注水、感染及放疗史。按发生时间、检查时间、治疗时间顺序采集；患者自述与外院书面报告可同时保留，二者不一致时标记来源并核实，不自行替换。</w:t>
      </w:r>
    </w:p>
    <w:p>
      <w:pPr>
        <w:pStyle w:val="Heading2"/>
      </w:pPr>
      <w:r>
        <w:t>04 临床表现</w:t>
      </w:r>
    </w:p>
    <w:p>
      <w:r>
        <w:t>材料种类、型号来源、既往注水、感染及放疗史。只保留患者真实报告的阳性及实际询问确认的阴性。没有询问的症状不写“否认”，没有测量的体温或疼痛评分不补造数值。</w:t>
      </w:r>
    </w:p>
    <w:p>
      <w:pPr>
        <w:pStyle w:val="Heading2"/>
      </w:pPr>
      <w:r>
        <w:t>05 专科检查</w:t>
      </w:r>
    </w:p>
    <w:p>
      <w:r>
        <w:t>切口、皮瓣、张力、暴露征象及局部积液。侧别、钟点、距乳头距离、象限以实际记录为准；钟点与象限冲突不按经验改写。未查区域不能自动补“未及肿大淋巴结”。</w:t>
      </w:r>
    </w:p>
    <w:p>
      <w:pPr>
        <w:pStyle w:val="Heading2"/>
      </w:pPr>
      <w:r>
        <w:t>06 检验检查</w:t>
      </w:r>
    </w:p>
    <w:p>
      <w:r>
        <w:t>假体及扩张器重建不存在适用于全部患者的固定检验套餐。血常规、炎症指标、凝血、肝肾功能及妊娠相关检查依据实际情况记录；数值、单位、参考范围和采样时间同时保留，异常须结合背景解释。</w:t>
      </w:r>
    </w:p>
    <w:p>
      <w:pPr>
        <w:pStyle w:val="Heading2"/>
      </w:pPr>
      <w:r>
        <w:t>07 影像学检查</w:t>
      </w:r>
    </w:p>
    <w:p>
      <w:r>
        <w:t>影像检查只在实际安排后引用，不自动判断假体破裂。超声、钼靶、MRI分列检查日期和BI-RADS；原始报告整理不修改诊断所见，综合分析另列，不能把不同模态分级合并成一个更高级别。</w:t>
      </w:r>
    </w:p>
    <w:p>
      <w:pPr>
        <w:pStyle w:val="Heading2"/>
      </w:pPr>
      <w:r>
        <w:t>08 病理学检查</w:t>
      </w:r>
    </w:p>
    <w:p>
      <w:r>
        <w:t>材料批号型号和植入层次以手术记录或植入登记为准。逐份标注标本号、取样方式、取样日期、出报告日期和所属病灶。快速病理不能替代正式石蜡病理，病理补充报告作为新事件保存。</w:t>
      </w:r>
    </w:p>
    <w:p>
      <w:pPr>
        <w:pStyle w:val="Heading2"/>
      </w:pPr>
      <w:r>
        <w:t>09 诊断标准</w:t>
      </w:r>
    </w:p>
    <w:p>
      <w:r>
        <w:t>植入材料或组织扩张用于恢复乳房形态的重建方式。诊断时先判断临床表现、影像、细胞学、组织学各自提供何种证据。影像风险不等于恶性组织学确诊，取材不足或病理不一致时不能作排除性结论。</w:t>
      </w:r>
    </w:p>
    <w:p>
      <w:pPr>
        <w:pStyle w:val="Heading2"/>
      </w:pPr>
      <w:r>
        <w:t>10 诊断依据</w:t>
      </w:r>
    </w:p>
    <w:p>
      <w:r>
        <w:t>本例假体及扩张器重建的依据按“症状与发现经过→真实查体→同一靶点影像→相应病理→必要的补充检测”组织。材料批号型号和植入层次以手术记录或植入登记为准；证据未全时明确目前仅支持到哪一级，不使用无出处的“诊断明确”。</w:t>
      </w:r>
    </w:p>
    <w:p>
      <w:pPr>
        <w:pStyle w:val="Heading2"/>
      </w:pPr>
      <w:r>
        <w:t>11 鉴别诊断</w:t>
      </w:r>
    </w:p>
    <w:p>
      <w:r>
        <w:t>感染、无菌积液、血肿、包膜相关问题及肿瘤复发。从本例最需要解释的矛盾出发，分别写支持点、反对点及下一步区分证据。已有可靠恶性病理时，不机械列出一长串良性病变重复鉴别。</w:t>
      </w:r>
    </w:p>
    <w:p>
      <w:pPr>
        <w:pStyle w:val="Heading2"/>
      </w:pPr>
      <w:r>
        <w:t>12 分型及严重程度</w:t>
      </w:r>
    </w:p>
    <w:p>
      <w:r>
        <w:t>材料批号型号和植入层次以手术记录或植入登记为准。分型按报告或实际临床标准注明来源；局部范围、全身状况及功能影响分别评价，不能仅凭病名自动写“重症”。无完整量表资料不填写评分。</w:t>
      </w:r>
    </w:p>
    <w:p>
      <w:pPr>
        <w:pStyle w:val="Heading2"/>
      </w:pPr>
      <w:r>
        <w:t>13 肿瘤分期及证据要求</w:t>
      </w:r>
    </w:p>
    <w:p>
      <w:r>
        <w:t>假体及扩张器重建若本身为良性、炎症或功能问题，不适用恶性肿瘤TNM；若已证实恶性，需指定分期体系版本并记录T、N、M各项证据。cTNM、pTNM、ycTNM、ypTNM分开保存；术后结果不得倒填术前记录，远处转移未知不能当M0。</w:t>
      </w:r>
    </w:p>
    <w:p>
      <w:pPr>
        <w:pStyle w:val="Heading2"/>
      </w:pPr>
      <w:r>
        <w:t>14 非手术治疗原则</w:t>
      </w:r>
    </w:p>
    <w:p>
      <w:r>
        <w:t>保留材料、引流、调整或取出由整形与肿瘤团队决定。疾病知识、可考虑的治疗、医师已拟定的计划、已开具医嘱和实际执行治疗各自分开。没有真实处方时不填药名剂量，不用“已予”描述建议。</w:t>
      </w:r>
    </w:p>
    <w:p>
      <w:pPr>
        <w:pStyle w:val="Heading2"/>
      </w:pPr>
      <w:r>
        <w:t>15 手术适应性评估</w:t>
      </w:r>
    </w:p>
    <w:p>
      <w:r>
        <w:t>保留材料、引流、调整或取出由整形与肿瘤团队决定。书写需包含手术目标、替代路径、现有证据、耐受情况和患者已表达的选择。不能依据模板自动宣布“无手术禁忌”或“患者同意”。</w:t>
      </w:r>
    </w:p>
    <w:p>
      <w:pPr>
        <w:pStyle w:val="Heading2"/>
      </w:pPr>
      <w:r>
        <w:t>16 常见术式</w:t>
      </w:r>
    </w:p>
    <w:p>
      <w:r>
        <w:t>植入、置换、扩张器处理按真实执行。术式仅是本病可能涉及的路径，不构成患者已接受手术事实；左右侧、切除范围、定位方式、腋窝处理、麻醉和材料均取真实手术方案或记录。</w:t>
      </w:r>
    </w:p>
    <w:p>
      <w:pPr>
        <w:pStyle w:val="Heading2"/>
      </w:pPr>
      <w:r>
        <w:t>17 术前评估</w:t>
      </w:r>
    </w:p>
    <w:p>
      <w:r>
        <w:t>针对假体及扩张器重建复核：影像检查只在实际安排后引用，不自动判断假体破裂；材料批号型号和植入层次以手术记录或植入登记为准。结合基础疾病、既往治疗、抗凝或抗血小板药物、麻醉实际评估和待完成项目形成清单。延期或取消手术必须更新状态，不能沿用计划日期写术后病程。</w:t>
      </w:r>
    </w:p>
    <w:p>
      <w:pPr>
        <w:pStyle w:val="Heading2"/>
      </w:pPr>
      <w:r>
        <w:t>18 术前风险分析</w:t>
      </w:r>
    </w:p>
    <w:p>
      <w:r>
        <w:t>感染、暴露、移位、包膜挛缩及二次手术。另按真实术式纳入麻醉、出血、感染及VTE等适用风险；风险知情沟通只有实际完成后才能写为已告知，谈话对象、时间与内容不能虚构。</w:t>
      </w:r>
    </w:p>
    <w:p>
      <w:pPr>
        <w:pStyle w:val="Heading2"/>
      </w:pPr>
      <w:r>
        <w:t>19 术后观察</w:t>
      </w:r>
    </w:p>
    <w:p>
      <w:r>
        <w:t>记录注水或置换计划，不能自行给注水量。同时关注疼痛、真实生命体征、切口与局部肿胀；只有存在皮瓣、引流、供区或腋窝手术时才记录对应观察。阴性体征须来自当次检查，不能复制前日结果当今日查体。</w:t>
      </w:r>
    </w:p>
    <w:p>
      <w:pPr>
        <w:pStyle w:val="Heading2"/>
      </w:pPr>
      <w:r>
        <w:t>20 术后并发症</w:t>
      </w:r>
    </w:p>
    <w:p>
      <w:r>
        <w:t>感染、暴露、移位、包膜挛缩及二次手术。症状与诊断分层表达；局部肿胀先评估积液、血肿及其他原因，皮瓣颜色异常不自动等于坏死，上肢麻木不自动等于明确神经损伤。危急病情先提醒临床处置。</w:t>
      </w:r>
    </w:p>
    <w:p>
      <w:pPr>
        <w:pStyle w:val="Heading2"/>
      </w:pPr>
      <w:r>
        <w:t>21 首次病程模板</w:t>
      </w:r>
    </w:p>
    <w:p>
      <w:r>
        <w:t>结构槽位，不能直接作为净稿：病例特点：〔实际发现经过〕，〔本例假体及扩张器重建相关病史〕；专科查体：〔实际结果〕；辅助检查：〔同一病灶影像、取样及病理〕。初步诊断：〔当前证据支持的名称及诊断强度〕。诊断依据：〔逐项真实依据〕。鉴别诊断：〔选择感染、无菌积液、血肿、包膜相关问题及肿瘤复发中真正适用的项目及区分证据〕。诊疗计划：〔医师确认计划及待完成事项〕。</w:t>
      </w:r>
    </w:p>
    <w:p>
      <w:pPr>
        <w:pStyle w:val="Heading2"/>
      </w:pPr>
      <w:r>
        <w:t>22 主治医师查房模板</w:t>
      </w:r>
    </w:p>
    <w:p>
      <w:r>
        <w:t>整段槽位：今日随〔姓名〕主治医师查房，患者诉〔当日症状变化〕，查体〔真实局部及必要全身结果〕，复核〔检查日期与结果〕。围绕假体及扩张器重建当前重点，核对影像检查只在实际安排后引用，不自动判断假体破裂，评估〔近期恢复或诊疗进度〕，〔姓名〕主治医师意见为〔真实意见〕，目前〔已执行治疗状态〕，拟〔近期观察和复查计划〕。</w:t>
      </w:r>
    </w:p>
    <w:p>
      <w:pPr>
        <w:pStyle w:val="Heading2"/>
      </w:pPr>
      <w:r>
        <w:t>23 副主任医师查房模板</w:t>
      </w:r>
    </w:p>
    <w:p>
      <w:r>
        <w:t>整段槽位：今日随〔姓名〕副主任医师查房，患者〔当日症状及查体〕，复核〔同一病灶影像与病理〕。针对假体及扩张器重建，重点分析材料批号型号和植入层次以手术记录或植入登记为准，鉴别感染、无菌积液、血肿、包膜相关问题及肿瘤复发中尚未解决的问题，评价〔方案适应性与专科风险〕。〔姓名〕副主任医师提出〔真实调整意见及理由〕，拟〔责任明确的下一步〕。</w:t>
      </w:r>
    </w:p>
    <w:p>
      <w:pPr>
        <w:pStyle w:val="Heading2"/>
      </w:pPr>
      <w:r>
        <w:t>24 主任医师查房模板</w:t>
      </w:r>
    </w:p>
    <w:p>
      <w:r>
        <w:t>整段槽位：今日随〔姓名〕主任医师查房，患者〔真实病情及检查〕。复核假体及扩张器重建相关证据和诊疗时间轴，分析保留材料、引流、调整或取出由整形与肿瘤团队决定，结合〔复杂因素、手术范围、肿瘤分期证据或功能目标〕讨论〔治疗顺序及替代路径〕。〔姓名〕主任医师意见为〔有真实来源的综合决策〕，后续关注记录注水或置换计划，不能自行给注水量。不能把AI分析冒充主任已发表的意见。</w:t>
      </w:r>
    </w:p>
    <w:p>
      <w:pPr>
        <w:pStyle w:val="Heading2"/>
      </w:pPr>
      <w:r>
        <w:t>25 术前小结模板</w:t>
      </w:r>
    </w:p>
    <w:p>
      <w:r>
        <w:t>术前诊断：〔证据支持的诊断〕。诊断依据：〔临床、影像、病理〕。手术目的及适应性：〔针对假体及扩张器重建的医师评估〕。拟施手术：〔真实计划〕。拟麻醉方式：〔麻醉计划〕。术前准备：〔已完成及待完成项目分列〕。风险：感染、暴露、移位、包膜挛缩及二次手术。替代方案与沟通：〔实际内容〕。未完成项目不能写成已完成。</w:t>
      </w:r>
    </w:p>
    <w:p>
      <w:pPr>
        <w:pStyle w:val="Heading2"/>
      </w:pPr>
      <w:r>
        <w:t>26 术后首次病程模板</w:t>
      </w:r>
    </w:p>
    <w:p>
      <w:r>
        <w:t>实际手术：〔侧别、名称、日期、麻醉、术中所见和范围〕。术中病理及标本：〔实际快速结果、标本归属〕。返病房情况：〔真实生命体征及局部情况〕。术后诊断：〔有来源的诊断〕。处理及观察：〔已执行医嘱与拟行事项分开〕，重点防范感染、暴露、移位、包膜挛缩及二次手术，并关注记录注水或置换计划，不能自行给注水量。不补写出血量、神经保护或引流信息。</w:t>
      </w:r>
    </w:p>
    <w:p>
      <w:pPr>
        <w:pStyle w:val="Heading2"/>
      </w:pPr>
      <w:r>
        <w:t>27 术后日常病程模板</w:t>
      </w:r>
    </w:p>
    <w:p>
      <w:r>
        <w:t>整段槽位：患者本次手术后第〔经日期核实〕日，诉〔症状及变化〕，查体〔当日真实切口、适用皮瓣或上肢结果〕，〔实际存在的引流及检查〕。针对假体及扩张器重建术后恢复，当前重点为记录注水或置换计划，不能自行给注水量；目前〔真实治疗执行状态〕，拟〔医师已确认的观察、复查或调整〕。只在实际病理回报后更新病变性质。</w:t>
      </w:r>
    </w:p>
    <w:p>
      <w:pPr>
        <w:pStyle w:val="Heading2"/>
      </w:pPr>
      <w:r>
        <w:t>28 异常病程模板</w:t>
      </w:r>
    </w:p>
    <w:p>
      <w:r>
        <w:t>整段槽位：〔异常出现时间〕患者出现〔症状〕，立即检查〔真实生命体征、专科局部表现〕，相关检查〔真实结果〕。结合假体及扩张器重建治疗背景，需考虑〔有证据的可能原因〕，暂不能排除〔需紧急评估事项〕。〔已实施处置及时间、执行者〕，〔复评反应〕，拟〔真实后续安排〕。重点警惕感染、暴露、移位、包膜挛缩及二次手术，不能把建议处理写成已执行。</w:t>
      </w:r>
    </w:p>
    <w:p>
      <w:pPr>
        <w:pStyle w:val="Heading2"/>
      </w:pPr>
      <w:r>
        <w:t>29 出院记录及医嘱模板</w:t>
      </w:r>
    </w:p>
    <w:p>
      <w:r>
        <w:t>入院情况：〔病史及确切证据〕。诊疗经过：〔检查、实际治疗、手术及回报按时间〕。出院诊断：〔现有病理与临床支持的诊断〕。出院情况：〔真实切口、功能、引流和未决问题〕。后续安排应体现记录注水或置换计划，不能自行给注水量；出院药物逐项核对实际处方，复查计划、预约状态、病理待回报及异常就诊指征分开列明。</w:t>
      </w:r>
    </w:p>
    <w:p>
      <w:pPr>
        <w:pStyle w:val="Heading2"/>
      </w:pPr>
      <w:r>
        <w:t>30 参考指南及最终质控</w:t>
      </w:r>
    </w:p>
    <w:p>
      <w:r>
        <w:t>本病参考本模块末“指南来源与版本”，具体条款使用前核对授权原文及本院路径。最终检查假体及扩张器重建的侧别、靶点、证据层级、治疗状态、手术序号和报告可用时间；尤其复核：材料批号型号和植入层次以手术记录或植入登记为准；记录注水或置换计划，不能自行给注水量。调用10作最终审查，关键冲突仅输出框外核实项，不生成未经核实净稿。</w:t>
      </w:r>
    </w:p>
    <w:p>
      <w:pPr>
        <w:pStyle w:val="Heading1"/>
      </w:pPr>
      <w:r>
        <w:t>自体组织重建：30项临床与文书单元</w:t>
      </w:r>
    </w:p>
    <w:p>
      <w:pPr>
        <w:pStyle w:val="Heading2"/>
      </w:pPr>
      <w:r>
        <w:t>01 疾病定义</w:t>
      </w:r>
    </w:p>
    <w:p>
      <w:r>
        <w:t>利用自身组织重建乳房，包括不同带蒂或游离皮瓣。本节中的疾病名是知识主题，患者诊断仍取决于实际证据。未达到相应证据层级时使用“待查”“考虑”或报告原有限定语。</w:t>
      </w:r>
    </w:p>
    <w:p>
      <w:pPr>
        <w:pStyle w:val="Heading2"/>
      </w:pPr>
      <w:r>
        <w:t>02 发病机制及临床特点</w:t>
      </w:r>
    </w:p>
    <w:p>
      <w:r>
        <w:t>自体组织重建的临床特点必须与本例病程、局部变化和取样范围共同解释。利用自身组织重建乳房，包括不同带蒂或游离皮瓣；病因、危险因素与患者已存在的事实分开，不能把一般机制写成患者确定病因。</w:t>
      </w:r>
    </w:p>
    <w:p>
      <w:pPr>
        <w:pStyle w:val="Heading2"/>
      </w:pPr>
      <w:r>
        <w:t>03 病史采集</w:t>
      </w:r>
    </w:p>
    <w:p>
      <w:r>
        <w:t>真实皮瓣方案、腹部或背部手术、吸烟及血管风险。按发生时间、检查时间、治疗时间顺序采集；患者自述与外院书面报告可同时保留，二者不一致时标记来源并核实，不自行替换。</w:t>
      </w:r>
    </w:p>
    <w:p>
      <w:pPr>
        <w:pStyle w:val="Heading2"/>
      </w:pPr>
      <w:r>
        <w:t>04 临床表现</w:t>
      </w:r>
    </w:p>
    <w:p>
      <w:r>
        <w:t>真实皮瓣方案、腹部或背部手术、吸烟及血管风险。只保留患者真实报告的阳性及实际询问确认的阴性。没有询问的症状不写“否认”，没有测量的体温或疼痛评分不补造数值。</w:t>
      </w:r>
    </w:p>
    <w:p>
      <w:pPr>
        <w:pStyle w:val="Heading2"/>
      </w:pPr>
      <w:r>
        <w:t>05 专科检查</w:t>
      </w:r>
    </w:p>
    <w:p>
      <w:r>
        <w:t>受区与供区、皮瓣颜色温度毛细血管反应及实际监测。侧别、钟点、距乳头距离、象限以实际记录为准；钟点与象限冲突不按经验改写。未查区域不能自动补“未及肿大淋巴结”。</w:t>
      </w:r>
    </w:p>
    <w:p>
      <w:pPr>
        <w:pStyle w:val="Heading2"/>
      </w:pPr>
      <w:r>
        <w:t>06 检验检查</w:t>
      </w:r>
    </w:p>
    <w:p>
      <w:r>
        <w:t>自体组织重建不存在适用于全部患者的固定检验套餐。血常规、炎症指标、凝血、肝肾功能及妊娠相关检查依据实际情况记录；数值、单位、参考范围和采样时间同时保留，异常须结合背景解释。</w:t>
      </w:r>
    </w:p>
    <w:p>
      <w:pPr>
        <w:pStyle w:val="Heading2"/>
      </w:pPr>
      <w:r>
        <w:t>07 影像学检查</w:t>
      </w:r>
    </w:p>
    <w:p>
      <w:r>
        <w:t>血管或灌注检查按实际完成，不能假定吻合口通畅。超声、钼靶、MRI分列检查日期和BI-RADS；原始报告整理不修改诊断所见，综合分析另列，不能把不同模态分级合并成一个更高级别。</w:t>
      </w:r>
    </w:p>
    <w:p>
      <w:pPr>
        <w:pStyle w:val="Heading2"/>
      </w:pPr>
      <w:r>
        <w:t>08 病理学检查</w:t>
      </w:r>
    </w:p>
    <w:p>
      <w:r>
        <w:t>供区组织与肿瘤标本不要混同，病理是否送检如实记。逐份标注标本号、取样方式、取样日期、出报告日期和所属病灶。快速病理不能替代正式石蜡病理，病理补充报告作为新事件保存。</w:t>
      </w:r>
    </w:p>
    <w:p>
      <w:pPr>
        <w:pStyle w:val="Heading2"/>
      </w:pPr>
      <w:r>
        <w:t>09 诊断标准</w:t>
      </w:r>
    </w:p>
    <w:p>
      <w:r>
        <w:t>利用自身组织重建乳房，包括不同带蒂或游离皮瓣。诊断时先判断临床表现、影像、细胞学、组织学各自提供何种证据。影像风险不等于恶性组织学确诊，取材不足或病理不一致时不能作排除性结论。</w:t>
      </w:r>
    </w:p>
    <w:p>
      <w:pPr>
        <w:pStyle w:val="Heading2"/>
      </w:pPr>
      <w:r>
        <w:t>10 诊断依据</w:t>
      </w:r>
    </w:p>
    <w:p>
      <w:r>
        <w:t>本例自体组织重建的依据按“症状与发现经过→真实查体→同一靶点影像→相应病理→必要的补充检测”组织。供区组织与肿瘤标本不要混同，病理是否送检如实记；证据未全时明确目前仅支持到哪一级，不使用无出处的“诊断明确”。</w:t>
      </w:r>
    </w:p>
    <w:p>
      <w:pPr>
        <w:pStyle w:val="Heading2"/>
      </w:pPr>
      <w:r>
        <w:t>11 鉴别诊断</w:t>
      </w:r>
    </w:p>
    <w:p>
      <w:r>
        <w:t>动静脉灌注障碍、血肿压迫、局部淤血及感染。从本例最需要解释的矛盾出发，分别写支持点、反对点及下一步区分证据。已有可靠恶性病理时，不机械列出一长串良性病变重复鉴别。</w:t>
      </w:r>
    </w:p>
    <w:p>
      <w:pPr>
        <w:pStyle w:val="Heading2"/>
      </w:pPr>
      <w:r>
        <w:t>12 分型及严重程度</w:t>
      </w:r>
    </w:p>
    <w:p>
      <w:r>
        <w:t>供区组织与肿瘤标本不要混同，病理是否送检如实记。分型按报告或实际临床标准注明来源；局部范围、全身状况及功能影响分别评价，不能仅凭病名自动写“重症”。无完整量表资料不填写评分。</w:t>
      </w:r>
    </w:p>
    <w:p>
      <w:pPr>
        <w:pStyle w:val="Heading2"/>
      </w:pPr>
      <w:r>
        <w:t>13 肿瘤分期及证据要求</w:t>
      </w:r>
    </w:p>
    <w:p>
      <w:r>
        <w:t>自体组织重建若本身为良性、炎症或功能问题，不适用恶性肿瘤TNM；若已证实恶性，需指定分期体系版本并记录T、N、M各项证据。cTNM、pTNM、ycTNM、ypTNM分开保存；术后结果不得倒填术前记录，远处转移未知不能当M0。</w:t>
      </w:r>
    </w:p>
    <w:p>
      <w:pPr>
        <w:pStyle w:val="Heading2"/>
      </w:pPr>
      <w:r>
        <w:t>14 非手术治疗原则</w:t>
      </w:r>
    </w:p>
    <w:p>
      <w:r>
        <w:t>血供异常需立即通知重建团队，不等待病历补齐。疾病知识、可考虑的治疗、医师已拟定的计划、已开具医嘱和实际执行治疗各自分开。没有真实处方时不填药名剂量，不用“已予”描述建议。</w:t>
      </w:r>
    </w:p>
    <w:p>
      <w:pPr>
        <w:pStyle w:val="Heading2"/>
      </w:pPr>
      <w:r>
        <w:t>15 手术适应性评估</w:t>
      </w:r>
    </w:p>
    <w:p>
      <w:r>
        <w:t>血供异常需立即通知重建团队，不等待病历补齐。书写需包含手术目标、替代路径、现有证据、耐受情况和患者已表达的选择。不能依据模板自动宣布“无手术禁忌”或“患者同意”。</w:t>
      </w:r>
    </w:p>
    <w:p>
      <w:pPr>
        <w:pStyle w:val="Heading2"/>
      </w:pPr>
      <w:r>
        <w:t>16 常见术式</w:t>
      </w:r>
    </w:p>
    <w:p>
      <w:r>
        <w:t>真实皮瓣名称及血管吻合信息从手术资料提取。术式仅是本病可能涉及的路径，不构成患者已接受手术事实；左右侧、切除范围、定位方式、腋窝处理、麻醉和材料均取真实手术方案或记录。</w:t>
      </w:r>
    </w:p>
    <w:p>
      <w:pPr>
        <w:pStyle w:val="Heading2"/>
      </w:pPr>
      <w:r>
        <w:t>17 术前评估</w:t>
      </w:r>
    </w:p>
    <w:p>
      <w:r>
        <w:t>针对自体组织重建复核：血管或灌注检查按实际完成，不能假定吻合口通畅；供区组织与肿瘤标本不要混同，病理是否送检如实记。结合基础疾病、既往治疗、抗凝或抗血小板药物、麻醉实际评估和待完成项目形成清单。延期或取消手术必须更新状态，不能沿用计划日期写术后病程。</w:t>
      </w:r>
    </w:p>
    <w:p>
      <w:pPr>
        <w:pStyle w:val="Heading2"/>
      </w:pPr>
      <w:r>
        <w:t>18 术前风险分析</w:t>
      </w:r>
    </w:p>
    <w:p>
      <w:r>
        <w:t>皮瓣坏死、血栓、供区疝或积液、感染及再次探查。另按真实术式纳入麻醉、出血、感染及VTE等适用风险；风险知情沟通只有实际完成后才能写为已告知，谈话对象、时间与内容不能虚构。</w:t>
      </w:r>
    </w:p>
    <w:p>
      <w:pPr>
        <w:pStyle w:val="Heading2"/>
      </w:pPr>
      <w:r>
        <w:t>19 术后观察</w:t>
      </w:r>
    </w:p>
    <w:p>
      <w:r>
        <w:t>监测频次按实际医嘱，供受区康复分开安排。同时关注疼痛、真实生命体征、切口与局部肿胀；只有存在皮瓣、引流、供区或腋窝手术时才记录对应观察。阴性体征须来自当次检查，不能复制前日结果当今日查体。</w:t>
      </w:r>
    </w:p>
    <w:p>
      <w:pPr>
        <w:pStyle w:val="Heading2"/>
      </w:pPr>
      <w:r>
        <w:t>20 术后并发症</w:t>
      </w:r>
    </w:p>
    <w:p>
      <w:r>
        <w:t>皮瓣坏死、血栓、供区疝或积液、感染及再次探查。症状与诊断分层表达；局部肿胀先评估积液、血肿及其他原因，皮瓣颜色异常不自动等于坏死，上肢麻木不自动等于明确神经损伤。危急病情先提醒临床处置。</w:t>
      </w:r>
    </w:p>
    <w:p>
      <w:pPr>
        <w:pStyle w:val="Heading2"/>
      </w:pPr>
      <w:r>
        <w:t>21 首次病程模板</w:t>
      </w:r>
    </w:p>
    <w:p>
      <w:r>
        <w:t>结构槽位，不能直接作为净稿：病例特点：〔实际发现经过〕，〔本例自体组织重建相关病史〕；专科查体：〔实际结果〕；辅助检查：〔同一病灶影像、取样及病理〕。初步诊断：〔当前证据支持的名称及诊断强度〕。诊断依据：〔逐项真实依据〕。鉴别诊断：〔选择动静脉灌注障碍、血肿压迫、局部淤血及感染中真正适用的项目及区分证据〕。诊疗计划：〔医师确认计划及待完成事项〕。</w:t>
      </w:r>
    </w:p>
    <w:p>
      <w:pPr>
        <w:pStyle w:val="Heading2"/>
      </w:pPr>
      <w:r>
        <w:t>22 主治医师查房模板</w:t>
      </w:r>
    </w:p>
    <w:p>
      <w:r>
        <w:t>整段槽位：今日随〔姓名〕主治医师查房，患者诉〔当日症状变化〕，查体〔真实局部及必要全身结果〕，复核〔检查日期与结果〕。围绕自体组织重建当前重点，核对血管或灌注检查按实际完成，不能假定吻合口通畅，评估〔近期恢复或诊疗进度〕，〔姓名〕主治医师意见为〔真实意见〕，目前〔已执行治疗状态〕，拟〔近期观察和复查计划〕。</w:t>
      </w:r>
    </w:p>
    <w:p>
      <w:pPr>
        <w:pStyle w:val="Heading2"/>
      </w:pPr>
      <w:r>
        <w:t>23 副主任医师查房模板</w:t>
      </w:r>
    </w:p>
    <w:p>
      <w:r>
        <w:t>整段槽位：今日随〔姓名〕副主任医师查房，患者〔当日症状及查体〕，复核〔同一病灶影像与病理〕。针对自体组织重建，重点分析供区组织与肿瘤标本不要混同，病理是否送检如实记，鉴别动静脉灌注障碍、血肿压迫、局部淤血及感染中尚未解决的问题，评价〔方案适应性与专科风险〕。〔姓名〕副主任医师提出〔真实调整意见及理由〕，拟〔责任明确的下一步〕。</w:t>
      </w:r>
    </w:p>
    <w:p>
      <w:pPr>
        <w:pStyle w:val="Heading2"/>
      </w:pPr>
      <w:r>
        <w:t>24 主任医师查房模板</w:t>
      </w:r>
    </w:p>
    <w:p>
      <w:r>
        <w:t>整段槽位：今日随〔姓名〕主任医师查房，患者〔真实病情及检查〕。复核自体组织重建相关证据和诊疗时间轴，分析血供异常需立即通知重建团队，不等待病历补齐，结合〔复杂因素、手术范围、肿瘤分期证据或功能目标〕讨论〔治疗顺序及替代路径〕。〔姓名〕主任医师意见为〔有真实来源的综合决策〕，后续关注监测频次按实际医嘱，供受区康复分开安排。不能把AI分析冒充主任已发表的意见。</w:t>
      </w:r>
    </w:p>
    <w:p>
      <w:pPr>
        <w:pStyle w:val="Heading2"/>
      </w:pPr>
      <w:r>
        <w:t>25 术前小结模板</w:t>
      </w:r>
    </w:p>
    <w:p>
      <w:r>
        <w:t>术前诊断：〔证据支持的诊断〕。诊断依据：〔临床、影像、病理〕。手术目的及适应性：〔针对自体组织重建的医师评估〕。拟施手术：〔真实计划〕。拟麻醉方式：〔麻醉计划〕。术前准备：〔已完成及待完成项目分列〕。风险：皮瓣坏死、血栓、供区疝或积液、感染及再次探查。替代方案与沟通：〔实际内容〕。未完成项目不能写成已完成。</w:t>
      </w:r>
    </w:p>
    <w:p>
      <w:pPr>
        <w:pStyle w:val="Heading2"/>
      </w:pPr>
      <w:r>
        <w:t>26 术后首次病程模板</w:t>
      </w:r>
    </w:p>
    <w:p>
      <w:r>
        <w:t>实际手术：〔侧别、名称、日期、麻醉、术中所见和范围〕。术中病理及标本：〔实际快速结果、标本归属〕。返病房情况：〔真实生命体征及局部情况〕。术后诊断：〔有来源的诊断〕。处理及观察：〔已执行医嘱与拟行事项分开〕，重点防范皮瓣坏死、血栓、供区疝或积液、感染及再次探查，并关注监测频次按实际医嘱，供受区康复分开安排。不补写出血量、神经保护或引流信息。</w:t>
      </w:r>
    </w:p>
    <w:p>
      <w:pPr>
        <w:pStyle w:val="Heading2"/>
      </w:pPr>
      <w:r>
        <w:t>27 术后日常病程模板</w:t>
      </w:r>
    </w:p>
    <w:p>
      <w:r>
        <w:t>整段槽位：患者本次手术后第〔经日期核实〕日，诉〔症状及变化〕，查体〔当日真实切口、适用皮瓣或上肢结果〕，〔实际存在的引流及检查〕。针对自体组织重建术后恢复，当前重点为监测频次按实际医嘱，供受区康复分开安排；目前〔真实治疗执行状态〕，拟〔医师已确认的观察、复查或调整〕。只在实际病理回报后更新病变性质。</w:t>
      </w:r>
    </w:p>
    <w:p>
      <w:pPr>
        <w:pStyle w:val="Heading2"/>
      </w:pPr>
      <w:r>
        <w:t>28 异常病程模板</w:t>
      </w:r>
    </w:p>
    <w:p>
      <w:r>
        <w:t>整段槽位：〔异常出现时间〕患者出现〔症状〕，立即检查〔真实生命体征、专科局部表现〕，相关检查〔真实结果〕。结合自体组织重建治疗背景，需考虑〔有证据的可能原因〕，暂不能排除〔需紧急评估事项〕。〔已实施处置及时间、执行者〕，〔复评反应〕，拟〔真实后续安排〕。重点警惕皮瓣坏死、血栓、供区疝或积液、感染及再次探查，不能把建议处理写成已执行。</w:t>
      </w:r>
    </w:p>
    <w:p>
      <w:pPr>
        <w:pStyle w:val="Heading2"/>
      </w:pPr>
      <w:r>
        <w:t>29 出院记录及医嘱模板</w:t>
      </w:r>
    </w:p>
    <w:p>
      <w:r>
        <w:t>入院情况：〔病史及确切证据〕。诊疗经过：〔检查、实际治疗、手术及回报按时间〕。出院诊断：〔现有病理与临床支持的诊断〕。出院情况：〔真实切口、功能、引流和未决问题〕。后续安排应体现监测频次按实际医嘱，供受区康复分开安排；出院药物逐项核对实际处方，复查计划、预约状态、病理待回报及异常就诊指征分开列明。</w:t>
      </w:r>
    </w:p>
    <w:p>
      <w:pPr>
        <w:pStyle w:val="Heading2"/>
      </w:pPr>
      <w:r>
        <w:t>30 参考指南及最终质控</w:t>
      </w:r>
    </w:p>
    <w:p>
      <w:r>
        <w:t>本病参考本模块末“指南来源与版本”，具体条款使用前核对授权原文及本院路径。最终检查自体组织重建的侧别、靶点、证据层级、治疗状态、手术序号和报告可用时间；尤其复核：供区组织与肿瘤标本不要混同，病理是否送检如实记；监测频次按实际医嘱，供受区康复分开安排。调用10作最终审查，关键冲突仅输出框外核实项，不生成未经核实净稿。</w:t>
      </w:r>
    </w:p>
    <w:p>
      <w:pPr>
        <w:pStyle w:val="Heading1"/>
      </w:pPr>
      <w:r>
        <w:t>重建后感染与血供异常：30项临床与文书单元</w:t>
      </w:r>
    </w:p>
    <w:p>
      <w:pPr>
        <w:pStyle w:val="Heading2"/>
      </w:pPr>
      <w:r>
        <w:t>01 疾病定义</w:t>
      </w:r>
    </w:p>
    <w:p>
      <w:r>
        <w:t>重建术区感染或灌注异常的症状性或已确诊状态。本节中的疾病名是知识主题，患者诊断仍取决于实际证据。未达到相应证据层级时使用“待查”“考虑”或报告原有限定语。</w:t>
      </w:r>
    </w:p>
    <w:p>
      <w:pPr>
        <w:pStyle w:val="Heading2"/>
      </w:pPr>
      <w:r>
        <w:t>02 发病机制及临床特点</w:t>
      </w:r>
    </w:p>
    <w:p>
      <w:r>
        <w:t>重建后感染与血供异常的临床特点必须与本例病程、局部变化和取样范围共同解释。重建术区感染或灌注异常的症状性或已确诊状态；病因、危险因素与患者已存在的事实分开，不能把一般机制写成患者确定病因。</w:t>
      </w:r>
    </w:p>
    <w:p>
      <w:pPr>
        <w:pStyle w:val="Heading2"/>
      </w:pPr>
      <w:r>
        <w:t>03 病史采集</w:t>
      </w:r>
    </w:p>
    <w:p>
      <w:r>
        <w:t>出现时间、颜色温度变化、疼痛、发热及引流改变。按发生时间、检查时间、治疗时间顺序采集；患者自述与外院书面报告可同时保留，二者不一致时标记来源并核实，不自行替换。</w:t>
      </w:r>
    </w:p>
    <w:p>
      <w:pPr>
        <w:pStyle w:val="Heading2"/>
      </w:pPr>
      <w:r>
        <w:t>04 临床表现</w:t>
      </w:r>
    </w:p>
    <w:p>
      <w:r>
        <w:t>出现时间、颜色温度变化、疼痛、发热及引流改变。只保留患者真实报告的阳性及实际询问确认的阴性。没有询问的症状不写“否认”，没有测量的体温或疼痛评分不补造数值。</w:t>
      </w:r>
    </w:p>
    <w:p>
      <w:pPr>
        <w:pStyle w:val="Heading2"/>
      </w:pPr>
      <w:r>
        <w:t>05 专科检查</w:t>
      </w:r>
    </w:p>
    <w:p>
      <w:r>
        <w:t>受区供区分别记录，异常皮瓣范围与客观监测。侧别、钟点、距乳头距离、象限以实际记录为准；钟点与象限冲突不按经验改写。未查区域不能自动补“未及肿大淋巴结”。</w:t>
      </w:r>
    </w:p>
    <w:p>
      <w:pPr>
        <w:pStyle w:val="Heading2"/>
      </w:pPr>
      <w:r>
        <w:t>06 检验检查</w:t>
      </w:r>
    </w:p>
    <w:p>
      <w:r>
        <w:t>重建后感染与血供异常不存在适用于全部患者的固定检验套餐。血常规、炎症指标、凝血、肝肾功能及妊娠相关检查依据实际情况记录；数值、单位、参考范围和采样时间同时保留，异常须结合背景解释。</w:t>
      </w:r>
    </w:p>
    <w:p>
      <w:pPr>
        <w:pStyle w:val="Heading2"/>
      </w:pPr>
      <w:r>
        <w:t>07 影像学检查</w:t>
      </w:r>
    </w:p>
    <w:p>
      <w:r>
        <w:t>必要血液、培养、超声或灌注检查由临床紧急评估。超声、钼靶、MRI分列检查日期和BI-RADS；原始报告整理不修改诊断所见，综合分析另列，不能把不同模态分级合并成一个更高级别。</w:t>
      </w:r>
    </w:p>
    <w:p>
      <w:pPr>
        <w:pStyle w:val="Heading2"/>
      </w:pPr>
      <w:r>
        <w:t>08 病理学检查</w:t>
      </w:r>
    </w:p>
    <w:p>
      <w:r>
        <w:t>感染病原和组织坏死仅按证据，不凭发黑直接判全层坏死。逐份标注标本号、取样方式、取样日期、出报告日期和所属病灶。快速病理不能替代正式石蜡病理，病理补充报告作为新事件保存。</w:t>
      </w:r>
    </w:p>
    <w:p>
      <w:pPr>
        <w:pStyle w:val="Heading2"/>
      </w:pPr>
      <w:r>
        <w:t>09 诊断标准</w:t>
      </w:r>
    </w:p>
    <w:p>
      <w:r>
        <w:t>重建术区感染或灌注异常的症状性或已确诊状态。诊断时先判断临床表现、影像、细胞学、组织学各自提供何种证据。影像风险不等于恶性组织学确诊，取材不足或病理不一致时不能作排除性结论。</w:t>
      </w:r>
    </w:p>
    <w:p>
      <w:pPr>
        <w:pStyle w:val="Heading2"/>
      </w:pPr>
      <w:r>
        <w:t>10 诊断依据</w:t>
      </w:r>
    </w:p>
    <w:p>
      <w:r>
        <w:t>本例重建后感染与血供异常的依据按“症状与发现经过→真实查体→同一靶点影像→相应病理→必要的补充检测”组织。感染病原和组织坏死仅按证据，不凭发黑直接判全层坏死；证据未全时明确目前仅支持到哪一级，不使用无出处的“诊断明确”。</w:t>
      </w:r>
    </w:p>
    <w:p>
      <w:pPr>
        <w:pStyle w:val="Heading2"/>
      </w:pPr>
      <w:r>
        <w:t>11 鉴别诊断</w:t>
      </w:r>
    </w:p>
    <w:p>
      <w:r>
        <w:t>血肿压迫、静脉淤血、动脉缺血、炎症及材料反应。从本例最需要解释的矛盾出发，分别写支持点、反对点及下一步区分证据。已有可靠恶性病理时，不机械列出一长串良性病变重复鉴别。</w:t>
      </w:r>
    </w:p>
    <w:p>
      <w:pPr>
        <w:pStyle w:val="Heading2"/>
      </w:pPr>
      <w:r>
        <w:t>12 分型及严重程度</w:t>
      </w:r>
    </w:p>
    <w:p>
      <w:r>
        <w:t>感染病原和组织坏死仅按证据，不凭发黑直接判全层坏死。分型按报告或实际临床标准注明来源；局部范围、全身状况及功能影响分别评价，不能仅凭病名自动写“重症”。无完整量表资料不填写评分。</w:t>
      </w:r>
    </w:p>
    <w:p>
      <w:pPr>
        <w:pStyle w:val="Heading2"/>
      </w:pPr>
      <w:r>
        <w:t>13 肿瘤分期及证据要求</w:t>
      </w:r>
    </w:p>
    <w:p>
      <w:r>
        <w:t>重建后感染与血供异常若本身为良性、炎症或功能问题，不适用恶性肿瘤TNM；若已证实恶性，需指定分期体系版本并记录T、N、M各项证据。cTNM、pTNM、ycTNM、ypTNM分开保存；术后结果不得倒填术前记录，远处转移未知不能当M0。</w:t>
      </w:r>
    </w:p>
    <w:p>
      <w:pPr>
        <w:pStyle w:val="Heading2"/>
      </w:pPr>
      <w:r>
        <w:t>14 非手术治疗原则</w:t>
      </w:r>
    </w:p>
    <w:p>
      <w:r>
        <w:t>异常立即衔接整形团队评估，不能让记录延误挽救皮瓣。疾病知识、可考虑的治疗、医师已拟定的计划、已开具医嘱和实际执行治疗各自分开。没有真实处方时不填药名剂量，不用“已予”描述建议。</w:t>
      </w:r>
    </w:p>
    <w:p>
      <w:pPr>
        <w:pStyle w:val="Heading2"/>
      </w:pPr>
      <w:r>
        <w:t>15 手术适应性评估</w:t>
      </w:r>
    </w:p>
    <w:p>
      <w:r>
        <w:t>异常立即衔接整形团队评估，不能让记录延误挽救皮瓣。书写需包含手术目标、替代路径、现有证据、耐受情况和患者已表达的选择。不能依据模板自动宣布“无手术禁忌”或“患者同意”。</w:t>
      </w:r>
    </w:p>
    <w:p>
      <w:pPr>
        <w:pStyle w:val="Heading2"/>
      </w:pPr>
      <w:r>
        <w:t>16 常见术式</w:t>
      </w:r>
    </w:p>
    <w:p>
      <w:r>
        <w:t>探查、清创、引流或材料取出只按已确认或执行状态。术式仅是本病可能涉及的路径，不构成患者已接受手术事实；左右侧、切除范围、定位方式、腋窝处理、麻醉和材料均取真实手术方案或记录。</w:t>
      </w:r>
    </w:p>
    <w:p>
      <w:pPr>
        <w:pStyle w:val="Heading2"/>
      </w:pPr>
      <w:r>
        <w:t>17 术前评估</w:t>
      </w:r>
    </w:p>
    <w:p>
      <w:r>
        <w:t>针对重建后感染与血供异常复核：必要血液、培养、超声或灌注检查由临床紧急评估；感染病原和组织坏死仅按证据，不凭发黑直接判全层坏死。结合基础疾病、既往治疗、抗凝或抗血小板药物、麻醉实际评估和待完成项目形成清单。延期或取消手术必须更新状态，不能沿用计划日期写术后病程。</w:t>
      </w:r>
    </w:p>
    <w:p>
      <w:pPr>
        <w:pStyle w:val="Heading2"/>
      </w:pPr>
      <w:r>
        <w:t>18 术前风险分析</w:t>
      </w:r>
    </w:p>
    <w:p>
      <w:r>
        <w:t>重建失败、全身感染、组织丢失及紧急再手术。另按真实术式纳入麻醉、出血、感染及VTE等适用风险；风险知情沟通只有实际完成后才能写为已告知，谈话对象、时间与内容不能虚构。</w:t>
      </w:r>
    </w:p>
    <w:p>
      <w:pPr>
        <w:pStyle w:val="Heading2"/>
      </w:pPr>
      <w:r>
        <w:t>19 术后观察</w:t>
      </w:r>
    </w:p>
    <w:p>
      <w:r>
        <w:t>时间轴到具体时刻，处理前后血供和全身反应对比。同时关注疼痛、真实生命体征、切口与局部肿胀；只有存在皮瓣、引流、供区或腋窝手术时才记录对应观察。阴性体征须来自当次检查，不能复制前日结果当今日查体。</w:t>
      </w:r>
    </w:p>
    <w:p>
      <w:pPr>
        <w:pStyle w:val="Heading2"/>
      </w:pPr>
      <w:r>
        <w:t>20 术后并发症</w:t>
      </w:r>
    </w:p>
    <w:p>
      <w:r>
        <w:t>重建失败、全身感染、组织丢失及紧急再手术。症状与诊断分层表达；局部肿胀先评估积液、血肿及其他原因，皮瓣颜色异常不自动等于坏死，上肢麻木不自动等于明确神经损伤。危急病情先提醒临床处置。</w:t>
      </w:r>
    </w:p>
    <w:p>
      <w:pPr>
        <w:pStyle w:val="Heading2"/>
      </w:pPr>
      <w:r>
        <w:t>21 首次病程模板</w:t>
      </w:r>
    </w:p>
    <w:p>
      <w:r>
        <w:t>结构槽位，不能直接作为净稿：病例特点：〔实际发现经过〕，〔本例重建后感染与血供异常相关病史〕；专科查体：〔实际结果〕；辅助检查：〔同一病灶影像、取样及病理〕。初步诊断：〔当前证据支持的名称及诊断强度〕。诊断依据：〔逐项真实依据〕。鉴别诊断：〔选择血肿压迫、静脉淤血、动脉缺血、炎症及材料反应中真正适用的项目及区分证据〕。诊疗计划：〔医师确认计划及待完成事项〕。</w:t>
      </w:r>
    </w:p>
    <w:p>
      <w:pPr>
        <w:pStyle w:val="Heading2"/>
      </w:pPr>
      <w:r>
        <w:t>22 主治医师查房模板</w:t>
      </w:r>
    </w:p>
    <w:p>
      <w:r>
        <w:t>整段槽位：今日随〔姓名〕主治医师查房，患者诉〔当日症状变化〕，查体〔真实局部及必要全身结果〕，复核〔检查日期与结果〕。围绕重建后感染与血供异常当前重点，核对必要血液、培养、超声或灌注检查由临床紧急评估，评估〔近期恢复或诊疗进度〕，〔姓名〕主治医师意见为〔真实意见〕，目前〔已执行治疗状态〕，拟〔近期观察和复查计划〕。</w:t>
      </w:r>
    </w:p>
    <w:p>
      <w:pPr>
        <w:pStyle w:val="Heading2"/>
      </w:pPr>
      <w:r>
        <w:t>23 副主任医师查房模板</w:t>
      </w:r>
    </w:p>
    <w:p>
      <w:r>
        <w:t>整段槽位：今日随〔姓名〕副主任医师查房，患者〔当日症状及查体〕，复核〔同一病灶影像与病理〕。针对重建后感染与血供异常，重点分析感染病原和组织坏死仅按证据，不凭发黑直接判全层坏死，鉴别血肿压迫、静脉淤血、动脉缺血、炎症及材料反应中尚未解决的问题，评价〔方案适应性与专科风险〕。〔姓名〕副主任医师提出〔真实调整意见及理由〕，拟〔责任明确的下一步〕。</w:t>
      </w:r>
    </w:p>
    <w:p>
      <w:pPr>
        <w:pStyle w:val="Heading2"/>
      </w:pPr>
      <w:r>
        <w:t>24 主任医师查房模板</w:t>
      </w:r>
    </w:p>
    <w:p>
      <w:r>
        <w:t>整段槽位：今日随〔姓名〕主任医师查房，患者〔真实病情及检查〕。复核重建后感染与血供异常相关证据和诊疗时间轴，分析异常立即衔接整形团队评估，不能让记录延误挽救皮瓣，结合〔复杂因素、手术范围、肿瘤分期证据或功能目标〕讨论〔治疗顺序及替代路径〕。〔姓名〕主任医师意见为〔有真实来源的综合决策〕，后续关注时间轴到具体时刻，处理前后血供和全身反应对比。不能把AI分析冒充主任已发表的意见。</w:t>
      </w:r>
    </w:p>
    <w:p>
      <w:pPr>
        <w:pStyle w:val="Heading2"/>
      </w:pPr>
      <w:r>
        <w:t>25 术前小结模板</w:t>
      </w:r>
    </w:p>
    <w:p>
      <w:r>
        <w:t>术前诊断：〔证据支持的诊断〕。诊断依据：〔临床、影像、病理〕。手术目的及适应性：〔针对重建后感染与血供异常的医师评估〕。拟施手术：〔真实计划〕。拟麻醉方式：〔麻醉计划〕。术前准备：〔已完成及待完成项目分列〕。风险：重建失败、全身感染、组织丢失及紧急再手术。替代方案与沟通：〔实际内容〕。未完成项目不能写成已完成。</w:t>
      </w:r>
    </w:p>
    <w:p>
      <w:pPr>
        <w:pStyle w:val="Heading2"/>
      </w:pPr>
      <w:r>
        <w:t>26 术后首次病程模板</w:t>
      </w:r>
    </w:p>
    <w:p>
      <w:r>
        <w:t>实际手术：〔侧别、名称、日期、麻醉、术中所见和范围〕。术中病理及标本：〔实际快速结果、标本归属〕。返病房情况：〔真实生命体征及局部情况〕。术后诊断：〔有来源的诊断〕。处理及观察：〔已执行医嘱与拟行事项分开〕，重点防范重建失败、全身感染、组织丢失及紧急再手术，并关注时间轴到具体时刻，处理前后血供和全身反应对比。不补写出血量、神经保护或引流信息。</w:t>
      </w:r>
    </w:p>
    <w:p>
      <w:pPr>
        <w:pStyle w:val="Heading2"/>
      </w:pPr>
      <w:r>
        <w:t>27 术后日常病程模板</w:t>
      </w:r>
    </w:p>
    <w:p>
      <w:r>
        <w:t>整段槽位：患者本次手术后第〔经日期核实〕日，诉〔症状及变化〕，查体〔当日真实切口、适用皮瓣或上肢结果〕，〔实际存在的引流及检查〕。针对重建后感染与血供异常术后恢复，当前重点为时间轴到具体时刻，处理前后血供和全身反应对比；目前〔真实治疗执行状态〕，拟〔医师已确认的观察、复查或调整〕。只在实际病理回报后更新病变性质。</w:t>
      </w:r>
    </w:p>
    <w:p>
      <w:pPr>
        <w:pStyle w:val="Heading2"/>
      </w:pPr>
      <w:r>
        <w:t>28 异常病程模板</w:t>
      </w:r>
    </w:p>
    <w:p>
      <w:r>
        <w:t>整段槽位：〔异常出现时间〕患者出现〔症状〕，立即检查〔真实生命体征、专科局部表现〕，相关检查〔真实结果〕。结合重建后感染与血供异常治疗背景，需考虑〔有证据的可能原因〕，暂不能排除〔需紧急评估事项〕。〔已实施处置及时间、执行者〕，〔复评反应〕，拟〔真实后续安排〕。重点警惕重建失败、全身感染、组织丢失及紧急再手术，不能把建议处理写成已执行。</w:t>
      </w:r>
    </w:p>
    <w:p>
      <w:pPr>
        <w:pStyle w:val="Heading2"/>
      </w:pPr>
      <w:r>
        <w:t>29 出院记录及医嘱模板</w:t>
      </w:r>
    </w:p>
    <w:p>
      <w:r>
        <w:t>入院情况：〔病史及确切证据〕。诊疗经过：〔检查、实际治疗、手术及回报按时间〕。出院诊断：〔现有病理与临床支持的诊断〕。出院情况：〔真实切口、功能、引流和未决问题〕。后续安排应体现时间轴到具体时刻，处理前后血供和全身反应对比；出院药物逐项核对实际处方，复查计划、预约状态、病理待回报及异常就诊指征分开列明。</w:t>
      </w:r>
    </w:p>
    <w:p>
      <w:pPr>
        <w:pStyle w:val="Heading2"/>
      </w:pPr>
      <w:r>
        <w:t>30 参考指南及最终质控</w:t>
      </w:r>
    </w:p>
    <w:p>
      <w:r>
        <w:t>本病参考本模块末“指南来源与版本”，具体条款使用前核对授权原文及本院路径。最终检查重建后感染与血供异常的侧别、靶点、证据层级、治疗状态、手术序号和报告可用时间；尤其复核：感染病原和组织坏死仅按证据，不凭发黑直接判全层坏死；时间轴到具体时刻，处理前后血供和全身反应对比。调用10作最终审查，关键冲突仅输出框外核实项，不生成未经核实净稿。</w:t>
      </w:r>
    </w:p>
    <w:p>
      <w:pPr>
        <w:pStyle w:val="Heading1"/>
      </w:pPr>
      <w:r>
        <w:t>男性乳房发育：30项临床与文书单元</w:t>
      </w:r>
    </w:p>
    <w:p>
      <w:pPr>
        <w:pStyle w:val="Heading2"/>
      </w:pPr>
      <w:r>
        <w:t>01 疾病定义</w:t>
      </w:r>
    </w:p>
    <w:p>
      <w:r>
        <w:t>男性乳晕后腺体增生需结合体征与相关病因评估。本节中的疾病名是知识主题，患者诊断仍取决于实际证据。未达到相应证据层级时使用“待查”“考虑”或报告原有限定语。</w:t>
      </w:r>
    </w:p>
    <w:p>
      <w:pPr>
        <w:pStyle w:val="Heading2"/>
      </w:pPr>
      <w:r>
        <w:t>02 发病机制及临床特点</w:t>
      </w:r>
    </w:p>
    <w:p>
      <w:r>
        <w:t>男性乳房发育的临床特点必须与本例病程、局部变化和取样范围共同解释。男性乳晕后腺体增生需结合体征与相关病因评估；病因、危险因素与患者已存在的事实分开，不能把一般机制写成患者确定病因。</w:t>
      </w:r>
    </w:p>
    <w:p>
      <w:pPr>
        <w:pStyle w:val="Heading2"/>
      </w:pPr>
      <w:r>
        <w:t>03 病史采集</w:t>
      </w:r>
    </w:p>
    <w:p>
      <w:r>
        <w:t>单双侧、疼痛、药物、体重、肝病、睾丸及内分泌症状。按发生时间、检查时间、治疗时间顺序采集；患者自述与外院书面报告可同时保留，二者不一致时标记来源并核实，不自行替换。</w:t>
      </w:r>
    </w:p>
    <w:p>
      <w:pPr>
        <w:pStyle w:val="Heading2"/>
      </w:pPr>
      <w:r>
        <w:t>04 临床表现</w:t>
      </w:r>
    </w:p>
    <w:p>
      <w:r>
        <w:t>单双侧、疼痛、药物、体重、肝病、睾丸及内分泌症状。只保留患者真实报告的阳性及实际询问确认的阴性。没有询问的症状不写“否认”，没有测量的体温或疼痛评分不补造数值。</w:t>
      </w:r>
    </w:p>
    <w:p>
      <w:pPr>
        <w:pStyle w:val="Heading2"/>
      </w:pPr>
      <w:r>
        <w:t>05 专科检查</w:t>
      </w:r>
    </w:p>
    <w:p>
      <w:r>
        <w:t>乳晕后腺体与偏心性肿块区分，皮肤乳头和腋窝。侧别、钟点、距乳头距离、象限以实际记录为准；钟点与象限冲突不按经验改写。未查区域不能自动补“未及肿大淋巴结”。</w:t>
      </w:r>
    </w:p>
    <w:p>
      <w:pPr>
        <w:pStyle w:val="Heading2"/>
      </w:pPr>
      <w:r>
        <w:t>06 检验检查</w:t>
      </w:r>
    </w:p>
    <w:p>
      <w:r>
        <w:t>男性乳房发育不存在适用于全部患者的固定检验套餐。血常规、炎症指标、凝血、肝肾功能及妊娠相关检查依据实际情况记录；数值、单位、参考范围和采样时间同时保留，异常须结合背景解释。</w:t>
      </w:r>
    </w:p>
    <w:p>
      <w:pPr>
        <w:pStyle w:val="Heading2"/>
      </w:pPr>
      <w:r>
        <w:t>07 影像学检查</w:t>
      </w:r>
    </w:p>
    <w:p>
      <w:r>
        <w:t>超声及必要内分泌、肝肾或睾丸评估仅按实际需要。超声、钼靶、MRI分列检查日期和BI-RADS；原始报告整理不修改诊断所见，综合分析另列，不能把不同模态分级合并成一个更高级别。</w:t>
      </w:r>
    </w:p>
    <w:p>
      <w:pPr>
        <w:pStyle w:val="Heading2"/>
      </w:pPr>
      <w:r>
        <w:t>08 病理学检查</w:t>
      </w:r>
    </w:p>
    <w:p>
      <w:r>
        <w:t>取样或切除后按病理，未取样不强称病理良性。逐份标注标本号、取样方式、取样日期、出报告日期和所属病灶。快速病理不能替代正式石蜡病理，病理补充报告作为新事件保存。</w:t>
      </w:r>
    </w:p>
    <w:p>
      <w:pPr>
        <w:pStyle w:val="Heading2"/>
      </w:pPr>
      <w:r>
        <w:t>09 诊断标准</w:t>
      </w:r>
    </w:p>
    <w:p>
      <w:r>
        <w:t>男性乳晕后腺体增生需结合体征与相关病因评估。诊断时先判断临床表现、影像、细胞学、组织学各自提供何种证据。影像风险不等于恶性组织学确诊，取材不足或病理不一致时不能作排除性结论。</w:t>
      </w:r>
    </w:p>
    <w:p>
      <w:pPr>
        <w:pStyle w:val="Heading2"/>
      </w:pPr>
      <w:r>
        <w:t>10 诊断依据</w:t>
      </w:r>
    </w:p>
    <w:p>
      <w:r>
        <w:t>本例男性乳房发育的依据按“症状与发现经过→真实查体→同一靶点影像→相应病理→必要的补充检测”组织。取样或切除后按病理，未取样不强称病理良性；证据未全时明确目前仅支持到哪一级，不使用无出处的“诊断明确”。</w:t>
      </w:r>
    </w:p>
    <w:p>
      <w:pPr>
        <w:pStyle w:val="Heading2"/>
      </w:pPr>
      <w:r>
        <w:t>11 鉴别诊断</w:t>
      </w:r>
    </w:p>
    <w:p>
      <w:r>
        <w:t>脂肪性增大、男性乳腺癌及其他肿块。从本例最需要解释的矛盾出发，分别写支持点、反对点及下一步区分证据。已有可靠恶性病理时，不机械列出一长串良性病变重复鉴别。</w:t>
      </w:r>
    </w:p>
    <w:p>
      <w:pPr>
        <w:pStyle w:val="Heading2"/>
      </w:pPr>
      <w:r>
        <w:t>12 分型及严重程度</w:t>
      </w:r>
    </w:p>
    <w:p>
      <w:r>
        <w:t>取样或切除后按病理，未取样不强称病理良性。分型按报告或实际临床标准注明来源；局部范围、全身状况及功能影响分别评价，不能仅凭病名自动写“重症”。无完整量表资料不填写评分。</w:t>
      </w:r>
    </w:p>
    <w:p>
      <w:pPr>
        <w:pStyle w:val="Heading2"/>
      </w:pPr>
      <w:r>
        <w:t>13 肿瘤分期及证据要求</w:t>
      </w:r>
    </w:p>
    <w:p>
      <w:r>
        <w:t>男性乳房发育若本身为良性、炎症或功能问题，不适用恶性肿瘤TNM；若已证实恶性，需指定分期体系版本并记录T、N、M各项证据。cTNM、pTNM、ycTNM、ypTNM分开保存；术后结果不得倒填术前记录，远处转移未知不能当M0。</w:t>
      </w:r>
    </w:p>
    <w:p>
      <w:pPr>
        <w:pStyle w:val="Heading2"/>
      </w:pPr>
      <w:r>
        <w:t>14 非手术治疗原则</w:t>
      </w:r>
    </w:p>
    <w:p>
      <w:r>
        <w:t>病因评估和症状美容需求分别讨论，不能自动停药或手术。疾病知识、可考虑的治疗、医师已拟定的计划、已开具医嘱和实际执行治疗各自分开。没有真实处方时不填药名剂量，不用“已予”描述建议。</w:t>
      </w:r>
    </w:p>
    <w:p>
      <w:pPr>
        <w:pStyle w:val="Heading2"/>
      </w:pPr>
      <w:r>
        <w:t>15 手术适应性评估</w:t>
      </w:r>
    </w:p>
    <w:p>
      <w:r>
        <w:t>病因评估和症状美容需求分别讨论，不能自动停药或手术。书写需包含手术目标、替代路径、现有证据、耐受情况和患者已表达的选择。不能依据模板自动宣布“无手术禁忌”或“患者同意”。</w:t>
      </w:r>
    </w:p>
    <w:p>
      <w:pPr>
        <w:pStyle w:val="Heading2"/>
      </w:pPr>
      <w:r>
        <w:t>16 常见术式</w:t>
      </w:r>
    </w:p>
    <w:p>
      <w:r>
        <w:t>真实确定的腺体切除或其他整形处理。术式仅是本病可能涉及的路径，不构成患者已接受手术事实；左右侧、切除范围、定位方式、腋窝处理、麻醉和材料均取真实手术方案或记录。</w:t>
      </w:r>
    </w:p>
    <w:p>
      <w:pPr>
        <w:pStyle w:val="Heading2"/>
      </w:pPr>
      <w:r>
        <w:t>17 术前评估</w:t>
      </w:r>
    </w:p>
    <w:p>
      <w:r>
        <w:t>针对男性乳房发育复核：超声及必要内分泌、肝肾或睾丸评估仅按实际需要；取样或切除后按病理，未取样不强称病理良性。结合基础疾病、既往治疗、抗凝或抗血小板药物、麻醉实际评估和待完成项目形成清单。延期或取消手术必须更新状态，不能沿用计划日期写术后病程。</w:t>
      </w:r>
    </w:p>
    <w:p>
      <w:pPr>
        <w:pStyle w:val="Heading2"/>
      </w:pPr>
      <w:r>
        <w:t>18 术前风险分析</w:t>
      </w:r>
    </w:p>
    <w:p>
      <w:r>
        <w:t>乳头感觉或血运改变、凹陷、不对称及复发。另按真实术式纳入麻醉、出血、感染及VTE等适用风险；风险知情沟通只有实际完成后才能写为已告知，谈话对象、时间与内容不能虚构。</w:t>
      </w:r>
    </w:p>
    <w:p>
      <w:pPr>
        <w:pStyle w:val="Heading2"/>
      </w:pPr>
      <w:r>
        <w:t>19 术后观察</w:t>
      </w:r>
    </w:p>
    <w:p>
      <w:r>
        <w:t>追踪原发因素和外形功能，不只记录伤口。同时关注疼痛、真实生命体征、切口与局部肿胀；只有存在皮瓣、引流、供区或腋窝手术时才记录对应观察。阴性体征须来自当次检查，不能复制前日结果当今日查体。</w:t>
      </w:r>
    </w:p>
    <w:p>
      <w:pPr>
        <w:pStyle w:val="Heading2"/>
      </w:pPr>
      <w:r>
        <w:t>20 术后并发症</w:t>
      </w:r>
    </w:p>
    <w:p>
      <w:r>
        <w:t>乳头感觉或血运改变、凹陷、不对称及复发。症状与诊断分层表达；局部肿胀先评估积液、血肿及其他原因，皮瓣颜色异常不自动等于坏死，上肢麻木不自动等于明确神经损伤。危急病情先提醒临床处置。</w:t>
      </w:r>
    </w:p>
    <w:p>
      <w:pPr>
        <w:pStyle w:val="Heading2"/>
      </w:pPr>
      <w:r>
        <w:t>21 首次病程模板</w:t>
      </w:r>
    </w:p>
    <w:p>
      <w:r>
        <w:t>结构槽位，不能直接作为净稿：病例特点：〔实际发现经过〕，〔本例男性乳房发育相关病史〕；专科查体：〔实际结果〕；辅助检查：〔同一病灶影像、取样及病理〕。初步诊断：〔当前证据支持的名称及诊断强度〕。诊断依据：〔逐项真实依据〕。鉴别诊断：〔选择脂肪性增大、男性乳腺癌及其他肿块中真正适用的项目及区分证据〕。诊疗计划：〔医师确认计划及待完成事项〕。</w:t>
      </w:r>
    </w:p>
    <w:p>
      <w:pPr>
        <w:pStyle w:val="Heading2"/>
      </w:pPr>
      <w:r>
        <w:t>22 主治医师查房模板</w:t>
      </w:r>
    </w:p>
    <w:p>
      <w:r>
        <w:t>整段槽位：今日随〔姓名〕主治医师查房，患者诉〔当日症状变化〕，查体〔真实局部及必要全身结果〕，复核〔检查日期与结果〕。围绕男性乳房发育当前重点，核对超声及必要内分泌、肝肾或睾丸评估仅按实际需要，评估〔近期恢复或诊疗进度〕，〔姓名〕主治医师意见为〔真实意见〕，目前〔已执行治疗状态〕，拟〔近期观察和复查计划〕。</w:t>
      </w:r>
    </w:p>
    <w:p>
      <w:pPr>
        <w:pStyle w:val="Heading2"/>
      </w:pPr>
      <w:r>
        <w:t>23 副主任医师查房模板</w:t>
      </w:r>
    </w:p>
    <w:p>
      <w:r>
        <w:t>整段槽位：今日随〔姓名〕副主任医师查房，患者〔当日症状及查体〕，复核〔同一病灶影像与病理〕。针对男性乳房发育，重点分析取样或切除后按病理，未取样不强称病理良性，鉴别脂肪性增大、男性乳腺癌及其他肿块中尚未解决的问题，评价〔方案适应性与专科风险〕。〔姓名〕副主任医师提出〔真实调整意见及理由〕，拟〔责任明确的下一步〕。</w:t>
      </w:r>
    </w:p>
    <w:p>
      <w:pPr>
        <w:pStyle w:val="Heading2"/>
      </w:pPr>
      <w:r>
        <w:t>24 主任医师查房模板</w:t>
      </w:r>
    </w:p>
    <w:p>
      <w:r>
        <w:t>整段槽位：今日随〔姓名〕主任医师查房，患者〔真实病情及检查〕。复核男性乳房发育相关证据和诊疗时间轴，分析病因评估和症状美容需求分别讨论，不能自动停药或手术，结合〔复杂因素、手术范围、肿瘤分期证据或功能目标〕讨论〔治疗顺序及替代路径〕。〔姓名〕主任医师意见为〔有真实来源的综合决策〕，后续关注追踪原发因素和外形功能，不只记录伤口。不能把AI分析冒充主任已发表的意见。</w:t>
      </w:r>
    </w:p>
    <w:p>
      <w:pPr>
        <w:pStyle w:val="Heading2"/>
      </w:pPr>
      <w:r>
        <w:t>25 术前小结模板</w:t>
      </w:r>
    </w:p>
    <w:p>
      <w:r>
        <w:t>术前诊断：〔证据支持的诊断〕。诊断依据：〔临床、影像、病理〕。手术目的及适应性：〔针对男性乳房发育的医师评估〕。拟施手术：〔真实计划〕。拟麻醉方式：〔麻醉计划〕。术前准备：〔已完成及待完成项目分列〕。风险：乳头感觉或血运改变、凹陷、不对称及复发。替代方案与沟通：〔实际内容〕。未完成项目不能写成已完成。</w:t>
      </w:r>
    </w:p>
    <w:p>
      <w:pPr>
        <w:pStyle w:val="Heading2"/>
      </w:pPr>
      <w:r>
        <w:t>26 术后首次病程模板</w:t>
      </w:r>
    </w:p>
    <w:p>
      <w:r>
        <w:t>实际手术：〔侧别、名称、日期、麻醉、术中所见和范围〕。术中病理及标本：〔实际快速结果、标本归属〕。返病房情况：〔真实生命体征及局部情况〕。术后诊断：〔有来源的诊断〕。处理及观察：〔已执行医嘱与拟行事项分开〕，重点防范乳头感觉或血运改变、凹陷、不对称及复发，并关注追踪原发因素和外形功能，不只记录伤口。不补写出血量、神经保护或引流信息。</w:t>
      </w:r>
    </w:p>
    <w:p>
      <w:pPr>
        <w:pStyle w:val="Heading2"/>
      </w:pPr>
      <w:r>
        <w:t>27 术后日常病程模板</w:t>
      </w:r>
    </w:p>
    <w:p>
      <w:r>
        <w:t>整段槽位：患者本次手术后第〔经日期核实〕日，诉〔症状及变化〕，查体〔当日真实切口、适用皮瓣或上肢结果〕，〔实际存在的引流及检查〕。针对男性乳房发育术后恢复，当前重点为追踪原发因素和外形功能，不只记录伤口；目前〔真实治疗执行状态〕，拟〔医师已确认的观察、复查或调整〕。只在实际病理回报后更新病变性质。</w:t>
      </w:r>
    </w:p>
    <w:p>
      <w:pPr>
        <w:pStyle w:val="Heading2"/>
      </w:pPr>
      <w:r>
        <w:t>28 异常病程模板</w:t>
      </w:r>
    </w:p>
    <w:p>
      <w:r>
        <w:t>整段槽位：〔异常出现时间〕患者出现〔症状〕，立即检查〔真实生命体征、专科局部表现〕，相关检查〔真实结果〕。结合男性乳房发育治疗背景，需考虑〔有证据的可能原因〕，暂不能排除〔需紧急评估事项〕。〔已实施处置及时间、执行者〕，〔复评反应〕，拟〔真实后续安排〕。重点警惕乳头感觉或血运改变、凹陷、不对称及复发，不能把建议处理写成已执行。</w:t>
      </w:r>
    </w:p>
    <w:p>
      <w:pPr>
        <w:pStyle w:val="Heading2"/>
      </w:pPr>
      <w:r>
        <w:t>29 出院记录及医嘱模板</w:t>
      </w:r>
    </w:p>
    <w:p>
      <w:r>
        <w:t>入院情况：〔病史及确切证据〕。诊疗经过：〔检查、实际治疗、手术及回报按时间〕。出院诊断：〔现有病理与临床支持的诊断〕。出院情况：〔真实切口、功能、引流和未决问题〕。后续安排应体现追踪原发因素和外形功能，不只记录伤口；出院药物逐项核对实际处方，复查计划、预约状态、病理待回报及异常就诊指征分开列明。</w:t>
      </w:r>
    </w:p>
    <w:p>
      <w:pPr>
        <w:pStyle w:val="Heading2"/>
      </w:pPr>
      <w:r>
        <w:t>30 参考指南及最终质控</w:t>
      </w:r>
    </w:p>
    <w:p>
      <w:r>
        <w:t>本病参考本模块末“指南来源与版本”，具体条款使用前核对授权原文及本院路径。最终检查男性乳房发育的侧别、靶点、证据层级、治疗状态、手术序号和报告可用时间；尤其复核：取样或切除后按病理，未取样不强称病理良性；追踪原发因素和外形功能，不只记录伤口。调用10作最终审查，关键冲突仅输出框外核实项，不生成未经核实净稿。</w:t>
      </w:r>
    </w:p>
    <w:p>
      <w:pPr>
        <w:pStyle w:val="Heading1"/>
      </w:pPr>
      <w:r>
        <w:t>男性乳腺肿块与男性乳腺癌：30项临床与文书单元</w:t>
      </w:r>
    </w:p>
    <w:p>
      <w:pPr>
        <w:pStyle w:val="Heading2"/>
      </w:pPr>
      <w:r>
        <w:t>01 疾病定义</w:t>
      </w:r>
    </w:p>
    <w:p>
      <w:r>
        <w:t>男性乳腺同样可能发生恶性肿瘤，需组织学支持。本节中的疾病名是知识主题，患者诊断仍取决于实际证据。未达到相应证据层级时使用“待查”“考虑”或报告原有限定语。</w:t>
      </w:r>
    </w:p>
    <w:p>
      <w:pPr>
        <w:pStyle w:val="Heading2"/>
      </w:pPr>
      <w:r>
        <w:t>02 发病机制及临床特点</w:t>
      </w:r>
    </w:p>
    <w:p>
      <w:r>
        <w:t>男性乳腺肿块与男性乳腺癌的临床特点必须与本例病程、局部变化和取样范围共同解释。男性乳腺同样可能发生恶性肿瘤，需组织学支持；病因、危险因素与患者已存在的事实分开，不能把一般机制写成患者确定病因。</w:t>
      </w:r>
    </w:p>
    <w:p>
      <w:pPr>
        <w:pStyle w:val="Heading2"/>
      </w:pPr>
      <w:r>
        <w:t>03 病史采集</w:t>
      </w:r>
    </w:p>
    <w:p>
      <w:r>
        <w:t>增长、溢液、皮肤乳头改变、家族史和既往胸部治疗。按发生时间、检查时间、治疗时间顺序采集；患者自述与外院书面报告可同时保留，二者不一致时标记来源并核实，不自行替换。</w:t>
      </w:r>
    </w:p>
    <w:p>
      <w:pPr>
        <w:pStyle w:val="Heading2"/>
      </w:pPr>
      <w:r>
        <w:t>04 临床表现</w:t>
      </w:r>
    </w:p>
    <w:p>
      <w:r>
        <w:t>增长、溢液、皮肤乳头改变、家族史和既往胸部治疗。只保留患者真实报告的阳性及实际询问确认的阴性。没有询问的症状不写“否认”，没有测量的体温或疼痛评分不补造数值。</w:t>
      </w:r>
    </w:p>
    <w:p>
      <w:pPr>
        <w:pStyle w:val="Heading2"/>
      </w:pPr>
      <w:r>
        <w:t>05 专科检查</w:t>
      </w:r>
    </w:p>
    <w:p>
      <w:r>
        <w:t>偏心肿块、皮肤胸壁关系、乳头及区域淋巴结。侧别、钟点、距乳头距离、象限以实际记录为准；钟点与象限冲突不按经验改写。未查区域不能自动补“未及肿大淋巴结”。</w:t>
      </w:r>
    </w:p>
    <w:p>
      <w:pPr>
        <w:pStyle w:val="Heading2"/>
      </w:pPr>
      <w:r>
        <w:t>06 检验检查</w:t>
      </w:r>
    </w:p>
    <w:p>
      <w:r>
        <w:t>男性乳腺肿块与男性乳腺癌不存在适用于全部患者的固定检验套餐。血常规、炎症指标、凝血、肝肾功能及妊娠相关检查依据实际情况记录；数值、单位、参考范围和采样时间同时保留，异常须结合背景解释。</w:t>
      </w:r>
    </w:p>
    <w:p>
      <w:pPr>
        <w:pStyle w:val="Heading2"/>
      </w:pPr>
      <w:r>
        <w:t>07 影像学检查</w:t>
      </w:r>
    </w:p>
    <w:p>
      <w:r>
        <w:t>适用乳腺影像和分期检查真实记录。超声、钼靶、MRI分列检查日期和BI-RADS；原始报告整理不修改诊断所见，综合分析另列，不能把不同模态分级合并成一个更高级别。</w:t>
      </w:r>
    </w:p>
    <w:p>
      <w:pPr>
        <w:pStyle w:val="Heading2"/>
      </w:pPr>
      <w:r>
        <w:t>08 病理学检查</w:t>
      </w:r>
    </w:p>
    <w:p>
      <w:r>
        <w:t>病理及ER/PR/HER2按男性患者本人标本，不套女性病例。逐份标注标本号、取样方式、取样日期、出报告日期和所属病灶。快速病理不能替代正式石蜡病理，病理补充报告作为新事件保存。</w:t>
      </w:r>
    </w:p>
    <w:p>
      <w:pPr>
        <w:pStyle w:val="Heading2"/>
      </w:pPr>
      <w:r>
        <w:t>09 诊断标准</w:t>
      </w:r>
    </w:p>
    <w:p>
      <w:r>
        <w:t>男性乳腺同样可能发生恶性肿瘤，需组织学支持。诊断时先判断临床表现、影像、细胞学、组织学各自提供何种证据。影像风险不等于恶性组织学确诊，取材不足或病理不一致时不能作排除性结论。</w:t>
      </w:r>
    </w:p>
    <w:p>
      <w:pPr>
        <w:pStyle w:val="Heading2"/>
      </w:pPr>
      <w:r>
        <w:t>10 诊断依据</w:t>
      </w:r>
    </w:p>
    <w:p>
      <w:r>
        <w:t>本例男性乳腺肿块与男性乳腺癌的依据按“症状与发现经过→真实查体→同一靶点影像→相应病理→必要的补充检测”组织。病理及ER/PR/HER2按男性患者本人标本，不套女性病例；证据未全时明确目前仅支持到哪一级，不使用无出处的“诊断明确”。</w:t>
      </w:r>
    </w:p>
    <w:p>
      <w:pPr>
        <w:pStyle w:val="Heading2"/>
      </w:pPr>
      <w:r>
        <w:t>11 鉴别诊断</w:t>
      </w:r>
    </w:p>
    <w:p>
      <w:r>
        <w:t>男性乳房发育、脂肪瘤、转移癌及皮肤附属器病变。从本例最需要解释的矛盾出发，分别写支持点、反对点及下一步区分证据。已有可靠恶性病理时，不机械列出一长串良性病变重复鉴别。</w:t>
      </w:r>
    </w:p>
    <w:p>
      <w:pPr>
        <w:pStyle w:val="Heading2"/>
      </w:pPr>
      <w:r>
        <w:t>12 分型及严重程度</w:t>
      </w:r>
    </w:p>
    <w:p>
      <w:r>
        <w:t>病理及ER/PR/HER2按男性患者本人标本，不套女性病例。分型按报告或实际临床标准注明来源；局部范围、全身状况及功能影响分别评价，不能仅凭病名自动写“重症”。无完整量表资料不填写评分。</w:t>
      </w:r>
    </w:p>
    <w:p>
      <w:pPr>
        <w:pStyle w:val="Heading2"/>
      </w:pPr>
      <w:r>
        <w:t>13 肿瘤分期及证据要求</w:t>
      </w:r>
    </w:p>
    <w:p>
      <w:r>
        <w:t>男性乳腺肿块与男性乳腺癌若本身为良性、炎症或功能问题，不适用恶性肿瘤TNM；若已证实恶性，需指定分期体系版本并记录T、N、M各项证据。cTNM、pTNM、ycTNM、ypTNM分开保存；术后结果不得倒填术前记录，远处转移未知不能当M0。</w:t>
      </w:r>
    </w:p>
    <w:p>
      <w:pPr>
        <w:pStyle w:val="Heading2"/>
      </w:pPr>
      <w:r>
        <w:t>14 非手术治疗原则</w:t>
      </w:r>
    </w:p>
    <w:p>
      <w:r>
        <w:t>明确恶性后按分期、激素受体及患者情况由团队制定治疗。疾病知识、可考虑的治疗、医师已拟定的计划、已开具医嘱和实际执行治疗各自分开。没有真实处方时不填药名剂量，不用“已予”描述建议。</w:t>
      </w:r>
    </w:p>
    <w:p>
      <w:pPr>
        <w:pStyle w:val="Heading2"/>
      </w:pPr>
      <w:r>
        <w:t>15 手术适应性评估</w:t>
      </w:r>
    </w:p>
    <w:p>
      <w:r>
        <w:t>明确恶性后按分期、激素受体及患者情况由团队制定治疗。书写需包含手术目标、替代路径、现有证据、耐受情况和患者已表达的选择。不能依据模板自动宣布“无手术禁忌”或“患者同意”。</w:t>
      </w:r>
    </w:p>
    <w:p>
      <w:pPr>
        <w:pStyle w:val="Heading2"/>
      </w:pPr>
      <w:r>
        <w:t>16 常见术式</w:t>
      </w:r>
    </w:p>
    <w:p>
      <w:r>
        <w:t>真实拟定的乳房手术和腋窝处理。术式仅是本病可能涉及的路径，不构成患者已接受手术事实；左右侧、切除范围、定位方式、腋窝处理、麻醉和材料均取真实手术方案或记录。</w:t>
      </w:r>
    </w:p>
    <w:p>
      <w:pPr>
        <w:pStyle w:val="Heading2"/>
      </w:pPr>
      <w:r>
        <w:t>17 术前评估</w:t>
      </w:r>
    </w:p>
    <w:p>
      <w:r>
        <w:t>针对男性乳腺肿块与男性乳腺癌复核：适用乳腺影像和分期检查真实记录；病理及ER/PR/HER2按男性患者本人标本，不套女性病例。结合基础疾病、既往治疗、抗凝或抗血小板药物、麻醉实际评估和待完成项目形成清单。延期或取消手术必须更新状态，不能沿用计划日期写术后病程。</w:t>
      </w:r>
    </w:p>
    <w:p>
      <w:pPr>
        <w:pStyle w:val="Heading2"/>
      </w:pPr>
      <w:r>
        <w:t>18 术前风险分析</w:t>
      </w:r>
    </w:p>
    <w:p>
      <w:r>
        <w:t>局部愈合、上肢功能及系统治疗不良反应。另按真实术式纳入麻醉、出血、感染及VTE等适用风险；风险知情沟通只有实际完成后才能写为已告知，谈话对象、时间与内容不能虚构。</w:t>
      </w:r>
    </w:p>
    <w:p>
      <w:pPr>
        <w:pStyle w:val="Heading2"/>
      </w:pPr>
      <w:r>
        <w:t>19 术后观察</w:t>
      </w:r>
    </w:p>
    <w:p>
      <w:r>
        <w:t>遗传咨询按实际风险与医师安排，不能自动诊断遗传综合征。同时关注疼痛、真实生命体征、切口与局部肿胀；只有存在皮瓣、引流、供区或腋窝手术时才记录对应观察。阴性体征须来自当次检查，不能复制前日结果当今日查体。</w:t>
      </w:r>
    </w:p>
    <w:p>
      <w:pPr>
        <w:pStyle w:val="Heading2"/>
      </w:pPr>
      <w:r>
        <w:t>20 术后并发症</w:t>
      </w:r>
    </w:p>
    <w:p>
      <w:r>
        <w:t>局部愈合、上肢功能及系统治疗不良反应。症状与诊断分层表达；局部肿胀先评估积液、血肿及其他原因，皮瓣颜色异常不自动等于坏死，上肢麻木不自动等于明确神经损伤。危急病情先提醒临床处置。</w:t>
      </w:r>
    </w:p>
    <w:p>
      <w:pPr>
        <w:pStyle w:val="Heading2"/>
      </w:pPr>
      <w:r>
        <w:t>21 首次病程模板</w:t>
      </w:r>
    </w:p>
    <w:p>
      <w:r>
        <w:t>结构槽位，不能直接作为净稿：病例特点：〔实际发现经过〕，〔本例男性乳腺肿块与男性乳腺癌相关病史〕；专科查体：〔实际结果〕；辅助检查：〔同一病灶影像、取样及病理〕。初步诊断：〔当前证据支持的名称及诊断强度〕。诊断依据：〔逐项真实依据〕。鉴别诊断：〔选择男性乳房发育、脂肪瘤、转移癌及皮肤附属器病变中真正适用的项目及区分证据〕。诊疗计划：〔医师确认计划及待完成事项〕。</w:t>
      </w:r>
    </w:p>
    <w:p>
      <w:pPr>
        <w:pStyle w:val="Heading2"/>
      </w:pPr>
      <w:r>
        <w:t>22 主治医师查房模板</w:t>
      </w:r>
    </w:p>
    <w:p>
      <w:r>
        <w:t>整段槽位：今日随〔姓名〕主治医师查房，患者诉〔当日症状变化〕，查体〔真实局部及必要全身结果〕，复核〔检查日期与结果〕。围绕男性乳腺肿块与男性乳腺癌当前重点，核对适用乳腺影像和分期检查真实记录，评估〔近期恢复或诊疗进度〕，〔姓名〕主治医师意见为〔真实意见〕，目前〔已执行治疗状态〕，拟〔近期观察和复查计划〕。</w:t>
      </w:r>
    </w:p>
    <w:p>
      <w:pPr>
        <w:pStyle w:val="Heading2"/>
      </w:pPr>
      <w:r>
        <w:t>23 副主任医师查房模板</w:t>
      </w:r>
    </w:p>
    <w:p>
      <w:r>
        <w:t>整段槽位：今日随〔姓名〕副主任医师查房，患者〔当日症状及查体〕，复核〔同一病灶影像与病理〕。针对男性乳腺肿块与男性乳腺癌，重点分析病理及ER/PR/HER2按男性患者本人标本，不套女性病例，鉴别男性乳房发育、脂肪瘤、转移癌及皮肤附属器病变中尚未解决的问题，评价〔方案适应性与专科风险〕。〔姓名〕副主任医师提出〔真实调整意见及理由〕，拟〔责任明确的下一步〕。</w:t>
      </w:r>
    </w:p>
    <w:p>
      <w:pPr>
        <w:pStyle w:val="Heading2"/>
      </w:pPr>
      <w:r>
        <w:t>24 主任医师查房模板</w:t>
      </w:r>
    </w:p>
    <w:p>
      <w:r>
        <w:t>整段槽位：今日随〔姓名〕主任医师查房，患者〔真实病情及检查〕。复核男性乳腺肿块与男性乳腺癌相关证据和诊疗时间轴，分析明确恶性后按分期、激素受体及患者情况由团队制定治疗，结合〔复杂因素、手术范围、肿瘤分期证据或功能目标〕讨论〔治疗顺序及替代路径〕。〔姓名〕主任医师意见为〔有真实来源的综合决策〕，后续关注遗传咨询按实际风险与医师安排，不能自动诊断遗传综合征。不能把AI分析冒充主任已发表的意见。</w:t>
      </w:r>
    </w:p>
    <w:p>
      <w:pPr>
        <w:pStyle w:val="Heading2"/>
      </w:pPr>
      <w:r>
        <w:t>25 术前小结模板</w:t>
      </w:r>
    </w:p>
    <w:p>
      <w:r>
        <w:t>术前诊断：〔证据支持的诊断〕。诊断依据：〔临床、影像、病理〕。手术目的及适应性：〔针对男性乳腺肿块与男性乳腺癌的医师评估〕。拟施手术：〔真实计划〕。拟麻醉方式：〔麻醉计划〕。术前准备：〔已完成及待完成项目分列〕。风险：局部愈合、上肢功能及系统治疗不良反应。替代方案与沟通：〔实际内容〕。未完成项目不能写成已完成。</w:t>
      </w:r>
    </w:p>
    <w:p>
      <w:pPr>
        <w:pStyle w:val="Heading2"/>
      </w:pPr>
      <w:r>
        <w:t>26 术后首次病程模板</w:t>
      </w:r>
    </w:p>
    <w:p>
      <w:r>
        <w:t>实际手术：〔侧别、名称、日期、麻醉、术中所见和范围〕。术中病理及标本：〔实际快速结果、标本归属〕。返病房情况：〔真实生命体征及局部情况〕。术后诊断：〔有来源的诊断〕。处理及观察：〔已执行医嘱与拟行事项分开〕，重点防范局部愈合、上肢功能及系统治疗不良反应，并关注遗传咨询按实际风险与医师安排，不能自动诊断遗传综合征。不补写出血量、神经保护或引流信息。</w:t>
      </w:r>
    </w:p>
    <w:p>
      <w:pPr>
        <w:pStyle w:val="Heading2"/>
      </w:pPr>
      <w:r>
        <w:t>27 术后日常病程模板</w:t>
      </w:r>
    </w:p>
    <w:p>
      <w:r>
        <w:t>整段槽位：患者本次手术后第〔经日期核实〕日，诉〔症状及变化〕，查体〔当日真实切口、适用皮瓣或上肢结果〕，〔实际存在的引流及检查〕。针对男性乳腺肿块与男性乳腺癌术后恢复，当前重点为遗传咨询按实际风险与医师安排，不能自动诊断遗传综合征；目前〔真实治疗执行状态〕，拟〔医师已确认的观察、复查或调整〕。只在实际病理回报后更新病变性质。</w:t>
      </w:r>
    </w:p>
    <w:p>
      <w:pPr>
        <w:pStyle w:val="Heading2"/>
      </w:pPr>
      <w:r>
        <w:t>28 异常病程模板</w:t>
      </w:r>
    </w:p>
    <w:p>
      <w:r>
        <w:t>整段槽位：〔异常出现时间〕患者出现〔症状〕，立即检查〔真实生命体征、专科局部表现〕，相关检查〔真实结果〕。结合男性乳腺肿块与男性乳腺癌治疗背景，需考虑〔有证据的可能原因〕，暂不能排除〔需紧急评估事项〕。〔已实施处置及时间、执行者〕，〔复评反应〕，拟〔真实后续安排〕。重点警惕局部愈合、上肢功能及系统治疗不良反应，不能把建议处理写成已执行。</w:t>
      </w:r>
    </w:p>
    <w:p>
      <w:pPr>
        <w:pStyle w:val="Heading2"/>
      </w:pPr>
      <w:r>
        <w:t>29 出院记录及医嘱模板</w:t>
      </w:r>
    </w:p>
    <w:p>
      <w:r>
        <w:t>入院情况：〔病史及确切证据〕。诊疗经过：〔检查、实际治疗、手术及回报按时间〕。出院诊断：〔现有病理与临床支持的诊断〕。出院情况：〔真实切口、功能、引流和未决问题〕。后续安排应体现遗传咨询按实际风险与医师安排，不能自动诊断遗传综合征；出院药物逐项核对实际处方，复查计划、预约状态、病理待回报及异常就诊指征分开列明。</w:t>
      </w:r>
    </w:p>
    <w:p>
      <w:pPr>
        <w:pStyle w:val="Heading2"/>
      </w:pPr>
      <w:r>
        <w:t>30 参考指南及最终质控</w:t>
      </w:r>
    </w:p>
    <w:p>
      <w:r>
        <w:t>本病参考本模块末“指南来源与版本”，具体条款使用前核对授权原文及本院路径。最终检查男性乳腺肿块与男性乳腺癌的侧别、靶点、证据层级、治疗状态、手术序号和报告可用时间；尤其复核：病理及ER/PR/HER2按男性患者本人标本，不套女性病例；遗传咨询按实际风险与医师安排，不能自动诊断遗传综合征。调用10作最终审查，关键冲突仅输出框外核实项，不生成未经核实净稿。</w:t>
      </w:r>
    </w:p>
    <w:p>
      <w:pPr>
        <w:pStyle w:val="Heading1"/>
      </w:pPr>
      <w:r>
        <w:t>妊娠及哺乳期特殊乳腺病例：30项临床与文书单元</w:t>
      </w:r>
    </w:p>
    <w:p>
      <w:pPr>
        <w:pStyle w:val="Heading2"/>
      </w:pPr>
      <w:r>
        <w:t>01 疾病定义</w:t>
      </w:r>
    </w:p>
    <w:p>
      <w:r>
        <w:t>妊娠哺乳背景影响检查解释及治疗选择，不能掩盖恶性风险。本节中的疾病名是知识主题，患者诊断仍取决于实际证据。未达到相应证据层级时使用“待查”“考虑”或报告原有限定语。</w:t>
      </w:r>
    </w:p>
    <w:p>
      <w:pPr>
        <w:pStyle w:val="Heading2"/>
      </w:pPr>
      <w:r>
        <w:t>02 发病机制及临床特点</w:t>
      </w:r>
    </w:p>
    <w:p>
      <w:r>
        <w:t>妊娠及哺乳期特殊乳腺病例的临床特点必须与本例病程、局部变化和取样范围共同解释。妊娠哺乳背景影响检查解释及治疗选择，不能掩盖恶性风险；病因、危险因素与患者已存在的事实分开，不能把一般机制写成患者确定病因。</w:t>
      </w:r>
    </w:p>
    <w:p>
      <w:pPr>
        <w:pStyle w:val="Heading2"/>
      </w:pPr>
      <w:r>
        <w:t>03 病史采集</w:t>
      </w:r>
    </w:p>
    <w:p>
      <w:r>
        <w:t>孕周、产后时间、哺乳状态、肿块增长及已用药物。按发生时间、检查时间、治疗时间顺序采集；患者自述与外院书面报告可同时保留，二者不一致时标记来源并核实，不自行替换。</w:t>
      </w:r>
    </w:p>
    <w:p>
      <w:pPr>
        <w:pStyle w:val="Heading2"/>
      </w:pPr>
      <w:r>
        <w:t>04 临床表现</w:t>
      </w:r>
    </w:p>
    <w:p>
      <w:r>
        <w:t>孕周、产后时间、哺乳状态、肿块增长及已用药物。只保留患者真实报告的阳性及实际询问确认的阴性。没有询问的症状不写“否认”，没有测量的体温或疼痛评分不补造数值。</w:t>
      </w:r>
    </w:p>
    <w:p>
      <w:pPr>
        <w:pStyle w:val="Heading2"/>
      </w:pPr>
      <w:r>
        <w:t>05 专科检查</w:t>
      </w:r>
    </w:p>
    <w:p>
      <w:r>
        <w:t>肿块与泌乳性变化分别描述，检查不能机械判炎症。侧别、钟点、距乳头距离、象限以实际记录为准；钟点与象限冲突不按经验改写。未查区域不能自动补“未及肿大淋巴结”。</w:t>
      </w:r>
    </w:p>
    <w:p>
      <w:pPr>
        <w:pStyle w:val="Heading2"/>
      </w:pPr>
      <w:r>
        <w:t>06 检验检查</w:t>
      </w:r>
    </w:p>
    <w:p>
      <w:r>
        <w:t>妊娠及哺乳期特殊乳腺病例不存在适用于全部患者的固定检验套餐。血常规、炎症指标、凝血、肝肾功能及妊娠相关检查依据实际情况记录；数值、单位、参考范围和采样时间同时保留，异常须结合背景解释。</w:t>
      </w:r>
    </w:p>
    <w:p>
      <w:pPr>
        <w:pStyle w:val="Heading2"/>
      </w:pPr>
      <w:r>
        <w:t>07 影像学检查</w:t>
      </w:r>
    </w:p>
    <w:p>
      <w:r>
        <w:t>影像与造影使用由乳腺影像和产科团队评估，记录真实检查。超声、钼靶、MRI分列检查日期和BI-RADS；原始报告整理不修改诊断所见，综合分析另列，不能把不同模态分级合并成一个更高级别。</w:t>
      </w:r>
    </w:p>
    <w:p>
      <w:pPr>
        <w:pStyle w:val="Heading2"/>
      </w:pPr>
      <w:r>
        <w:t>08 病理学检查</w:t>
      </w:r>
    </w:p>
    <w:p>
      <w:r>
        <w:t>必要组织取样仍按实际病理，不能凭孕期认定良性。逐份标注标本号、取样方式、取样日期、出报告日期和所属病灶。快速病理不能替代正式石蜡病理，病理补充报告作为新事件保存。</w:t>
      </w:r>
    </w:p>
    <w:p>
      <w:pPr>
        <w:pStyle w:val="Heading2"/>
      </w:pPr>
      <w:r>
        <w:t>09 诊断标准</w:t>
      </w:r>
    </w:p>
    <w:p>
      <w:r>
        <w:t>妊娠哺乳背景影响检查解释及治疗选择，不能掩盖恶性风险。诊断时先判断临床表现、影像、细胞学、组织学各自提供何种证据。影像风险不等于恶性组织学确诊，取材不足或病理不一致时不能作排除性结论。</w:t>
      </w:r>
    </w:p>
    <w:p>
      <w:pPr>
        <w:pStyle w:val="Heading2"/>
      </w:pPr>
      <w:r>
        <w:t>10 诊断依据</w:t>
      </w:r>
    </w:p>
    <w:p>
      <w:r>
        <w:t>本例妊娠及哺乳期特殊乳腺病例的依据按“症状与发现经过→真实查体→同一靶点影像→相应病理→必要的补充检测”组织。必要组织取样仍按实际病理，不能凭孕期认定良性；证据未全时明确目前仅支持到哪一级，不使用无出处的“诊断明确”。</w:t>
      </w:r>
    </w:p>
    <w:p>
      <w:pPr>
        <w:pStyle w:val="Heading2"/>
      </w:pPr>
      <w:r>
        <w:t>11 鉴别诊断</w:t>
      </w:r>
    </w:p>
    <w:p>
      <w:r>
        <w:t>乳汁囊肿、乳腺炎、泌乳腺瘤及妊娠相关乳腺癌。从本例最需要解释的矛盾出发，分别写支持点、反对点及下一步区分证据。已有可靠恶性病理时，不机械列出一长串良性病变重复鉴别。</w:t>
      </w:r>
    </w:p>
    <w:p>
      <w:pPr>
        <w:pStyle w:val="Heading2"/>
      </w:pPr>
      <w:r>
        <w:t>12 分型及严重程度</w:t>
      </w:r>
    </w:p>
    <w:p>
      <w:r>
        <w:t>必要组织取样仍按实际病理，不能凭孕期认定良性。分型按报告或实际临床标准注明来源；局部范围、全身状况及功能影响分别评价，不能仅凭病名自动写“重症”。无完整量表资料不填写评分。</w:t>
      </w:r>
    </w:p>
    <w:p>
      <w:pPr>
        <w:pStyle w:val="Heading2"/>
      </w:pPr>
      <w:r>
        <w:t>13 肿瘤分期及证据要求</w:t>
      </w:r>
    </w:p>
    <w:p>
      <w:r>
        <w:t>妊娠及哺乳期特殊乳腺病例若本身为良性、炎症或功能问题，不适用恶性肿瘤TNM；若已证实恶性，需指定分期体系版本并记录T、N、M各项证据。cTNM、pTNM、ycTNM、ypTNM分开保存；术后结果不得倒填术前记录，远处转移未知不能当M0。</w:t>
      </w:r>
    </w:p>
    <w:p>
      <w:pPr>
        <w:pStyle w:val="Heading2"/>
      </w:pPr>
      <w:r>
        <w:t>14 非手术治疗原则</w:t>
      </w:r>
    </w:p>
    <w:p>
      <w:r>
        <w:t>母体肿瘤治疗与胎儿或婴儿安全需多科确定，不擅自给用药。疾病知识、可考虑的治疗、医师已拟定的计划、已开具医嘱和实际执行治疗各自分开。没有真实处方时不填药名剂量，不用“已予”描述建议。</w:t>
      </w:r>
    </w:p>
    <w:p>
      <w:pPr>
        <w:pStyle w:val="Heading2"/>
      </w:pPr>
      <w:r>
        <w:t>15 手术适应性评估</w:t>
      </w:r>
    </w:p>
    <w:p>
      <w:r>
        <w:t>母体肿瘤治疗与胎儿或婴儿安全需多科确定，不擅自给用药。书写需包含手术目标、替代路径、现有证据、耐受情况和患者已表达的选择。不能依据模板自动宣布“无手术禁忌”或“患者同意”。</w:t>
      </w:r>
    </w:p>
    <w:p>
      <w:pPr>
        <w:pStyle w:val="Heading2"/>
      </w:pPr>
      <w:r>
        <w:t>16 常见术式</w:t>
      </w:r>
    </w:p>
    <w:p>
      <w:r>
        <w:t>由团队确认的取样、引流或肿瘤手术。术式仅是本病可能涉及的路径，不构成患者已接受手术事实；左右侧、切除范围、定位方式、腋窝处理、麻醉和材料均取真实手术方案或记录。</w:t>
      </w:r>
    </w:p>
    <w:p>
      <w:pPr>
        <w:pStyle w:val="Heading2"/>
      </w:pPr>
      <w:r>
        <w:t>17 术前评估</w:t>
      </w:r>
    </w:p>
    <w:p>
      <w:r>
        <w:t>针对妊娠及哺乳期特殊乳腺病例复核：影像与造影使用由乳腺影像和产科团队评估，记录真实检查；必要组织取样仍按实际病理，不能凭孕期认定良性。结合基础疾病、既往治疗、抗凝或抗血小板药物、麻醉实际评估和待完成项目形成清单。延期或取消手术必须更新状态，不能沿用计划日期写术后病程。</w:t>
      </w:r>
    </w:p>
    <w:p>
      <w:pPr>
        <w:pStyle w:val="Heading2"/>
      </w:pPr>
      <w:r>
        <w:t>18 术前风险分析</w:t>
      </w:r>
    </w:p>
    <w:p>
      <w:r>
        <w:t>出血、乳瘘、喂养影响及治疗时机冲突。另按真实术式纳入麻醉、出血、感染及VTE等适用风险；风险知情沟通只有实际完成后才能写为已告知，谈话对象、时间与内容不能虚构。</w:t>
      </w:r>
    </w:p>
    <w:p>
      <w:pPr>
        <w:pStyle w:val="Heading2"/>
      </w:pPr>
      <w:r>
        <w:t>19 术后观察</w:t>
      </w:r>
    </w:p>
    <w:p>
      <w:r>
        <w:t>明确产科、儿科和肿瘤专科随访分工。同时关注疼痛、真实生命体征、切口与局部肿胀；只有存在皮瓣、引流、供区或腋窝手术时才记录对应观察。阴性体征须来自当次检查，不能复制前日结果当今日查体。</w:t>
      </w:r>
    </w:p>
    <w:p>
      <w:pPr>
        <w:pStyle w:val="Heading2"/>
      </w:pPr>
      <w:r>
        <w:t>20 术后并发症</w:t>
      </w:r>
    </w:p>
    <w:p>
      <w:r>
        <w:t>出血、乳瘘、喂养影响及治疗时机冲突。症状与诊断分层表达；局部肿胀先评估积液、血肿及其他原因，皮瓣颜色异常不自动等于坏死，上肢麻木不自动等于明确神经损伤。危急病情先提醒临床处置。</w:t>
      </w:r>
    </w:p>
    <w:p>
      <w:pPr>
        <w:pStyle w:val="Heading2"/>
      </w:pPr>
      <w:r>
        <w:t>21 首次病程模板</w:t>
      </w:r>
    </w:p>
    <w:p>
      <w:r>
        <w:t>结构槽位，不能直接作为净稿：病例特点：〔实际发现经过〕，〔本例妊娠及哺乳期特殊乳腺病例相关病史〕；专科查体：〔实际结果〕；辅助检查：〔同一病灶影像、取样及病理〕。初步诊断：〔当前证据支持的名称及诊断强度〕。诊断依据：〔逐项真实依据〕。鉴别诊断：〔选择乳汁囊肿、乳腺炎、泌乳腺瘤及妊娠相关乳腺癌中真正适用的项目及区分证据〕。诊疗计划：〔医师确认计划及待完成事项〕。</w:t>
      </w:r>
    </w:p>
    <w:p>
      <w:pPr>
        <w:pStyle w:val="Heading2"/>
      </w:pPr>
      <w:r>
        <w:t>22 主治医师查房模板</w:t>
      </w:r>
    </w:p>
    <w:p>
      <w:r>
        <w:t>整段槽位：今日随〔姓名〕主治医师查房，患者诉〔当日症状变化〕，查体〔真实局部及必要全身结果〕，复核〔检查日期与结果〕。围绕妊娠及哺乳期特殊乳腺病例当前重点，核对影像与造影使用由乳腺影像和产科团队评估，记录真实检查，评估〔近期恢复或诊疗进度〕，〔姓名〕主治医师意见为〔真实意见〕，目前〔已执行治疗状态〕，拟〔近期观察和复查计划〕。</w:t>
      </w:r>
    </w:p>
    <w:p>
      <w:pPr>
        <w:pStyle w:val="Heading2"/>
      </w:pPr>
      <w:r>
        <w:t>23 副主任医师查房模板</w:t>
      </w:r>
    </w:p>
    <w:p>
      <w:r>
        <w:t>整段槽位：今日随〔姓名〕副主任医师查房，患者〔当日症状及查体〕，复核〔同一病灶影像与病理〕。针对妊娠及哺乳期特殊乳腺病例，重点分析必要组织取样仍按实际病理，不能凭孕期认定良性，鉴别乳汁囊肿、乳腺炎、泌乳腺瘤及妊娠相关乳腺癌中尚未解决的问题，评价〔方案适应性与专科风险〕。〔姓名〕副主任医师提出〔真实调整意见及理由〕，拟〔责任明确的下一步〕。</w:t>
      </w:r>
    </w:p>
    <w:p>
      <w:pPr>
        <w:pStyle w:val="Heading2"/>
      </w:pPr>
      <w:r>
        <w:t>24 主任医师查房模板</w:t>
      </w:r>
    </w:p>
    <w:p>
      <w:r>
        <w:t>整段槽位：今日随〔姓名〕主任医师查房，患者〔真实病情及检查〕。复核妊娠及哺乳期特殊乳腺病例相关证据和诊疗时间轴，分析母体肿瘤治疗与胎儿或婴儿安全需多科确定，不擅自给用药，结合〔复杂因素、手术范围、肿瘤分期证据或功能目标〕讨论〔治疗顺序及替代路径〕。〔姓名〕主任医师意见为〔有真实来源的综合决策〕，后续关注明确产科、儿科和肿瘤专科随访分工。不能把AI分析冒充主任已发表的意见。</w:t>
      </w:r>
    </w:p>
    <w:p>
      <w:pPr>
        <w:pStyle w:val="Heading2"/>
      </w:pPr>
      <w:r>
        <w:t>25 术前小结模板</w:t>
      </w:r>
    </w:p>
    <w:p>
      <w:r>
        <w:t>术前诊断：〔证据支持的诊断〕。诊断依据：〔临床、影像、病理〕。手术目的及适应性：〔针对妊娠及哺乳期特殊乳腺病例的医师评估〕。拟施手术：〔真实计划〕。拟麻醉方式：〔麻醉计划〕。术前准备：〔已完成及待完成项目分列〕。风险：出血、乳瘘、喂养影响及治疗时机冲突。替代方案与沟通：〔实际内容〕。未完成项目不能写成已完成。</w:t>
      </w:r>
    </w:p>
    <w:p>
      <w:pPr>
        <w:pStyle w:val="Heading2"/>
      </w:pPr>
      <w:r>
        <w:t>26 术后首次病程模板</w:t>
      </w:r>
    </w:p>
    <w:p>
      <w:r>
        <w:t>实际手术：〔侧别、名称、日期、麻醉、术中所见和范围〕。术中病理及标本：〔实际快速结果、标本归属〕。返病房情况：〔真实生命体征及局部情况〕。术后诊断：〔有来源的诊断〕。处理及观察：〔已执行医嘱与拟行事项分开〕，重点防范出血、乳瘘、喂养影响及治疗时机冲突，并关注明确产科、儿科和肿瘤专科随访分工。不补写出血量、神经保护或引流信息。</w:t>
      </w:r>
    </w:p>
    <w:p>
      <w:pPr>
        <w:pStyle w:val="Heading2"/>
      </w:pPr>
      <w:r>
        <w:t>27 术后日常病程模板</w:t>
      </w:r>
    </w:p>
    <w:p>
      <w:r>
        <w:t>整段槽位：患者本次手术后第〔经日期核实〕日，诉〔症状及变化〕，查体〔当日真实切口、适用皮瓣或上肢结果〕，〔实际存在的引流及检查〕。针对妊娠及哺乳期特殊乳腺病例术后恢复，当前重点为明确产科、儿科和肿瘤专科随访分工；目前〔真实治疗执行状态〕，拟〔医师已确认的观察、复查或调整〕。只在实际病理回报后更新病变性质。</w:t>
      </w:r>
    </w:p>
    <w:p>
      <w:pPr>
        <w:pStyle w:val="Heading2"/>
      </w:pPr>
      <w:r>
        <w:t>28 异常病程模板</w:t>
      </w:r>
    </w:p>
    <w:p>
      <w:r>
        <w:t>整段槽位：〔异常出现时间〕患者出现〔症状〕，立即检查〔真实生命体征、专科局部表现〕，相关检查〔真实结果〕。结合妊娠及哺乳期特殊乳腺病例治疗背景，需考虑〔有证据的可能原因〕，暂不能排除〔需紧急评估事项〕。〔已实施处置及时间、执行者〕，〔复评反应〕，拟〔真实后续安排〕。重点警惕出血、乳瘘、喂养影响及治疗时机冲突，不能把建议处理写成已执行。</w:t>
      </w:r>
    </w:p>
    <w:p>
      <w:pPr>
        <w:pStyle w:val="Heading2"/>
      </w:pPr>
      <w:r>
        <w:t>29 出院记录及医嘱模板</w:t>
      </w:r>
    </w:p>
    <w:p>
      <w:r>
        <w:t>入院情况：〔病史及确切证据〕。诊疗经过：〔检查、实际治疗、手术及回报按时间〕。出院诊断：〔现有病理与临床支持的诊断〕。出院情况：〔真实切口、功能、引流和未决问题〕。后续安排应体现明确产科、儿科和肿瘤专科随访分工；出院药物逐项核对实际处方，复查计划、预约状态、病理待回报及异常就诊指征分开列明。</w:t>
      </w:r>
    </w:p>
    <w:p>
      <w:pPr>
        <w:pStyle w:val="Heading2"/>
      </w:pPr>
      <w:r>
        <w:t>30 参考指南及最终质控</w:t>
      </w:r>
    </w:p>
    <w:p>
      <w:r>
        <w:t>本病参考本模块末“指南来源与版本”，具体条款使用前核对授权原文及本院路径。最终检查妊娠及哺乳期特殊乳腺病例的侧别、靶点、证据层级、治疗状态、手术序号和报告可用时间；尤其复核：必要组织取样仍按实际病理，不能凭孕期认定良性；明确产科、儿科和肿瘤专科随访分工。调用10作最终审查，关键冲突仅输出框外核实项，不生成未经核实净稿。</w:t>
      </w:r>
    </w:p>
    <w:p>
      <w:pPr>
        <w:pStyle w:val="Heading1"/>
      </w:pPr>
      <w:r>
        <w:t>遗传高风险乳腺疾病：30项临床与文书单元</w:t>
      </w:r>
    </w:p>
    <w:p>
      <w:pPr>
        <w:pStyle w:val="Heading2"/>
      </w:pPr>
      <w:r>
        <w:t>01 疾病定义</w:t>
      </w:r>
    </w:p>
    <w:p>
      <w:r>
        <w:t>家族史、胚系检测和个体风险评估构成风险管理背景。本节中的疾病名是知识主题，患者诊断仍取决于实际证据。未达到相应证据层级时使用“待查”“考虑”或报告原有限定语。</w:t>
      </w:r>
    </w:p>
    <w:p>
      <w:pPr>
        <w:pStyle w:val="Heading2"/>
      </w:pPr>
      <w:r>
        <w:t>02 发病机制及临床特点</w:t>
      </w:r>
    </w:p>
    <w:p>
      <w:r>
        <w:t>遗传高风险乳腺疾病的临床特点必须与本例病程、局部变化和取样范围共同解释。家族史、胚系检测和个体风险评估构成风险管理背景；病因、危险因素与患者已存在的事实分开，不能把一般机制写成患者确定病因。</w:t>
      </w:r>
    </w:p>
    <w:p>
      <w:pPr>
        <w:pStyle w:val="Heading2"/>
      </w:pPr>
      <w:r>
        <w:t>03 病史采集</w:t>
      </w:r>
    </w:p>
    <w:p>
      <w:r>
        <w:t>三代家族肿瘤部位年龄、本人肿瘤和既往检测来源。按发生时间、检查时间、治疗时间顺序采集；患者自述与外院书面报告可同时保留，二者不一致时标记来源并核实，不自行替换。</w:t>
      </w:r>
    </w:p>
    <w:p>
      <w:pPr>
        <w:pStyle w:val="Heading2"/>
      </w:pPr>
      <w:r>
        <w:t>04 临床表现</w:t>
      </w:r>
    </w:p>
    <w:p>
      <w:r>
        <w:t>三代家族肿瘤部位年龄、本人肿瘤和既往检测来源。只保留患者真实报告的阳性及实际询问确认的阴性。没有询问的症状不写“否认”，没有测量的体温或疼痛评分不补造数值。</w:t>
      </w:r>
    </w:p>
    <w:p>
      <w:pPr>
        <w:pStyle w:val="Heading2"/>
      </w:pPr>
      <w:r>
        <w:t>05 专科检查</w:t>
      </w:r>
    </w:p>
    <w:p>
      <w:r>
        <w:t>按当前真实乳腺病灶检查，不以遗传风险代替诊断。侧别、钟点、距乳头距离、象限以实际记录为准；钟点与象限冲突不按经验改写。未查区域不能自动补“未及肿大淋巴结”。</w:t>
      </w:r>
    </w:p>
    <w:p>
      <w:pPr>
        <w:pStyle w:val="Heading2"/>
      </w:pPr>
      <w:r>
        <w:t>06 检验检查</w:t>
      </w:r>
    </w:p>
    <w:p>
      <w:r>
        <w:t>遗传高风险乳腺疾病不存在适用于全部患者的固定检验套餐。血常规、炎症指标、凝血、肝肾功能及妊娠相关检查依据实际情况记录；数值、单位、参考范围和采样时间同时保留，异常须结合背景解释。</w:t>
      </w:r>
    </w:p>
    <w:p>
      <w:pPr>
        <w:pStyle w:val="Heading2"/>
      </w:pPr>
      <w:r>
        <w:t>07 影像学检查</w:t>
      </w:r>
    </w:p>
    <w:p>
      <w:r>
        <w:t>检测平台、基因、变异分类及遗传咨询结论分开保留。超声、钼靶、MRI分列检查日期和BI-RADS；原始报告整理不修改诊断所见，综合分析另列，不能把不同模态分级合并成一个更高级别。</w:t>
      </w:r>
    </w:p>
    <w:p>
      <w:pPr>
        <w:pStyle w:val="Heading2"/>
      </w:pPr>
      <w:r>
        <w:t>08 病理学检查</w:t>
      </w:r>
    </w:p>
    <w:p>
      <w:r>
        <w:t>胚系与肿瘤体细胞检测不能混用，意义未明变异不当致病。逐份标注标本号、取样方式、取样日期、出报告日期和所属病灶。快速病理不能替代正式石蜡病理，病理补充报告作为新事件保存。</w:t>
      </w:r>
    </w:p>
    <w:p>
      <w:pPr>
        <w:pStyle w:val="Heading2"/>
      </w:pPr>
      <w:r>
        <w:t>09 诊断标准</w:t>
      </w:r>
    </w:p>
    <w:p>
      <w:r>
        <w:t>家族史、胚系检测和个体风险评估构成风险管理背景。诊断时先判断临床表现、影像、细胞学、组织学各自提供何种证据。影像风险不等于恶性组织学确诊，取材不足或病理不一致时不能作排除性结论。</w:t>
      </w:r>
    </w:p>
    <w:p>
      <w:pPr>
        <w:pStyle w:val="Heading2"/>
      </w:pPr>
      <w:r>
        <w:t>10 诊断依据</w:t>
      </w:r>
    </w:p>
    <w:p>
      <w:r>
        <w:t>本例遗传高风险乳腺疾病的依据按“症状与发现经过→真实查体→同一靶点影像→相应病理→必要的补充检测”组织。胚系与肿瘤体细胞检测不能混用，意义未明变异不当致病；证据未全时明确目前仅支持到哪一级，不使用无出处的“诊断明确”。</w:t>
      </w:r>
    </w:p>
    <w:p>
      <w:pPr>
        <w:pStyle w:val="Heading2"/>
      </w:pPr>
      <w:r>
        <w:t>11 鉴别诊断</w:t>
      </w:r>
    </w:p>
    <w:p>
      <w:r>
        <w:t>散发性聚集、已证实致病变异和未明意义变异。从本例最需要解释的矛盾出发，分别写支持点、反对点及下一步区分证据。已有可靠恶性病理时，不机械列出一长串良性病变重复鉴别。</w:t>
      </w:r>
    </w:p>
    <w:p>
      <w:pPr>
        <w:pStyle w:val="Heading2"/>
      </w:pPr>
      <w:r>
        <w:t>12 分型及严重程度</w:t>
      </w:r>
    </w:p>
    <w:p>
      <w:r>
        <w:t>胚系与肿瘤体细胞检测不能混用，意义未明变异不当致病。分型按报告或实际临床标准注明来源；局部范围、全身状况及功能影响分别评价，不能仅凭病名自动写“重症”。无完整量表资料不填写评分。</w:t>
      </w:r>
    </w:p>
    <w:p>
      <w:pPr>
        <w:pStyle w:val="Heading2"/>
      </w:pPr>
      <w:r>
        <w:t>13 肿瘤分期及证据要求</w:t>
      </w:r>
    </w:p>
    <w:p>
      <w:r>
        <w:t>遗传高风险乳腺疾病若本身为良性、炎症或功能问题，不适用恶性肿瘤TNM；若已证实恶性，需指定分期体系版本并记录T、N、M各项证据。cTNM、pTNM、ycTNM、ypTNM分开保存；术后结果不得倒填术前记录，远处转移未知不能当M0。</w:t>
      </w:r>
    </w:p>
    <w:p>
      <w:pPr>
        <w:pStyle w:val="Heading2"/>
      </w:pPr>
      <w:r>
        <w:t>14 非手术治疗原则</w:t>
      </w:r>
    </w:p>
    <w:p>
      <w:r>
        <w:t>监测、风险降低和治疗性手术分别讨论，需真实知情决策。疾病知识、可考虑的治疗、医师已拟定的计划、已开具医嘱和实际执行治疗各自分开。没有真实处方时不填药名剂量，不用“已予”描述建议。</w:t>
      </w:r>
    </w:p>
    <w:p>
      <w:pPr>
        <w:pStyle w:val="Heading2"/>
      </w:pPr>
      <w:r>
        <w:t>15 手术适应性评估</w:t>
      </w:r>
    </w:p>
    <w:p>
      <w:r>
        <w:t>监测、风险降低和治疗性手术分别讨论，需真实知情决策。书写需包含手术目标、替代路径、现有证据、耐受情况和患者已表达的选择。不能依据模板自动宣布“无手术禁忌”或“患者同意”。</w:t>
      </w:r>
    </w:p>
    <w:p>
      <w:pPr>
        <w:pStyle w:val="Heading2"/>
      </w:pPr>
      <w:r>
        <w:t>16 常见术式</w:t>
      </w:r>
    </w:p>
    <w:p>
      <w:r>
        <w:t>风险降低手术只有明确团队方案时记录，不能自动双侧切除。术式仅是本病可能涉及的路径，不构成患者已接受手术事实；左右侧、切除范围、定位方式、腋窝处理、麻醉和材料均取真实手术方案或记录。</w:t>
      </w:r>
    </w:p>
    <w:p>
      <w:pPr>
        <w:pStyle w:val="Heading2"/>
      </w:pPr>
      <w:r>
        <w:t>17 术前评估</w:t>
      </w:r>
    </w:p>
    <w:p>
      <w:r>
        <w:t>针对遗传高风险乳腺疾病复核：检测平台、基因、变异分类及遗传咨询结论分开保留；胚系与肿瘤体细胞检测不能混用，意义未明变异不当致病。结合基础疾病、既往治疗、抗凝或抗血小板药物、麻醉实际评估和待完成项目形成清单。延期或取消手术必须更新状态，不能沿用计划日期写术后病程。</w:t>
      </w:r>
    </w:p>
    <w:p>
      <w:pPr>
        <w:pStyle w:val="Heading2"/>
      </w:pPr>
      <w:r>
        <w:t>18 术前风险分析</w:t>
      </w:r>
    </w:p>
    <w:p>
      <w:r>
        <w:t>过度治疗、心理负担、隐私及重建并发症。另按真实术式纳入麻醉、出血、感染及VTE等适用风险；风险知情沟通只有实际完成后才能写为已告知，谈话对象、时间与内容不能虚构。</w:t>
      </w:r>
    </w:p>
    <w:p>
      <w:pPr>
        <w:pStyle w:val="Heading2"/>
      </w:pPr>
      <w:r>
        <w:t>19 术后观察</w:t>
      </w:r>
    </w:p>
    <w:p>
      <w:r>
        <w:t>变异再分类与长期监测有明确负责团队。同时关注疼痛、真实生命体征、切口与局部肿胀；只有存在皮瓣、引流、供区或腋窝手术时才记录对应观察。阴性体征须来自当次检查，不能复制前日结果当今日查体。</w:t>
      </w:r>
    </w:p>
    <w:p>
      <w:pPr>
        <w:pStyle w:val="Heading2"/>
      </w:pPr>
      <w:r>
        <w:t>20 术后并发症</w:t>
      </w:r>
    </w:p>
    <w:p>
      <w:r>
        <w:t>过度治疗、心理负担、隐私及重建并发症。症状与诊断分层表达；局部肿胀先评估积液、血肿及其他原因，皮瓣颜色异常不自动等于坏死，上肢麻木不自动等于明确神经损伤。危急病情先提醒临床处置。</w:t>
      </w:r>
    </w:p>
    <w:p>
      <w:pPr>
        <w:pStyle w:val="Heading2"/>
      </w:pPr>
      <w:r>
        <w:t>21 首次病程模板</w:t>
      </w:r>
    </w:p>
    <w:p>
      <w:r>
        <w:t>结构槽位，不能直接作为净稿：病例特点：〔实际发现经过〕，〔本例遗传高风险乳腺疾病相关病史〕；专科查体：〔实际结果〕；辅助检查：〔同一病灶影像、取样及病理〕。初步诊断：〔当前证据支持的名称及诊断强度〕。诊断依据：〔逐项真实依据〕。鉴别诊断：〔选择散发性聚集、已证实致病变异和未明意义变异中真正适用的项目及区分证据〕。诊疗计划：〔医师确认计划及待完成事项〕。</w:t>
      </w:r>
    </w:p>
    <w:p>
      <w:pPr>
        <w:pStyle w:val="Heading2"/>
      </w:pPr>
      <w:r>
        <w:t>22 主治医师查房模板</w:t>
      </w:r>
    </w:p>
    <w:p>
      <w:r>
        <w:t>整段槽位：今日随〔姓名〕主治医师查房，患者诉〔当日症状变化〕，查体〔真实局部及必要全身结果〕，复核〔检查日期与结果〕。围绕遗传高风险乳腺疾病当前重点，核对检测平台、基因、变异分类及遗传咨询结论分开保留，评估〔近期恢复或诊疗进度〕，〔姓名〕主治医师意见为〔真实意见〕，目前〔已执行治疗状态〕，拟〔近期观察和复查计划〕。</w:t>
      </w:r>
    </w:p>
    <w:p>
      <w:pPr>
        <w:pStyle w:val="Heading2"/>
      </w:pPr>
      <w:r>
        <w:t>23 副主任医师查房模板</w:t>
      </w:r>
    </w:p>
    <w:p>
      <w:r>
        <w:t>整段槽位：今日随〔姓名〕副主任医师查房，患者〔当日症状及查体〕，复核〔同一病灶影像与病理〕。针对遗传高风险乳腺疾病，重点分析胚系与肿瘤体细胞检测不能混用，意义未明变异不当致病，鉴别散发性聚集、已证实致病变异和未明意义变异中尚未解决的问题，评价〔方案适应性与专科风险〕。〔姓名〕副主任医师提出〔真实调整意见及理由〕，拟〔责任明确的下一步〕。</w:t>
      </w:r>
    </w:p>
    <w:p>
      <w:pPr>
        <w:pStyle w:val="Heading2"/>
      </w:pPr>
      <w:r>
        <w:t>24 主任医师查房模板</w:t>
      </w:r>
    </w:p>
    <w:p>
      <w:r>
        <w:t>整段槽位：今日随〔姓名〕主任医师查房，患者〔真实病情及检查〕。复核遗传高风险乳腺疾病相关证据和诊疗时间轴，分析监测、风险降低和治疗性手术分别讨论，需真实知情决策，结合〔复杂因素、手术范围、肿瘤分期证据或功能目标〕讨论〔治疗顺序及替代路径〕。〔姓名〕主任医师意见为〔有真实来源的综合决策〕，后续关注变异再分类与长期监测有明确负责团队。不能把AI分析冒充主任已发表的意见。</w:t>
      </w:r>
    </w:p>
    <w:p>
      <w:pPr>
        <w:pStyle w:val="Heading2"/>
      </w:pPr>
      <w:r>
        <w:t>25 术前小结模板</w:t>
      </w:r>
    </w:p>
    <w:p>
      <w:r>
        <w:t>术前诊断：〔证据支持的诊断〕。诊断依据：〔临床、影像、病理〕。手术目的及适应性：〔针对遗传高风险乳腺疾病的医师评估〕。拟施手术：〔真实计划〕。拟麻醉方式：〔麻醉计划〕。术前准备：〔已完成及待完成项目分列〕。风险：过度治疗、心理负担、隐私及重建并发症。替代方案与沟通：〔实际内容〕。未完成项目不能写成已完成。</w:t>
      </w:r>
    </w:p>
    <w:p>
      <w:pPr>
        <w:pStyle w:val="Heading2"/>
      </w:pPr>
      <w:r>
        <w:t>26 术后首次病程模板</w:t>
      </w:r>
    </w:p>
    <w:p>
      <w:r>
        <w:t>实际手术：〔侧别、名称、日期、麻醉、术中所见和范围〕。术中病理及标本：〔实际快速结果、标本归属〕。返病房情况：〔真实生命体征及局部情况〕。术后诊断：〔有来源的诊断〕。处理及观察：〔已执行医嘱与拟行事项分开〕，重点防范过度治疗、心理负担、隐私及重建并发症，并关注变异再分类与长期监测有明确负责团队。不补写出血量、神经保护或引流信息。</w:t>
      </w:r>
    </w:p>
    <w:p>
      <w:pPr>
        <w:pStyle w:val="Heading2"/>
      </w:pPr>
      <w:r>
        <w:t>27 术后日常病程模板</w:t>
      </w:r>
    </w:p>
    <w:p>
      <w:r>
        <w:t>整段槽位：患者本次手术后第〔经日期核实〕日，诉〔症状及变化〕，查体〔当日真实切口、适用皮瓣或上肢结果〕，〔实际存在的引流及检查〕。针对遗传高风险乳腺疾病术后恢复，当前重点为变异再分类与长期监测有明确负责团队；目前〔真实治疗执行状态〕，拟〔医师已确认的观察、复查或调整〕。只在实际病理回报后更新病变性质。</w:t>
      </w:r>
    </w:p>
    <w:p>
      <w:pPr>
        <w:pStyle w:val="Heading2"/>
      </w:pPr>
      <w:r>
        <w:t>28 异常病程模板</w:t>
      </w:r>
    </w:p>
    <w:p>
      <w:r>
        <w:t>整段槽位：〔异常出现时间〕患者出现〔症状〕，立即检查〔真实生命体征、专科局部表现〕，相关检查〔真实结果〕。结合遗传高风险乳腺疾病治疗背景，需考虑〔有证据的可能原因〕，暂不能排除〔需紧急评估事项〕。〔已实施处置及时间、执行者〕，〔复评反应〕，拟〔真实后续安排〕。重点警惕过度治疗、心理负担、隐私及重建并发症，不能把建议处理写成已执行。</w:t>
      </w:r>
    </w:p>
    <w:p>
      <w:pPr>
        <w:pStyle w:val="Heading2"/>
      </w:pPr>
      <w:r>
        <w:t>29 出院记录及医嘱模板</w:t>
      </w:r>
    </w:p>
    <w:p>
      <w:r>
        <w:t>入院情况：〔病史及确切证据〕。诊疗经过：〔检查、实际治疗、手术及回报按时间〕。出院诊断：〔现有病理与临床支持的诊断〕。出院情况：〔真实切口、功能、引流和未决问题〕。后续安排应体现变异再分类与长期监测有明确负责团队；出院药物逐项核对实际处方，复查计划、预约状态、病理待回报及异常就诊指征分开列明。</w:t>
      </w:r>
    </w:p>
    <w:p>
      <w:pPr>
        <w:pStyle w:val="Heading2"/>
      </w:pPr>
      <w:r>
        <w:t>30 参考指南及最终质控</w:t>
      </w:r>
    </w:p>
    <w:p>
      <w:r>
        <w:t>本病参考本模块末“指南来源与版本”，具体条款使用前核对授权原文及本院路径。最终检查遗传高风险乳腺疾病的侧别、靶点、证据层级、治疗状态、手术序号和报告可用时间；尤其复核：胚系与肿瘤体细胞检测不能混用，意义未明变异不当致病；变异再分类与长期监测有明确负责团队。调用10作最终审查，关键冲突仅输出框外核实项，不生成未经核实净稿。</w:t>
      </w:r>
    </w:p>
    <w:p>
      <w:pPr>
        <w:pStyle w:val="Heading1"/>
      </w:pPr>
      <w:r>
        <w:t>双侧多病灶与多次乳腺手术：30项临床与文书单元</w:t>
      </w:r>
    </w:p>
    <w:p>
      <w:pPr>
        <w:pStyle w:val="Heading2"/>
      </w:pPr>
      <w:r>
        <w:t>01 疾病定义</w:t>
      </w:r>
    </w:p>
    <w:p>
      <w:r>
        <w:t>多个乳房靶点及多次手术形成的复杂归属关系。本节中的疾病名是知识主题，患者诊断仍取决于实际证据。未达到相应证据层级时使用“待查”“考虑”或报告原有限定语。</w:t>
      </w:r>
    </w:p>
    <w:p>
      <w:pPr>
        <w:pStyle w:val="Heading2"/>
      </w:pPr>
      <w:r>
        <w:t>02 发病机制及临床特点</w:t>
      </w:r>
    </w:p>
    <w:p>
      <w:r>
        <w:t>双侧多病灶与多次乳腺手术的临床特点必须与本例病程、局部变化和取样范围共同解释。多个乳房靶点及多次手术形成的复杂归属关系；病因、危险因素与患者已存在的事实分开，不能把一般机制写成患者确定病因。</w:t>
      </w:r>
    </w:p>
    <w:p>
      <w:pPr>
        <w:pStyle w:val="Heading2"/>
      </w:pPr>
      <w:r>
        <w:t>03 病史采集</w:t>
      </w:r>
    </w:p>
    <w:p>
      <w:r>
        <w:t>逐侧逐灶发现、穿刺、切除和病理回报时间。按发生时间、检查时间、治疗时间顺序采集；患者自述与外院书面报告可同时保留，二者不一致时标记来源并核实，不自行替换。</w:t>
      </w:r>
    </w:p>
    <w:p>
      <w:pPr>
        <w:pStyle w:val="Heading2"/>
      </w:pPr>
      <w:r>
        <w:t>04 临床表现</w:t>
      </w:r>
    </w:p>
    <w:p>
      <w:r>
        <w:t>逐侧逐灶发现、穿刺、切除和病理回报时间。只保留患者真实报告的阳性及实际询问确认的阴性。没有询问的症状不写“否认”，没有测量的体温或疼痛评分不补造数值。</w:t>
      </w:r>
    </w:p>
    <w:p>
      <w:pPr>
        <w:pStyle w:val="Heading2"/>
      </w:pPr>
      <w:r>
        <w:t>05 专科检查</w:t>
      </w:r>
    </w:p>
    <w:p>
      <w:r>
        <w:t>左右乳与每个病灶分别定位，不能以一个肿块概括全例。侧别、钟点、距乳头距离、象限以实际记录为准；钟点与象限冲突不按经验改写。未查区域不能自动补“未及肿大淋巴结”。</w:t>
      </w:r>
    </w:p>
    <w:p>
      <w:pPr>
        <w:pStyle w:val="Heading2"/>
      </w:pPr>
      <w:r>
        <w:t>06 检验检查</w:t>
      </w:r>
    </w:p>
    <w:p>
      <w:r>
        <w:t>双侧多病灶与多次乳腺手术不存在适用于全部患者的固定检验套餐。血常规、炎症指标、凝血、肝肾功能及妊娠相关检查依据实际情况记录；数值、单位、参考范围和采样时间同时保留，异常须结合背景解释。</w:t>
      </w:r>
    </w:p>
    <w:p>
      <w:pPr>
        <w:pStyle w:val="Heading2"/>
      </w:pPr>
      <w:r>
        <w:t>07 影像学检查</w:t>
      </w:r>
    </w:p>
    <w:p>
      <w:r>
        <w:t>每个影像靶点设lesion_id，跨模态对应不确定时留待核对。超声、钼靶、MRI分列检查日期和BI-RADS；原始报告整理不修改诊断所见，综合分析另列，不能把不同模态分级合并成一个更高级别。</w:t>
      </w:r>
    </w:p>
    <w:p>
      <w:pPr>
        <w:pStyle w:val="Heading2"/>
      </w:pPr>
      <w:r>
        <w:t>08 病理学检查</w:t>
      </w:r>
    </w:p>
    <w:p>
      <w:r>
        <w:t>标本号、侧别、位置、病理与免疫组化逐一绑定。逐份标注标本号、取样方式、取样日期、出报告日期和所属病灶。快速病理不能替代正式石蜡病理，病理补充报告作为新事件保存。</w:t>
      </w:r>
    </w:p>
    <w:p>
      <w:pPr>
        <w:pStyle w:val="Heading2"/>
      </w:pPr>
      <w:r>
        <w:t>09 诊断标准</w:t>
      </w:r>
    </w:p>
    <w:p>
      <w:r>
        <w:t>多个乳房靶点及多次手术形成的复杂归属关系。诊断时先判断临床表现、影像、细胞学、组织学各自提供何种证据。影像风险不等于恶性组织学确诊，取材不足或病理不一致时不能作排除性结论。</w:t>
      </w:r>
    </w:p>
    <w:p>
      <w:pPr>
        <w:pStyle w:val="Heading2"/>
      </w:pPr>
      <w:r>
        <w:t>10 诊断依据</w:t>
      </w:r>
    </w:p>
    <w:p>
      <w:r>
        <w:t>本例双侧多病灶与多次乳腺手术的依据按“症状与发现经过→真实查体→同一靶点影像→相应病理→必要的补充检测”组织。标本号、侧别、位置、病理与免疫组化逐一绑定；证据未全时明确目前仅支持到哪一级，不使用无出处的“诊断明确”。</w:t>
      </w:r>
    </w:p>
    <w:p>
      <w:pPr>
        <w:pStyle w:val="Heading2"/>
      </w:pPr>
      <w:r>
        <w:t>11 鉴别诊断</w:t>
      </w:r>
    </w:p>
    <w:p>
      <w:r>
        <w:t>双侧原发、同侧多灶、转移与良恶性并存。从本例最需要解释的矛盾出发，分别写支持点、反对点及下一步区分证据。已有可靠恶性病理时，不机械列出一长串良性病变重复鉴别。</w:t>
      </w:r>
    </w:p>
    <w:p>
      <w:pPr>
        <w:pStyle w:val="Heading2"/>
      </w:pPr>
      <w:r>
        <w:t>12 分型及严重程度</w:t>
      </w:r>
    </w:p>
    <w:p>
      <w:r>
        <w:t>标本号、侧别、位置、病理与免疫组化逐一绑定。分型按报告或实际临床标准注明来源；局部范围、全身状况及功能影响分别评价，不能仅凭病名自动写“重症”。无完整量表资料不填写评分。</w:t>
      </w:r>
    </w:p>
    <w:p>
      <w:pPr>
        <w:pStyle w:val="Heading2"/>
      </w:pPr>
      <w:r>
        <w:t>13 肿瘤分期及证据要求</w:t>
      </w:r>
    </w:p>
    <w:p>
      <w:r>
        <w:t>双侧多病灶与多次乳腺手术若本身为良性、炎症或功能问题，不适用恶性肿瘤TNM；若已证实恶性，需指定分期体系版本并记录T、N、M各项证据。cTNM、pTNM、ycTNM、ypTNM分开保存；术后结果不得倒填术前记录，远处转移未知不能当M0。</w:t>
      </w:r>
    </w:p>
    <w:p>
      <w:pPr>
        <w:pStyle w:val="Heading2"/>
      </w:pPr>
      <w:r>
        <w:t>14 非手术治疗原则</w:t>
      </w:r>
    </w:p>
    <w:p>
      <w:r>
        <w:t>每侧每灶独立讨论诊断和方案，不能以最恶性结果覆盖全部。疾病知识、可考虑的治疗、医师已拟定的计划、已开具医嘱和实际执行治疗各自分开。没有真实处方时不填药名剂量，不用“已予”描述建议。</w:t>
      </w:r>
    </w:p>
    <w:p>
      <w:pPr>
        <w:pStyle w:val="Heading2"/>
      </w:pPr>
      <w:r>
        <w:t>15 手术适应性评估</w:t>
      </w:r>
    </w:p>
    <w:p>
      <w:r>
        <w:t>每侧每灶独立讨论诊断和方案，不能以最恶性结果覆盖全部。书写需包含手术目标、替代路径、现有证据、耐受情况和患者已表达的选择。不能依据模板自动宣布“无手术禁忌”或“患者同意”。</w:t>
      </w:r>
    </w:p>
    <w:p>
      <w:pPr>
        <w:pStyle w:val="Heading2"/>
      </w:pPr>
      <w:r>
        <w:t>16 常见术式</w:t>
      </w:r>
    </w:p>
    <w:p>
      <w:r>
        <w:t>每次手术独立operation_id及实际范围。术式仅是本病可能涉及的路径，不构成患者已接受手术事实；左右侧、切除范围、定位方式、腋窝处理、麻醉和材料均取真实手术方案或记录。</w:t>
      </w:r>
    </w:p>
    <w:p>
      <w:pPr>
        <w:pStyle w:val="Heading2"/>
      </w:pPr>
      <w:r>
        <w:t>17 术前评估</w:t>
      </w:r>
    </w:p>
    <w:p>
      <w:r>
        <w:t>针对双侧多病灶与多次乳腺手术复核：每个影像靶点设lesion_id，跨模态对应不确定时留待核对；标本号、侧别、位置、病理与免疫组化逐一绑定。结合基础疾病、既往治疗、抗凝或抗血小板药物、麻醉实际评估和待完成项目形成清单。延期或取消手术必须更新状态，不能沿用计划日期写术后病程。</w:t>
      </w:r>
    </w:p>
    <w:p>
      <w:pPr>
        <w:pStyle w:val="Heading2"/>
      </w:pPr>
      <w:r>
        <w:t>18 术前风险分析</w:t>
      </w:r>
    </w:p>
    <w:p>
      <w:r>
        <w:t>错侧手术、病理串灶、术后天数串次及过度切除。另按真实术式纳入麻醉、出血、感染及VTE等适用风险；风险知情沟通只有实际完成后才能写为已告知，谈话对象、时间与内容不能虚构。</w:t>
      </w:r>
    </w:p>
    <w:p>
      <w:pPr>
        <w:pStyle w:val="Heading2"/>
      </w:pPr>
      <w:r>
        <w:t>19 术后观察</w:t>
      </w:r>
    </w:p>
    <w:p>
      <w:r>
        <w:t>每个未切除病灶有独立随访状态。同时关注疼痛、真实生命体征、切口与局部肿胀；只有存在皮瓣、引流、供区或腋窝手术时才记录对应观察。阴性体征须来自当次检查，不能复制前日结果当今日查体。</w:t>
      </w:r>
    </w:p>
    <w:p>
      <w:pPr>
        <w:pStyle w:val="Heading2"/>
      </w:pPr>
      <w:r>
        <w:t>20 术后并发症</w:t>
      </w:r>
    </w:p>
    <w:p>
      <w:r>
        <w:t>错侧手术、病理串灶、术后天数串次及过度切除。症状与诊断分层表达；局部肿胀先评估积液、血肿及其他原因，皮瓣颜色异常不自动等于坏死，上肢麻木不自动等于明确神经损伤。危急病情先提醒临床处置。</w:t>
      </w:r>
    </w:p>
    <w:p>
      <w:pPr>
        <w:pStyle w:val="Heading2"/>
      </w:pPr>
      <w:r>
        <w:t>21 首次病程模板</w:t>
      </w:r>
    </w:p>
    <w:p>
      <w:r>
        <w:t>结构槽位，不能直接作为净稿：病例特点：〔实际发现经过〕，〔本例双侧多病灶与多次乳腺手术相关病史〕；专科查体：〔实际结果〕；辅助检查：〔同一病灶影像、取样及病理〕。初步诊断：〔当前证据支持的名称及诊断强度〕。诊断依据：〔逐项真实依据〕。鉴别诊断：〔选择双侧原发、同侧多灶、转移与良恶性并存中真正适用的项目及区分证据〕。诊疗计划：〔医师确认计划及待完成事项〕。</w:t>
      </w:r>
    </w:p>
    <w:p>
      <w:pPr>
        <w:pStyle w:val="Heading2"/>
      </w:pPr>
      <w:r>
        <w:t>22 主治医师查房模板</w:t>
      </w:r>
    </w:p>
    <w:p>
      <w:r>
        <w:t>整段槽位：今日随〔姓名〕主治医师查房，患者诉〔当日症状变化〕，查体〔真实局部及必要全身结果〕，复核〔检查日期与结果〕。围绕双侧多病灶与多次乳腺手术当前重点，核对每个影像靶点设lesion_id，跨模态对应不确定时留待核对，评估〔近期恢复或诊疗进度〕，〔姓名〕主治医师意见为〔真实意见〕，目前〔已执行治疗状态〕，拟〔近期观察和复查计划〕。</w:t>
      </w:r>
    </w:p>
    <w:p>
      <w:pPr>
        <w:pStyle w:val="Heading2"/>
      </w:pPr>
      <w:r>
        <w:t>23 副主任医师查房模板</w:t>
      </w:r>
    </w:p>
    <w:p>
      <w:r>
        <w:t>整段槽位：今日随〔姓名〕副主任医师查房，患者〔当日症状及查体〕，复核〔同一病灶影像与病理〕。针对双侧多病灶与多次乳腺手术，重点分析标本号、侧别、位置、病理与免疫组化逐一绑定，鉴别双侧原发、同侧多灶、转移与良恶性并存中尚未解决的问题，评价〔方案适应性与专科风险〕。〔姓名〕副主任医师提出〔真实调整意见及理由〕，拟〔责任明确的下一步〕。</w:t>
      </w:r>
    </w:p>
    <w:p>
      <w:pPr>
        <w:pStyle w:val="Heading2"/>
      </w:pPr>
      <w:r>
        <w:t>24 主任医师查房模板</w:t>
      </w:r>
    </w:p>
    <w:p>
      <w:r>
        <w:t>整段槽位：今日随〔姓名〕主任医师查房，患者〔真实病情及检查〕。复核双侧多病灶与多次乳腺手术相关证据和诊疗时间轴，分析每侧每灶独立讨论诊断和方案，不能以最恶性结果覆盖全部，结合〔复杂因素、手术范围、肿瘤分期证据或功能目标〕讨论〔治疗顺序及替代路径〕。〔姓名〕主任医师意见为〔有真实来源的综合决策〕，后续关注每个未切除病灶有独立随访状态。不能把AI分析冒充主任已发表的意见。</w:t>
      </w:r>
    </w:p>
    <w:p>
      <w:pPr>
        <w:pStyle w:val="Heading2"/>
      </w:pPr>
      <w:r>
        <w:t>25 术前小结模板</w:t>
      </w:r>
    </w:p>
    <w:p>
      <w:r>
        <w:t>术前诊断：〔证据支持的诊断〕。诊断依据：〔临床、影像、病理〕。手术目的及适应性：〔针对双侧多病灶与多次乳腺手术的医师评估〕。拟施手术：〔真实计划〕。拟麻醉方式：〔麻醉计划〕。术前准备：〔已完成及待完成项目分列〕。风险：错侧手术、病理串灶、术后天数串次及过度切除。替代方案与沟通：〔实际内容〕。未完成项目不能写成已完成。</w:t>
      </w:r>
    </w:p>
    <w:p>
      <w:pPr>
        <w:pStyle w:val="Heading2"/>
      </w:pPr>
      <w:r>
        <w:t>26 术后首次病程模板</w:t>
      </w:r>
    </w:p>
    <w:p>
      <w:r>
        <w:t>实际手术：〔侧别、名称、日期、麻醉、术中所见和范围〕。术中病理及标本：〔实际快速结果、标本归属〕。返病房情况：〔真实生命体征及局部情况〕。术后诊断：〔有来源的诊断〕。处理及观察：〔已执行医嘱与拟行事项分开〕，重点防范错侧手术、病理串灶、术后天数串次及过度切除，并关注每个未切除病灶有独立随访状态。不补写出血量、神经保护或引流信息。</w:t>
      </w:r>
    </w:p>
    <w:p>
      <w:pPr>
        <w:pStyle w:val="Heading2"/>
      </w:pPr>
      <w:r>
        <w:t>27 术后日常病程模板</w:t>
      </w:r>
    </w:p>
    <w:p>
      <w:r>
        <w:t>整段槽位：患者本次手术后第〔经日期核实〕日，诉〔症状及变化〕，查体〔当日真实切口、适用皮瓣或上肢结果〕，〔实际存在的引流及检查〕。针对双侧多病灶与多次乳腺手术术后恢复，当前重点为每个未切除病灶有独立随访状态；目前〔真实治疗执行状态〕，拟〔医师已确认的观察、复查或调整〕。只在实际病理回报后更新病变性质。</w:t>
      </w:r>
    </w:p>
    <w:p>
      <w:pPr>
        <w:pStyle w:val="Heading2"/>
      </w:pPr>
      <w:r>
        <w:t>28 异常病程模板</w:t>
      </w:r>
    </w:p>
    <w:p>
      <w:r>
        <w:t>整段槽位：〔异常出现时间〕患者出现〔症状〕，立即检查〔真实生命体征、专科局部表现〕，相关检查〔真实结果〕。结合双侧多病灶与多次乳腺手术治疗背景，需考虑〔有证据的可能原因〕，暂不能排除〔需紧急评估事项〕。〔已实施处置及时间、执行者〕，〔复评反应〕，拟〔真实后续安排〕。重点警惕错侧手术、病理串灶、术后天数串次及过度切除，不能把建议处理写成已执行。</w:t>
      </w:r>
    </w:p>
    <w:p>
      <w:pPr>
        <w:pStyle w:val="Heading2"/>
      </w:pPr>
      <w:r>
        <w:t>29 出院记录及医嘱模板</w:t>
      </w:r>
    </w:p>
    <w:p>
      <w:r>
        <w:t>入院情况：〔病史及确切证据〕。诊疗经过：〔检查、实际治疗、手术及回报按时间〕。出院诊断：〔现有病理与临床支持的诊断〕。出院情况：〔真实切口、功能、引流和未决问题〕。后续安排应体现每个未切除病灶有独立随访状态；出院药物逐项核对实际处方，复查计划、预约状态、病理待回报及异常就诊指征分开列明。</w:t>
      </w:r>
    </w:p>
    <w:p>
      <w:pPr>
        <w:pStyle w:val="Heading2"/>
      </w:pPr>
      <w:r>
        <w:t>30 参考指南及最终质控</w:t>
      </w:r>
    </w:p>
    <w:p>
      <w:r>
        <w:t>本病参考本模块末“指南来源与版本”，具体条款使用前核对授权原文及本院路径。最终检查双侧多病灶与多次乳腺手术的侧别、靶点、证据层级、治疗状态、手术序号和报告可用时间；尤其复核：标本号、侧别、位置、病理与免疫组化逐一绑定；每个未切除病灶有独立随访状态。调用10作最终审查，关键冲突仅输出框外核实项，不生成未经核实净稿。</w:t>
      </w:r>
    </w:p>
    <w:p>
      <w:pPr>
        <w:pStyle w:val="Heading1"/>
      </w:pPr>
      <w:r>
        <w:t>复杂腋窝后功能障碍与长期淋巴水肿：30项临床与文书单元</w:t>
      </w:r>
    </w:p>
    <w:p>
      <w:pPr>
        <w:pStyle w:val="Heading2"/>
      </w:pPr>
      <w:r>
        <w:t>01 疾病定义</w:t>
      </w:r>
    </w:p>
    <w:p>
      <w:r>
        <w:t>腋窝治疗后感觉运动及淋巴回流相关长期问题需鉴别评估。本节中的疾病名是知识主题，患者诊断仍取决于实际证据。未达到相应证据层级时使用“待查”“考虑”或报告原有限定语。</w:t>
      </w:r>
    </w:p>
    <w:p>
      <w:pPr>
        <w:pStyle w:val="Heading2"/>
      </w:pPr>
      <w:r>
        <w:t>02 发病机制及临床特点</w:t>
      </w:r>
    </w:p>
    <w:p>
      <w:r>
        <w:t>复杂腋窝后功能障碍与长期淋巴水肿的临床特点必须与本例病程、局部变化和取样范围共同解释。腋窝治疗后感觉运动及淋巴回流相关长期问题需鉴别评估；病因、危险因素与患者已存在的事实分开，不能把一般机制写成患者确定病因。</w:t>
      </w:r>
    </w:p>
    <w:p>
      <w:pPr>
        <w:pStyle w:val="Heading2"/>
      </w:pPr>
      <w:r>
        <w:t>03 病史采集</w:t>
      </w:r>
    </w:p>
    <w:p>
      <w:r>
        <w:t>手术放疗史、肿胀起始、感染、疼痛及功能变化。按发生时间、检查时间、治疗时间顺序采集；患者自述与外院书面报告可同时保留，二者不一致时标记来源并核实，不自行替换。</w:t>
      </w:r>
    </w:p>
    <w:p>
      <w:pPr>
        <w:pStyle w:val="Heading2"/>
      </w:pPr>
      <w:r>
        <w:t>04 临床表现</w:t>
      </w:r>
    </w:p>
    <w:p>
      <w:r>
        <w:t>手术放疗史、肿胀起始、感染、疼痛及功能变化。只保留患者真实报告的阳性及实际询问确认的阴性。没有询问的症状不写“否认”，没有测量的体温或疼痛评分不补造数值。</w:t>
      </w:r>
    </w:p>
    <w:p>
      <w:pPr>
        <w:pStyle w:val="Heading2"/>
      </w:pPr>
      <w:r>
        <w:t>05 专科检查</w:t>
      </w:r>
    </w:p>
    <w:p>
      <w:r>
        <w:t>双上肢可比较的周径或体积、皮肤、关节与神经检查。侧别、钟点、距乳头距离、象限以实际记录为准；钟点与象限冲突不按经验改写。未查区域不能自动补“未及肿大淋巴结”。</w:t>
      </w:r>
    </w:p>
    <w:p>
      <w:pPr>
        <w:pStyle w:val="Heading2"/>
      </w:pPr>
      <w:r>
        <w:t>06 检验检查</w:t>
      </w:r>
    </w:p>
    <w:p>
      <w:r>
        <w:t>复杂腋窝后功能障碍与长期淋巴水肿不存在适用于全部患者的固定检验套餐。血常规、炎症指标、凝血、肝肾功能及妊娠相关检查依据实际情况记录；数值、单位、参考范围和采样时间同时保留，异常须结合背景解释。</w:t>
      </w:r>
    </w:p>
    <w:p>
      <w:pPr>
        <w:pStyle w:val="Heading2"/>
      </w:pPr>
      <w:r>
        <w:t>07 影像学检查</w:t>
      </w:r>
    </w:p>
    <w:p>
      <w:r>
        <w:t>排除血栓、复发等检查按实际指征完成，不自动确认淋巴水肿。超声、钼靶、MRI分列检查日期和BI-RADS；原始报告整理不修改诊断所见，综合分析另列，不能把不同模态分级合并成一个更高级别。</w:t>
      </w:r>
    </w:p>
    <w:p>
      <w:pPr>
        <w:pStyle w:val="Heading2"/>
      </w:pPr>
      <w:r>
        <w:t>08 病理学检查</w:t>
      </w:r>
    </w:p>
    <w:p>
      <w:r>
        <w:t>无组织学需求时不虚构病理，复发可疑另行取样。逐份标注标本号、取样方式、取样日期、出报告日期和所属病灶。快速病理不能替代正式石蜡病理，病理补充报告作为新事件保存。</w:t>
      </w:r>
    </w:p>
    <w:p>
      <w:pPr>
        <w:pStyle w:val="Heading2"/>
      </w:pPr>
      <w:r>
        <w:t>09 诊断标准</w:t>
      </w:r>
    </w:p>
    <w:p>
      <w:r>
        <w:t>腋窝治疗后感觉运动及淋巴回流相关长期问题需鉴别评估。诊断时先判断临床表现、影像、细胞学、组织学各自提供何种证据。影像风险不等于恶性组织学确诊，取材不足或病理不一致时不能作排除性结论。</w:t>
      </w:r>
    </w:p>
    <w:p>
      <w:pPr>
        <w:pStyle w:val="Heading2"/>
      </w:pPr>
      <w:r>
        <w:t>10 诊断依据</w:t>
      </w:r>
    </w:p>
    <w:p>
      <w:r>
        <w:t>本例复杂腋窝后功能障碍与长期淋巴水肿的依据按“症状与发现经过→真实查体→同一靶点影像→相应病理→必要的补充检测”组织。无组织学需求时不虚构病理，复发可疑另行取样；证据未全时明确目前仅支持到哪一级，不使用无出处的“诊断明确”。</w:t>
      </w:r>
    </w:p>
    <w:p>
      <w:pPr>
        <w:pStyle w:val="Heading2"/>
      </w:pPr>
      <w:r>
        <w:t>11 鉴别诊断</w:t>
      </w:r>
    </w:p>
    <w:p>
      <w:r>
        <w:t>静脉血栓、感染、肿瘤阻塞、肩周病及神经病变。从本例最需要解释的矛盾出发，分别写支持点、反对点及下一步区分证据。已有可靠恶性病理时，不机械列出一长串良性病变重复鉴别。</w:t>
      </w:r>
    </w:p>
    <w:p>
      <w:pPr>
        <w:pStyle w:val="Heading2"/>
      </w:pPr>
      <w:r>
        <w:t>12 分型及严重程度</w:t>
      </w:r>
    </w:p>
    <w:p>
      <w:r>
        <w:t>无组织学需求时不虚构病理，复发可疑另行取样。分型按报告或实际临床标准注明来源；局部范围、全身状况及功能影响分别评价，不能仅凭病名自动写“重症”。无完整量表资料不填写评分。</w:t>
      </w:r>
    </w:p>
    <w:p>
      <w:pPr>
        <w:pStyle w:val="Heading2"/>
      </w:pPr>
      <w:r>
        <w:t>13 肿瘤分期及证据要求</w:t>
      </w:r>
    </w:p>
    <w:p>
      <w:r>
        <w:t>复杂腋窝后功能障碍与长期淋巴水肿若本身为良性、炎症或功能问题，不适用恶性肿瘤TNM；若已证实恶性，需指定分期体系版本并记录T、N、M各项证据。cTNM、pTNM、ycTNM、ypTNM分开保存；术后结果不得倒填术前记录，远处转移未知不能当M0。</w:t>
      </w:r>
    </w:p>
    <w:p>
      <w:pPr>
        <w:pStyle w:val="Heading2"/>
      </w:pPr>
      <w:r>
        <w:t>14 非手术治疗原则</w:t>
      </w:r>
    </w:p>
    <w:p>
      <w:r>
        <w:t>康复、压力治疗或其他方法由专业评估决定，不给统一强度。疾病知识、可考虑的治疗、医师已拟定的计划、已开具医嘱和实际执行治疗各自分开。没有真实处方时不填药名剂量，不用“已予”描述建议。</w:t>
      </w:r>
    </w:p>
    <w:p>
      <w:pPr>
        <w:pStyle w:val="Heading2"/>
      </w:pPr>
      <w:r>
        <w:t>15 手术适应性评估</w:t>
      </w:r>
    </w:p>
    <w:p>
      <w:r>
        <w:t>康复、压力治疗或其他方法由专业评估决定，不给统一强度。书写需包含手术目标、替代路径、现有证据、耐受情况和患者已表达的选择。不能依据模板自动宣布“无手术禁忌”或“患者同意”。</w:t>
      </w:r>
    </w:p>
    <w:p>
      <w:pPr>
        <w:pStyle w:val="Heading2"/>
      </w:pPr>
      <w:r>
        <w:t>16 常见术式</w:t>
      </w:r>
    </w:p>
    <w:p>
      <w:r>
        <w:t>必要外科干预需专科确认，不能自动安排淋巴重建。术式仅是本病可能涉及的路径，不构成患者已接受手术事实；左右侧、切除范围、定位方式、腋窝处理、麻醉和材料均取真实手术方案或记录。</w:t>
      </w:r>
    </w:p>
    <w:p>
      <w:pPr>
        <w:pStyle w:val="Heading2"/>
      </w:pPr>
      <w:r>
        <w:t>17 术前评估</w:t>
      </w:r>
    </w:p>
    <w:p>
      <w:r>
        <w:t>针对复杂腋窝后功能障碍与长期淋巴水肿复核：排除血栓、复发等检查按实际指征完成，不自动确认淋巴水肿；无组织学需求时不虚构病理，复发可疑另行取样。结合基础疾病、既往治疗、抗凝或抗血小板药物、麻醉实际评估和待完成项目形成清单。延期或取消手术必须更新状态，不能沿用计划日期写术后病程。</w:t>
      </w:r>
    </w:p>
    <w:p>
      <w:pPr>
        <w:pStyle w:val="Heading2"/>
      </w:pPr>
      <w:r>
        <w:t>18 术前风险分析</w:t>
      </w:r>
    </w:p>
    <w:p>
      <w:r>
        <w:t>蜂窝织炎、皮肤破损、功能下降及治疗不耐受。另按真实术式纳入麻醉、出血、感染及VTE等适用风险；风险知情沟通只有实际完成后才能写为已告知，谈话对象、时间与内容不能虚构。</w:t>
      </w:r>
    </w:p>
    <w:p>
      <w:pPr>
        <w:pStyle w:val="Heading2"/>
      </w:pPr>
      <w:r>
        <w:t>19 术后观察</w:t>
      </w:r>
    </w:p>
    <w:p>
      <w:r>
        <w:t>客观指标与功能目标连续追踪，避免绝对禁止患肢日常使用。同时关注疼痛、真实生命体征、切口与局部肿胀；只有存在皮瓣、引流、供区或腋窝手术时才记录对应观察。阴性体征须来自当次检查，不能复制前日结果当今日查体。</w:t>
      </w:r>
    </w:p>
    <w:p>
      <w:pPr>
        <w:pStyle w:val="Heading2"/>
      </w:pPr>
      <w:r>
        <w:t>20 术后并发症</w:t>
      </w:r>
    </w:p>
    <w:p>
      <w:r>
        <w:t>蜂窝织炎、皮肤破损、功能下降及治疗不耐受。症状与诊断分层表达；局部肿胀先评估积液、血肿及其他原因，皮瓣颜色异常不自动等于坏死，上肢麻木不自动等于明确神经损伤。危急病情先提醒临床处置。</w:t>
      </w:r>
    </w:p>
    <w:p>
      <w:pPr>
        <w:pStyle w:val="Heading2"/>
      </w:pPr>
      <w:r>
        <w:t>21 首次病程模板</w:t>
      </w:r>
    </w:p>
    <w:p>
      <w:r>
        <w:t>结构槽位，不能直接作为净稿：病例特点：〔实际发现经过〕，〔本例复杂腋窝后功能障碍与长期淋巴水肿相关病史〕；专科查体：〔实际结果〕；辅助检查：〔同一病灶影像、取样及病理〕。初步诊断：〔当前证据支持的名称及诊断强度〕。诊断依据：〔逐项真实依据〕。鉴别诊断：〔选择静脉血栓、感染、肿瘤阻塞、肩周病及神经病变中真正适用的项目及区分证据〕。诊疗计划：〔医师确认计划及待完成事项〕。</w:t>
      </w:r>
    </w:p>
    <w:p>
      <w:pPr>
        <w:pStyle w:val="Heading2"/>
      </w:pPr>
      <w:r>
        <w:t>22 主治医师查房模板</w:t>
      </w:r>
    </w:p>
    <w:p>
      <w:r>
        <w:t>整段槽位：今日随〔姓名〕主治医师查房，患者诉〔当日症状变化〕，查体〔真实局部及必要全身结果〕，复核〔检查日期与结果〕。围绕复杂腋窝后功能障碍与长期淋巴水肿当前重点，核对排除血栓、复发等检查按实际指征完成，不自动确认淋巴水肿，评估〔近期恢复或诊疗进度〕，〔姓名〕主治医师意见为〔真实意见〕，目前〔已执行治疗状态〕，拟〔近期观察和复查计划〕。</w:t>
      </w:r>
    </w:p>
    <w:p>
      <w:pPr>
        <w:pStyle w:val="Heading2"/>
      </w:pPr>
      <w:r>
        <w:t>23 副主任医师查房模板</w:t>
      </w:r>
    </w:p>
    <w:p>
      <w:r>
        <w:t>整段槽位：今日随〔姓名〕副主任医师查房，患者〔当日症状及查体〕，复核〔同一病灶影像与病理〕。针对复杂腋窝后功能障碍与长期淋巴水肿，重点分析无组织学需求时不虚构病理，复发可疑另行取样，鉴别静脉血栓、感染、肿瘤阻塞、肩周病及神经病变中尚未解决的问题，评价〔方案适应性与专科风险〕。〔姓名〕副主任医师提出〔真实调整意见及理由〕，拟〔责任明确的下一步〕。</w:t>
      </w:r>
    </w:p>
    <w:p>
      <w:pPr>
        <w:pStyle w:val="Heading2"/>
      </w:pPr>
      <w:r>
        <w:t>24 主任医师查房模板</w:t>
      </w:r>
    </w:p>
    <w:p>
      <w:r>
        <w:t>整段槽位：今日随〔姓名〕主任医师查房，患者〔真实病情及检查〕。复核复杂腋窝后功能障碍与长期淋巴水肿相关证据和诊疗时间轴，分析康复、压力治疗或其他方法由专业评估决定，不给统一强度，结合〔复杂因素、手术范围、肿瘤分期证据或功能目标〕讨论〔治疗顺序及替代路径〕。〔姓名〕主任医师意见为〔有真实来源的综合决策〕，后续关注客观指标与功能目标连续追踪，避免绝对禁止患肢日常使用。不能把AI分析冒充主任已发表的意见。</w:t>
      </w:r>
    </w:p>
    <w:p>
      <w:pPr>
        <w:pStyle w:val="Heading2"/>
      </w:pPr>
      <w:r>
        <w:t>25 术前小结模板</w:t>
      </w:r>
    </w:p>
    <w:p>
      <w:r>
        <w:t>术前诊断：〔证据支持的诊断〕。诊断依据：〔临床、影像、病理〕。手术目的及适应性：〔针对复杂腋窝后功能障碍与长期淋巴水肿的医师评估〕。拟施手术：〔真实计划〕。拟麻醉方式：〔麻醉计划〕。术前准备：〔已完成及待完成项目分列〕。风险：蜂窝织炎、皮肤破损、功能下降及治疗不耐受。替代方案与沟通：〔实际内容〕。未完成项目不能写成已完成。</w:t>
      </w:r>
    </w:p>
    <w:p>
      <w:pPr>
        <w:pStyle w:val="Heading2"/>
      </w:pPr>
      <w:r>
        <w:t>26 术后首次病程模板</w:t>
      </w:r>
    </w:p>
    <w:p>
      <w:r>
        <w:t>实际手术：〔侧别、名称、日期、麻醉、术中所见和范围〕。术中病理及标本：〔实际快速结果、标本归属〕。返病房情况：〔真实生命体征及局部情况〕。术后诊断：〔有来源的诊断〕。处理及观察：〔已执行医嘱与拟行事项分开〕，重点防范蜂窝织炎、皮肤破损、功能下降及治疗不耐受，并关注客观指标与功能目标连续追踪，避免绝对禁止患肢日常使用。不补写出血量、神经保护或引流信息。</w:t>
      </w:r>
    </w:p>
    <w:p>
      <w:pPr>
        <w:pStyle w:val="Heading2"/>
      </w:pPr>
      <w:r>
        <w:t>27 术后日常病程模板</w:t>
      </w:r>
    </w:p>
    <w:p>
      <w:r>
        <w:t>整段槽位：患者本次手术后第〔经日期核实〕日，诉〔症状及变化〕，查体〔当日真实切口、适用皮瓣或上肢结果〕，〔实际存在的引流及检查〕。针对复杂腋窝后功能障碍与长期淋巴水肿术后恢复，当前重点为客观指标与功能目标连续追踪，避免绝对禁止患肢日常使用；目前〔真实治疗执行状态〕，拟〔医师已确认的观察、复查或调整〕。只在实际病理回报后更新病变性质。</w:t>
      </w:r>
    </w:p>
    <w:p>
      <w:pPr>
        <w:pStyle w:val="Heading2"/>
      </w:pPr>
      <w:r>
        <w:t>28 异常病程模板</w:t>
      </w:r>
    </w:p>
    <w:p>
      <w:r>
        <w:t>整段槽位：〔异常出现时间〕患者出现〔症状〕，立即检查〔真实生命体征、专科局部表现〕，相关检查〔真实结果〕。结合复杂腋窝后功能障碍与长期淋巴水肿治疗背景，需考虑〔有证据的可能原因〕，暂不能排除〔需紧急评估事项〕。〔已实施处置及时间、执行者〕，〔复评反应〕，拟〔真实后续安排〕。重点警惕蜂窝织炎、皮肤破损、功能下降及治疗不耐受，不能把建议处理写成已执行。</w:t>
      </w:r>
    </w:p>
    <w:p>
      <w:pPr>
        <w:pStyle w:val="Heading2"/>
      </w:pPr>
      <w:r>
        <w:t>29 出院记录及医嘱模板</w:t>
      </w:r>
    </w:p>
    <w:p>
      <w:r>
        <w:t>入院情况：〔病史及确切证据〕。诊疗经过：〔检查、实际治疗、手术及回报按时间〕。出院诊断：〔现有病理与临床支持的诊断〕。出院情况：〔真实切口、功能、引流和未决问题〕。后续安排应体现客观指标与功能目标连续追踪，避免绝对禁止患肢日常使用；出院药物逐项核对实际处方，复查计划、预约状态、病理待回报及异常就诊指征分开列明。</w:t>
      </w:r>
    </w:p>
    <w:p>
      <w:pPr>
        <w:pStyle w:val="Heading2"/>
      </w:pPr>
      <w:r>
        <w:t>30 参考指南及最终质控</w:t>
      </w:r>
    </w:p>
    <w:p>
      <w:r>
        <w:t>本病参考本模块末“指南来源与版本”，具体条款使用前核对授权原文及本院路径。最终检查复杂腋窝后功能障碍与长期淋巴水肿的侧别、靶点、证据层级、治疗状态、手术序号和报告可用时间；尤其复核：无组织学需求时不虚构病理，复发可疑另行取样；客观指标与功能目标连续追踪，避免绝对禁止患肢日常使用。调用10作最终审查，关键冲突仅输出框外核实项，不生成未经核实净稿。</w:t>
      </w:r>
    </w:p>
    <w:p>
      <w:pPr>
        <w:pStyle w:val="Heading1"/>
      </w:pPr>
      <w:r>
        <w:t>复杂乳腺外科多学科协作：30项临床与文书单元</w:t>
      </w:r>
    </w:p>
    <w:p>
      <w:pPr>
        <w:pStyle w:val="Heading2"/>
      </w:pPr>
      <w:r>
        <w:t>01 疾病定义</w:t>
      </w:r>
    </w:p>
    <w:p>
      <w:r>
        <w:t>肿瘤、重建、放疗、康复等专业共同处理的复杂场景。本节中的疾病名是知识主题，患者诊断仍取决于实际证据。未达到相应证据层级时使用“待查”“考虑”或报告原有限定语。</w:t>
      </w:r>
    </w:p>
    <w:p>
      <w:pPr>
        <w:pStyle w:val="Heading2"/>
      </w:pPr>
      <w:r>
        <w:t>02 发病机制及临床特点</w:t>
      </w:r>
    </w:p>
    <w:p>
      <w:r>
        <w:t>复杂乳腺外科多学科协作的临床特点必须与本例病程、局部变化和取样范围共同解释。肿瘤、重建、放疗、康复等专业共同处理的复杂场景；病因、危险因素与患者已存在的事实分开，不能把一般机制写成患者确定病因。</w:t>
      </w:r>
    </w:p>
    <w:p>
      <w:pPr>
        <w:pStyle w:val="Heading2"/>
      </w:pPr>
      <w:r>
        <w:t>03 病史采集</w:t>
      </w:r>
    </w:p>
    <w:p>
      <w:r>
        <w:t>历次治疗、当前最重要问题、各科已出具意见及患者目标。按发生时间、检查时间、治疗时间顺序采集；患者自述与外院书面报告可同时保留，二者不一致时标记来源并核实，不自行替换。</w:t>
      </w:r>
    </w:p>
    <w:p>
      <w:pPr>
        <w:pStyle w:val="Heading2"/>
      </w:pPr>
      <w:r>
        <w:t>04 临床表现</w:t>
      </w:r>
    </w:p>
    <w:p>
      <w:r>
        <w:t>历次治疗、当前最重要问题、各科已出具意见及患者目标。只保留患者真实报告的阳性及实际询问确认的阴性。没有询问的症状不写“否认”，没有测量的体温或疼痛评分不补造数值。</w:t>
      </w:r>
    </w:p>
    <w:p>
      <w:pPr>
        <w:pStyle w:val="Heading2"/>
      </w:pPr>
      <w:r>
        <w:t>05 专科检查</w:t>
      </w:r>
    </w:p>
    <w:p>
      <w:r>
        <w:t>外科局部与全身耐受资料分别记载。侧别、钟点、距乳头距离、象限以实际记录为准；钟点与象限冲突不按经验改写。未查区域不能自动补“未及肿大淋巴结”。</w:t>
      </w:r>
    </w:p>
    <w:p>
      <w:pPr>
        <w:pStyle w:val="Heading2"/>
      </w:pPr>
      <w:r>
        <w:t>06 检验检查</w:t>
      </w:r>
    </w:p>
    <w:p>
      <w:r>
        <w:t>复杂乳腺外科多学科协作不存在适用于全部患者的固定检验套餐。血常规、炎症指标、凝血、肝肾功能及妊娠相关检查依据实际情况记录；数值、单位、参考范围和采样时间同时保留，异常须结合背景解释。</w:t>
      </w:r>
    </w:p>
    <w:p>
      <w:pPr>
        <w:pStyle w:val="Heading2"/>
      </w:pPr>
      <w:r>
        <w:t>07 影像学检查</w:t>
      </w:r>
    </w:p>
    <w:p>
      <w:r>
        <w:t>跨科检查避免重复，保留原始报告和完成状态。超声、钼靶、MRI分列检查日期和BI-RADS；原始报告整理不修改诊断所见，综合分析另列，不能把不同模态分级合并成一个更高级别。</w:t>
      </w:r>
    </w:p>
    <w:p>
      <w:pPr>
        <w:pStyle w:val="Heading2"/>
      </w:pPr>
      <w:r>
        <w:t>08 病理学检查</w:t>
      </w:r>
    </w:p>
    <w:p>
      <w:r>
        <w:t>冲突病理由相关专科复核，不能AI自行选定。逐份标注标本号、取样方式、取样日期、出报告日期和所属病灶。快速病理不能替代正式石蜡病理，病理补充报告作为新事件保存。</w:t>
      </w:r>
    </w:p>
    <w:p>
      <w:pPr>
        <w:pStyle w:val="Heading2"/>
      </w:pPr>
      <w:r>
        <w:t>09 诊断标准</w:t>
      </w:r>
    </w:p>
    <w:p>
      <w:r>
        <w:t>肿瘤、重建、放疗、康复等专业共同处理的复杂场景。诊断时先判断临床表现、影像、细胞学、组织学各自提供何种证据。影像风险不等于恶性组织学确诊，取材不足或病理不一致时不能作排除性结论。</w:t>
      </w:r>
    </w:p>
    <w:p>
      <w:pPr>
        <w:pStyle w:val="Heading2"/>
      </w:pPr>
      <w:r>
        <w:t>10 诊断依据</w:t>
      </w:r>
    </w:p>
    <w:p>
      <w:r>
        <w:t>本例复杂乳腺外科多学科协作的依据按“症状与发现经过→真实查体→同一靶点影像→相应病理→必要的补充检测”组织。冲突病理由相关专科复核，不能AI自行选定；证据未全时明确目前仅支持到哪一级，不使用无出处的“诊断明确”。</w:t>
      </w:r>
    </w:p>
    <w:p>
      <w:pPr>
        <w:pStyle w:val="Heading2"/>
      </w:pPr>
      <w:r>
        <w:t>11 鉴别诊断</w:t>
      </w:r>
    </w:p>
    <w:p>
      <w:r>
        <w:t>肿瘤进展、治疗并发症、功能问题及心理社会因素。从本例最需要解释的矛盾出发，分别写支持点、反对点及下一步区分证据。已有可靠恶性病理时，不机械列出一长串良性病变重复鉴别。</w:t>
      </w:r>
    </w:p>
    <w:p>
      <w:pPr>
        <w:pStyle w:val="Heading2"/>
      </w:pPr>
      <w:r>
        <w:t>12 分型及严重程度</w:t>
      </w:r>
    </w:p>
    <w:p>
      <w:r>
        <w:t>冲突病理由相关专科复核，不能AI自行选定。分型按报告或实际临床标准注明来源；局部范围、全身状况及功能影响分别评价，不能仅凭病名自动写“重症”。无完整量表资料不填写评分。</w:t>
      </w:r>
    </w:p>
    <w:p>
      <w:pPr>
        <w:pStyle w:val="Heading2"/>
      </w:pPr>
      <w:r>
        <w:t>13 肿瘤分期及证据要求</w:t>
      </w:r>
    </w:p>
    <w:p>
      <w:r>
        <w:t>复杂乳腺外科多学科协作若本身为良性、炎症或功能问题，不适用恶性肿瘤TNM；若已证实恶性，需指定分期体系版本并记录T、N、M各项证据。cTNM、pTNM、ycTNM、ypTNM分开保存；术后结果不得倒填术前记录，远处转移未知不能当M0。</w:t>
      </w:r>
    </w:p>
    <w:p>
      <w:pPr>
        <w:pStyle w:val="Heading2"/>
      </w:pPr>
      <w:r>
        <w:t>14 非手术治疗原则</w:t>
      </w:r>
    </w:p>
    <w:p>
      <w:r>
        <w:t>写明意见来源、分歧、最终确认者与下一步责任，不虚构MDT。疾病知识、可考虑的治疗、医师已拟定的计划、已开具医嘱和实际执行治疗各自分开。没有真实处方时不填药名剂量，不用“已予”描述建议。</w:t>
      </w:r>
    </w:p>
    <w:p>
      <w:pPr>
        <w:pStyle w:val="Heading2"/>
      </w:pPr>
      <w:r>
        <w:t>15 手术适应性评估</w:t>
      </w:r>
    </w:p>
    <w:p>
      <w:r>
        <w:t>写明意见来源、分歧、最终确认者与下一步责任，不虚构MDT。书写需包含手术目标、替代路径、现有证据、耐受情况和患者已表达的选择。不能依据模板自动宣布“无手术禁忌”或“患者同意”。</w:t>
      </w:r>
    </w:p>
    <w:p>
      <w:pPr>
        <w:pStyle w:val="Heading2"/>
      </w:pPr>
      <w:r>
        <w:t>16 常见术式</w:t>
      </w:r>
    </w:p>
    <w:p>
      <w:r>
        <w:t>手术计划由实际负责团队确认后更新状态。术式仅是本病可能涉及的路径，不构成患者已接受手术事实；左右侧、切除范围、定位方式、腋窝处理、麻醉和材料均取真实手术方案或记录。</w:t>
      </w:r>
    </w:p>
    <w:p>
      <w:pPr>
        <w:pStyle w:val="Heading2"/>
      </w:pPr>
      <w:r>
        <w:t>17 术前评估</w:t>
      </w:r>
    </w:p>
    <w:p>
      <w:r>
        <w:t>针对复杂乳腺外科多学科协作复核：跨科检查避免重复，保留原始报告和完成状态；冲突病理由相关专科复核，不能AI自行选定。结合基础疾病、既往治疗、抗凝或抗血小板药物、麻醉实际评估和待完成项目形成清单。延期或取消手术必须更新状态，不能沿用计划日期写术后病程。</w:t>
      </w:r>
    </w:p>
    <w:p>
      <w:pPr>
        <w:pStyle w:val="Heading2"/>
      </w:pPr>
      <w:r>
        <w:t>18 术前风险分析</w:t>
      </w:r>
    </w:p>
    <w:p>
      <w:r>
        <w:t>责任不清、治疗冲突、重复操作及随访脱节。另按真实术式纳入麻醉、出血、感染及VTE等适用风险；风险知情沟通只有实际完成后才能写为已告知，谈话对象、时间与内容不能虚构。</w:t>
      </w:r>
    </w:p>
    <w:p>
      <w:pPr>
        <w:pStyle w:val="Heading2"/>
      </w:pPr>
      <w:r>
        <w:t>19 术后观察</w:t>
      </w:r>
    </w:p>
    <w:p>
      <w:r>
        <w:t>建立执行事项、责任科室、复查时点和未决事项清单。同时关注疼痛、真实生命体征、切口与局部肿胀；只有存在皮瓣、引流、供区或腋窝手术时才记录对应观察。阴性体征须来自当次检查，不能复制前日结果当今日查体。</w:t>
      </w:r>
    </w:p>
    <w:p>
      <w:pPr>
        <w:pStyle w:val="Heading2"/>
      </w:pPr>
      <w:r>
        <w:t>20 术后并发症</w:t>
      </w:r>
    </w:p>
    <w:p>
      <w:r>
        <w:t>责任不清、治疗冲突、重复操作及随访脱节。症状与诊断分层表达；局部肿胀先评估积液、血肿及其他原因，皮瓣颜色异常不自动等于坏死，上肢麻木不自动等于明确神经损伤。危急病情先提醒临床处置。</w:t>
      </w:r>
    </w:p>
    <w:p>
      <w:pPr>
        <w:pStyle w:val="Heading2"/>
      </w:pPr>
      <w:r>
        <w:t>21 首次病程模板</w:t>
      </w:r>
    </w:p>
    <w:p>
      <w:r>
        <w:t>结构槽位，不能直接作为净稿：病例特点：〔实际发现经过〕，〔本例复杂乳腺外科多学科协作相关病史〕；专科查体：〔实际结果〕；辅助检查：〔同一病灶影像、取样及病理〕。初步诊断：〔当前证据支持的名称及诊断强度〕。诊断依据：〔逐项真实依据〕。鉴别诊断：〔选择肿瘤进展、治疗并发症、功能问题及心理社会因素中真正适用的项目及区分证据〕。诊疗计划：〔医师确认计划及待完成事项〕。</w:t>
      </w:r>
    </w:p>
    <w:p>
      <w:pPr>
        <w:pStyle w:val="Heading2"/>
      </w:pPr>
      <w:r>
        <w:t>22 主治医师查房模板</w:t>
      </w:r>
    </w:p>
    <w:p>
      <w:r>
        <w:t>整段槽位：今日随〔姓名〕主治医师查房，患者诉〔当日症状变化〕，查体〔真实局部及必要全身结果〕，复核〔检查日期与结果〕。围绕复杂乳腺外科多学科协作当前重点，核对跨科检查避免重复，保留原始报告和完成状态，评估〔近期恢复或诊疗进度〕，〔姓名〕主治医师意见为〔真实意见〕，目前〔已执行治疗状态〕，拟〔近期观察和复查计划〕。</w:t>
      </w:r>
    </w:p>
    <w:p>
      <w:pPr>
        <w:pStyle w:val="Heading2"/>
      </w:pPr>
      <w:r>
        <w:t>23 副主任医师查房模板</w:t>
      </w:r>
    </w:p>
    <w:p>
      <w:r>
        <w:t>整段槽位：今日随〔姓名〕副主任医师查房，患者〔当日症状及查体〕，复核〔同一病灶影像与病理〕。针对复杂乳腺外科多学科协作，重点分析冲突病理由相关专科复核，不能AI自行选定，鉴别肿瘤进展、治疗并发症、功能问题及心理社会因素中尚未解决的问题，评价〔方案适应性与专科风险〕。〔姓名〕副主任医师提出〔真实调整意见及理由〕，拟〔责任明确的下一步〕。</w:t>
      </w:r>
    </w:p>
    <w:p>
      <w:pPr>
        <w:pStyle w:val="Heading2"/>
      </w:pPr>
      <w:r>
        <w:t>24 主任医师查房模板</w:t>
      </w:r>
    </w:p>
    <w:p>
      <w:r>
        <w:t>整段槽位：今日随〔姓名〕主任医师查房，患者〔真实病情及检查〕。复核复杂乳腺外科多学科协作相关证据和诊疗时间轴，分析写明意见来源、分歧、最终确认者与下一步责任，不虚构MDT，结合〔复杂因素、手术范围、肿瘤分期证据或功能目标〕讨论〔治疗顺序及替代路径〕。〔姓名〕主任医师意见为〔有真实来源的综合决策〕，后续关注建立执行事项、责任科室、复查时点和未决事项清单。不能把AI分析冒充主任已发表的意见。</w:t>
      </w:r>
    </w:p>
    <w:p>
      <w:pPr>
        <w:pStyle w:val="Heading2"/>
      </w:pPr>
      <w:r>
        <w:t>25 术前小结模板</w:t>
      </w:r>
    </w:p>
    <w:p>
      <w:r>
        <w:t>术前诊断：〔证据支持的诊断〕。诊断依据：〔临床、影像、病理〕。手术目的及适应性：〔针对复杂乳腺外科多学科协作的医师评估〕。拟施手术：〔真实计划〕。拟麻醉方式：〔麻醉计划〕。术前准备：〔已完成及待完成项目分列〕。风险：责任不清、治疗冲突、重复操作及随访脱节。替代方案与沟通：〔实际内容〕。未完成项目不能写成已完成。</w:t>
      </w:r>
    </w:p>
    <w:p>
      <w:pPr>
        <w:pStyle w:val="Heading2"/>
      </w:pPr>
      <w:r>
        <w:t>26 术后首次病程模板</w:t>
      </w:r>
    </w:p>
    <w:p>
      <w:r>
        <w:t>实际手术：〔侧别、名称、日期、麻醉、术中所见和范围〕。术中病理及标本：〔实际快速结果、标本归属〕。返病房情况：〔真实生命体征及局部情况〕。术后诊断：〔有来源的诊断〕。处理及观察：〔已执行医嘱与拟行事项分开〕，重点防范责任不清、治疗冲突、重复操作及随访脱节，并关注建立执行事项、责任科室、复查时点和未决事项清单。不补写出血量、神经保护或引流信息。</w:t>
      </w:r>
    </w:p>
    <w:p>
      <w:pPr>
        <w:pStyle w:val="Heading2"/>
      </w:pPr>
      <w:r>
        <w:t>27 术后日常病程模板</w:t>
      </w:r>
    </w:p>
    <w:p>
      <w:r>
        <w:t>整段槽位：患者本次手术后第〔经日期核实〕日，诉〔症状及变化〕，查体〔当日真实切口、适用皮瓣或上肢结果〕，〔实际存在的引流及检查〕。针对复杂乳腺外科多学科协作术后恢复，当前重点为建立执行事项、责任科室、复查时点和未决事项清单；目前〔真实治疗执行状态〕，拟〔医师已确认的观察、复查或调整〕。只在实际病理回报后更新病变性质。</w:t>
      </w:r>
    </w:p>
    <w:p>
      <w:pPr>
        <w:pStyle w:val="Heading2"/>
      </w:pPr>
      <w:r>
        <w:t>28 异常病程模板</w:t>
      </w:r>
    </w:p>
    <w:p>
      <w:r>
        <w:t>整段槽位：〔异常出现时间〕患者出现〔症状〕，立即检查〔真实生命体征、专科局部表现〕，相关检查〔真实结果〕。结合复杂乳腺外科多学科协作治疗背景，需考虑〔有证据的可能原因〕，暂不能排除〔需紧急评估事项〕。〔已实施处置及时间、执行者〕，〔复评反应〕，拟〔真实后续安排〕。重点警惕责任不清、治疗冲突、重复操作及随访脱节，不能把建议处理写成已执行。</w:t>
      </w:r>
    </w:p>
    <w:p>
      <w:pPr>
        <w:pStyle w:val="Heading2"/>
      </w:pPr>
      <w:r>
        <w:t>29 出院记录及医嘱模板</w:t>
      </w:r>
    </w:p>
    <w:p>
      <w:r>
        <w:t>入院情况：〔病史及确切证据〕。诊疗经过：〔检查、实际治疗、手术及回报按时间〕。出院诊断：〔现有病理与临床支持的诊断〕。出院情况：〔真实切口、功能、引流和未决问题〕。后续安排应体现建立执行事项、责任科室、复查时点和未决事项清单；出院药物逐项核对实际处方，复查计划、预约状态、病理待回报及异常就诊指征分开列明。</w:t>
      </w:r>
    </w:p>
    <w:p>
      <w:pPr>
        <w:pStyle w:val="Heading2"/>
      </w:pPr>
      <w:r>
        <w:t>30 参考指南及最终质控</w:t>
      </w:r>
    </w:p>
    <w:p>
      <w:r>
        <w:t>本病参考本模块末“指南来源与版本”，具体条款使用前核对授权原文及本院路径。最终检查复杂乳腺外科多学科协作的侧别、靶点、证据层级、治疗状态、手术序号和报告可用时间；尤其复核：冲突病理由相关专科复核，不能AI自行选定；建立执行事项、责任科室、复查时点和未决事项清单。调用10作最终审查，关键冲突仅输出框外核实项，不生成未经核实净稿。</w:t>
      </w:r>
    </w:p>
    <w:p>
      <w:pPr>
        <w:pStyle w:val="Heading1"/>
      </w:pPr>
      <w:r>
        <w:t>指南来源、适用范围与修订记录</w:t>
      </w:r>
    </w:p>
    <w:p>
      <w:r>
        <w:t>核验日期：2026年10月26日。1. 中国抗癌协会乳腺癌专业委员会等：《中国抗癌协会乳腺癌诊治指南与规范（2026年版）》，中国癌症杂志出版原始页：https://www.china-oncology.com/zh/article/doi/10.19401/j.cnki.1007-3639.2025.12.009/ 。本模块仅用其作为中国乳腺诊疗框架来源，不复制具体治疗方案。2. ACR BI-RADS v2025 Manual，2025年，官方版本页：https://www.acr.org/Clinical-Resources/Clinical-Tools-and-Reference/Reporting-and-Data-Systems/BI-RADS 。已核验版本存在及适用乳腺影像范围；未获得付费手册全文，不据此重算患者分级。3. ASCO/CAP HER2 Testing in Breast Cancer，2023更新，官方状态为Active：https://www.cap.org/cap-guidelines/her2-testing-in-breast-cancer-2023-guideline-update/ 。用于核对HER2结果层级，实际治疗仍需适用现行中国方案与药品信息。4. ICCR Invasive Carcinoma of the Breast in the Setting of Neoadjuvant Therapy，第二版2.0，2023年5月发布（网页文件路径含2024不代表版本年）：https://www.iccr-cancer.org/wp-content/uploads/2024/03/ICCR-Invasive-breast-neoadjuvant-2nd-ed-v2.0-bookmark-1.pdf 。用于新辅助后标本与yp分类的表达。5. Academy of Breastfeeding Medicine Clinical Protocol #36: The Mastitis Spectrum，修订2022，官方目录：https://www.bfmed.org/protocols ，原文出版DOI：10.1089/bfm.2022.29207.kbm；用于炎症谱系背景。6. Ontario Health/Cancer Care Ontario，Postmastectomy Breast Reconstruction in Patients with Non-Metastatic Breast Cancer，2025，官方指南入口：https://www.cancercareontario.ca/en/guidelines-advice/types-of-cancer/31721 。用于重建评估领域边界；官方入口正文访问返回403，已核验公开检索摘要与2025年原始发表记录，未据此声称完整读取官方指南全文。未宣称已核验CSCO2026全文；涉及本院使用的CSCO、AJCC/UICC具体版本、切缘阈值、手术豁免条件与方案细则时，由使用者核对医院授权正文后再应用。所有证据等级必须回查原文，不自行附加。</w:t>
      </w:r>
    </w:p>
    <w:p>
      <w:r>
        <w:t>V2.0初次建设，2026年10月26日。迁移来源为用户电脑原《乳腺外科专病模板库》；保留侧别、病灶、标本、治疗状态等约束，重构为分病种全流程模块。下一次修订应记录变更条款、来源版本、影响的路由与回归测试，不能仅修改日期。</w:t>
      </w:r>
    </w:p>
    <w:p>
      <w:pPr>
        <w:pStyle w:val="Heading1"/>
      </w:pPr>
      <w:r>
        <w:t>常见错误与专科输出验收</w:t>
      </w:r>
    </w:p>
    <w:p>
      <w:r>
        <w:t>常见错误：把临床怀疑改成组织学确诊；把一侧病理或免疫组化套给另一侧；未核对治疗前后状态便填分期；把前哨活检写为清扫；无查体自动写皮瓣血运良好；无引流信息补管道和引流量；把建议治疗写成已完成；把影像消失写成病理完全缓解；无原始查房意见而冒用医师名义。</w:t>
      </w:r>
    </w:p>
    <w:p>
      <w:r>
        <w:t>验收时用来源表逐句核对事实，将判断与医嘱执行分别标记。对侧别、患者身份、标本归属、手术状态及日期等关键冲突阻断净稿；报告待回报、药物待核对、分期缺项等须有明确后续追踪。术后观察以当日事实为准，稳定的历史诊断可延续，当日未查的皮瓣或上肢功能不能复制前日“正常”。</w:t>
      </w:r>
    </w:p>
    <w:p>
      <w:pPr>
        <w:pStyle w:val="Heading1"/>
      </w:pPr>
      <w:r>
        <w:t>逐病种最小输入与缺失资料处理卡</w:t>
      </w:r>
    </w:p>
    <w:p>
      <w:r>
        <w:t>乳房切除后即刻重建最小输入：需提供病灶侧别与位置、目标文书时间、当前治疗阶段，以及本节关键证据：肿瘤病理与重建材料记录独立，切缘未明不能保证安全。如果只有病名，最多提供知识解释与采集问题，不能生成事实完整的患者病历。可用的分析句式为“结合已核对的症状、同一病灶的影像与取样结果，目前证据支持……，仍需明确……”。追问应优先解决评估资料按肿瘤与整形团队分工，不为重建虚构血管影像所涉及的归属和范围问题，再评估肿瘤控制、伤口条件及放疗影响共同讨论，不由AI决定术式。出现异常时应围绕皮瓣缺血、感染、材料暴露、重建失败及再次手术复核事实；出院或随访时应落实受区、供区及材料状态逐次追踪。原资料与本节知识不符时不修改原资料，以核实原报告或专科复核解决差异。</w:t>
      </w:r>
    </w:p>
    <w:p>
      <w:r>
        <w:t>延迟乳房重建最小输入：需提供病灶侧别与位置、目标文书时间、当前治疗阶段，以及本节关键证据：原肿瘤病理作为背景，不能伪造本次重建有肿瘤标本。如果只有病名，最多提供知识解释与采集问题，不能生成事实完整的患者病历。可用的分析句式为“结合已核对的症状、同一病灶的影像与取样结果，目前证据支持……，仍需明确……”。追问应优先解决现有肿瘤随访和重建评估检查分别记录所涉及的归属和范围问题，再评估时机与方式结合肿瘤随访、组织条件和患者意愿由专科确认。出现异常时应围绕既往放疗相关愈合障碍、供区损伤及外形不对称复核事实；出院或随访时应落实明确分期重建是否还有下一次操作。原资料与本节知识不符时不修改原资料，以核实原报告或专科复核解决差异。</w:t>
      </w:r>
    </w:p>
    <w:p>
      <w:r>
        <w:t>假体及扩张器重建最小输入：需提供病灶侧别与位置、目标文书时间、当前治疗阶段，以及本节关键证据：材料批号型号和植入层次以手术记录或植入登记为准。如果只有病名，最多提供知识解释与采集问题，不能生成事实完整的患者病历。可用的分析句式为“结合已核对的症状、同一病灶的影像与取样结果，目前证据支持……，仍需明确……”。追问应优先解决影像检查只在实际安排后引用，不自动判断假体破裂所涉及的归属和范围问题，再评估保留材料、引流、调整或取出由整形与肿瘤团队决定。出现异常时应围绕感染、暴露、移位、包膜挛缩及二次手术复核事实；出院或随访时应落实记录注水或置换计划，不能自行给注水量。原资料与本节知识不符时不修改原资料，以核实原报告或专科复核解决差异。</w:t>
      </w:r>
    </w:p>
    <w:p>
      <w:r>
        <w:t>自体组织重建最小输入：需提供病灶侧别与位置、目标文书时间、当前治疗阶段，以及本节关键证据：供区组织与肿瘤标本不要混同，病理是否送检如实记。如果只有病名，最多提供知识解释与采集问题，不能生成事实完整的患者病历。可用的分析句式为“结合已核对的症状、同一病灶的影像与取样结果，目前证据支持……，仍需明确……”。追问应优先解决血管或灌注检查按实际完成，不能假定吻合口通畅所涉及的归属和范围问题，再评估血供异常需立即通知重建团队，不等待病历补齐。出现异常时应围绕皮瓣坏死、血栓、供区疝或积液、感染及再次探查复核事实；出院或随访时应落实监测频次按实际医嘱，供受区康复分开安排。原资料与本节知识不符时不修改原资料，以核实原报告或专科复核解决差异。</w:t>
      </w:r>
    </w:p>
    <w:p>
      <w:r>
        <w:t>重建后感染与血供异常最小输入：需提供病灶侧别与位置、目标文书时间、当前治疗阶段，以及本节关键证据：感染病原和组织坏死仅按证据，不凭发黑直接判全层坏死。如果只有病名，最多提供知识解释与采集问题，不能生成事实完整的患者病历。可用的分析句式为“结合已核对的症状、同一病灶的影像与取样结果，目前证据支持……，仍需明确……”。追问应优先解决必要血液、培养、超声或灌注检查由临床紧急评估所涉及的归属和范围问题，再评估异常立即衔接整形团队评估，不能让记录延误挽救皮瓣。出现异常时应围绕重建失败、全身感染、组织丢失及紧急再手术复核事实；出院或随访时应落实时间轴到具体时刻，处理前后血供和全身反应对比。原资料与本节知识不符时不修改原资料，以核实原报告或专科复核解决差异。</w:t>
      </w:r>
    </w:p>
    <w:p>
      <w:r>
        <w:t>男性乳房发育最小输入：需提供病灶侧别与位置、目标文书时间、当前治疗阶段，以及本节关键证据：取样或切除后按病理，未取样不强称病理良性。如果只有病名，最多提供知识解释与采集问题，不能生成事实完整的患者病历。可用的分析句式为“结合已核对的症状、同一病灶的影像与取样结果，目前证据支持……，仍需明确……”。追问应优先解决超声及必要内分泌、肝肾或睾丸评估仅按实际需要所涉及的归属和范围问题，再评估病因评估和症状美容需求分别讨论，不能自动停药或手术。出现异常时应围绕乳头感觉或血运改变、凹陷、不对称及复发复核事实；出院或随访时应落实追踪原发因素和外形功能，不只记录伤口。原资料与本节知识不符时不修改原资料，以核实原报告或专科复核解决差异。</w:t>
      </w:r>
    </w:p>
    <w:p>
      <w:r>
        <w:t>男性乳腺肿块与男性乳腺癌最小输入：需提供病灶侧别与位置、目标文书时间、当前治疗阶段，以及本节关键证据：病理及ER/PR/HER2按男性患者本人标本，不套女性病例。如果只有病名，最多提供知识解释与采集问题，不能生成事实完整的患者病历。可用的分析句式为“结合已核对的症状、同一病灶的影像与取样结果，目前证据支持……，仍需明确……”。追问应优先解决适用乳腺影像和分期检查真实记录所涉及的归属和范围问题，再评估明确恶性后按分期、激素受体及患者情况由团队制定治疗。出现异常时应围绕局部愈合、上肢功能及系统治疗不良反应复核事实；出院或随访时应落实遗传咨询按实际风险与医师安排，不能自动诊断遗传综合征。原资料与本节知识不符时不修改原资料，以核实原报告或专科复核解决差异。</w:t>
      </w:r>
    </w:p>
    <w:p>
      <w:r>
        <w:t>妊娠及哺乳期特殊乳腺病例最小输入：需提供病灶侧别与位置、目标文书时间、当前治疗阶段，以及本节关键证据：必要组织取样仍按实际病理，不能凭孕期认定良性。如果只有病名，最多提供知识解释与采集问题，不能生成事实完整的患者病历。可用的分析句式为“结合已核对的症状、同一病灶的影像与取样结果，目前证据支持……，仍需明确……”。追问应优先解决影像与造影使用由乳腺影像和产科团队评估，记录真实检查所涉及的归属和范围问题，再评估母体肿瘤治疗与胎儿或婴儿安全需多科确定，不擅自给用药。出现异常时应围绕出血、乳瘘、喂养影响及治疗时机冲突复核事实；出院或随访时应落实明确产科、儿科和肿瘤专科随访分工。原资料与本节知识不符时不修改原资料，以核实原报告或专科复核解决差异。</w:t>
      </w:r>
    </w:p>
    <w:p>
      <w:r>
        <w:t>遗传高风险乳腺疾病最小输入：需提供病灶侧别与位置、目标文书时间、当前治疗阶段，以及本节关键证据：胚系与肿瘤体细胞检测不能混用，意义未明变异不当致病。如果只有病名，最多提供知识解释与采集问题，不能生成事实完整的患者病历。可用的分析句式为“结合已核对的症状、同一病灶的影像与取样结果，目前证据支持……，仍需明确……”。追问应优先解决检测平台、基因、变异分类及遗传咨询结论分开保留所涉及的归属和范围问题，再评估监测、风险降低和治疗性手术分别讨论，需真实知情决策。出现异常时应围绕过度治疗、心理负担、隐私及重建并发症复核事实；出院或随访时应落实变异再分类与长期监测有明确负责团队。原资料与本节知识不符时不修改原资料，以核实原报告或专科复核解决差异。</w:t>
      </w:r>
    </w:p>
    <w:p>
      <w:r>
        <w:t>双侧多病灶与多次乳腺手术最小输入：需提供病灶侧别与位置、目标文书时间、当前治疗阶段，以及本节关键证据：标本号、侧别、位置、病理与免疫组化逐一绑定。如果只有病名，最多提供知识解释与采集问题，不能生成事实完整的患者病历。可用的分析句式为“结合已核对的症状、同一病灶的影像与取样结果，目前证据支持……，仍需明确……”。追问应优先解决每个影像靶点设lesion_id，跨模态对应不确定时留待核对所涉及的归属和范围问题，再评估每侧每灶独立讨论诊断和方案，不能以最恶性结果覆盖全部。出现异常时应围绕错侧手术、病理串灶、术后天数串次及过度切除复核事实；出院或随访时应落实每个未切除病灶有独立随访状态。原资料与本节知识不符时不修改原资料，以核实原报告或专科复核解决差异。</w:t>
      </w:r>
    </w:p>
    <w:p>
      <w:r>
        <w:t>复杂腋窝后功能障碍与长期淋巴水肿最小输入：需提供病灶侧别与位置、目标文书时间、当前治疗阶段，以及本节关键证据：无组织学需求时不虚构病理，复发可疑另行取样。如果只有病名，最多提供知识解释与采集问题，不能生成事实完整的患者病历。可用的分析句式为“结合已核对的症状、同一病灶的影像与取样结果，目前证据支持……，仍需明确……”。追问应优先解决排除血栓、复发等检查按实际指征完成，不自动确认淋巴水肿所涉及的归属和范围问题，再评估康复、压力治疗或其他方法由专业评估决定，不给统一强度。出现异常时应围绕蜂窝织炎、皮肤破损、功能下降及治疗不耐受复核事实；出院或随访时应落实客观指标与功能目标连续追踪，避免绝对禁止患肢日常使用。原资料与本节知识不符时不修改原资料，以核实原报告或专科复核解决差异。</w:t>
      </w:r>
    </w:p>
    <w:p>
      <w:r>
        <w:t>复杂乳腺外科多学科协作最小输入：需提供病灶侧别与位置、目标文书时间、当前治疗阶段，以及本节关键证据：冲突病理由相关专科复核，不能AI自行选定。如果只有病名，最多提供知识解释与采集问题，不能生成事实完整的患者病历。可用的分析句式为“结合已核对的症状、同一病灶的影像与取样结果，目前证据支持……，仍需明确……”。追问应优先解决跨科检查避免重复，保留原始报告和完成状态所涉及的归属和范围问题，再评估写明意见来源、分歧、最终确认者与下一步责任，不虚构MDT。出现异常时应围绕责任不清、治疗冲突、重复操作及随访脱节复核事实；出院或随访时应落实建立执行事项、责任科室、复查时点和未决事项清单。原资料与本节知识不符时不修改原资料，以核实原报告或专科复核解决差异。</w:t>
      </w:r>
    </w:p>
    <w:p>
      <w:pPr>
        <w:pStyle w:val="Heading1"/>
      </w:pPr>
      <w:r>
        <w:t>典型虚构病例示例</w:t>
      </w:r>
    </w:p>
    <w:p>
      <w:r>
        <w:t>以下内容为虚构演练，不得作为真实患者资料，也不得将其中的检查、手术或医师意见迁移至实际病例。</w:t>
      </w:r>
    </w:p>
    <w:p>
      <w:r>
        <w:t>本例为完整虚构教学资料，不得迁入真实患者。</w:t>
      </w:r>
    </w:p>
    <w:p>
      <w:r>
        <w:t>2026年10月26日 12:00 双侧乳腺病理归属核查记录</w:t>
      </w:r>
    </w:p>
    <w:p>
      <w:r>
        <w:t>```text</w:t>
      </w:r>
    </w:p>
    <w:p>
      <w:r>
        <w:t>虚构患者教学戊双侧乳腺各有一病灶：L1为左乳2点方向距乳头3cm结节，R1为右乳10点方向距乳头2cm结节。2026年10月22日粗针病理报告标本A明确标注左乳2点病灶，为浸润性癌，ER 80%、PR 40%、HER2 1+；标本B明确标注右乳10点病灶，为纤维腺瘤。当前左乳L1与右乳R1的病理及免疫组化归属分别明确，不能将标本A免疫组化赋予R1，也不能将双侧均写为乳腺癌。进一步手术及治疗方案由乳腺团队分别评估两侧病灶后确定。</w:t>
      </w:r>
    </w:p>
    <w:p>
      <w:r>
        <w:t>```</w:t>
      </w:r>
    </w:p>
    <w:p>
      <w:pPr>
        <w:pStyle w:val="Heading1"/>
      </w:pPr>
      <w:r>
        <w:t>参考来源与维护</w:t>
      </w:r>
    </w:p>
    <w:p>
      <w:r>
        <w:t>病历书写基本规范。原卫生部，2010，卫医政发〔2010〕11号。适用边界：全模块：记录真实性、内容和时限；采用官方正文而非2002试行版。来源：https://www.nhc.gov.cn/wjw/c100175/201002/b1bec53d90f243e0861529723f00221a.shtml</w:t>
      </w:r>
    </w:p>
    <w:p>
      <w:r>
        <w:t>医疗质量安全核心制度要点。国家卫生健康委员会，2018，国卫医发〔2018〕8号。适用边界：查房、手术讨论、会诊、抢救与交接制度。来源：https://www.nhc.gov.cn/yzygj/c100068/201804/42ab2552298047679cd6ec733f233862.shtml</w:t>
      </w:r>
    </w:p>
    <w:p>
      <w:r>
        <w:t>电子病历应用管理规范（试行）。原国家卫生计生委、国家中医药管理局，2017。适用边界：电子病历使用、修改留痕与签署权限。来源：https://www.nhc.gov.cn/wjw/c100175/201702/90f3de8ae03d488cbddf509dc958f75b.shtml</w:t>
      </w:r>
    </w:p>
    <w:p>
      <w:r>
        <w:t>中国抗癌协会乳腺癌诊治指南与规范（2026年版）。中国抗癌协会乳腺癌专业委员会等，中国癌症杂志2025年第35卷12期1157—1255。适用边界：2026版不等同出版年份；原始期刊页面核验题名与范围。具体治疗须结合完整指南与院内方案。来源：https://www.china-oncology.com/zh/article/doi/10.19401/j.cnki.1007-3639.2025.12.009/</w:t>
      </w:r>
    </w:p>
    <w:p>
      <w:r>
        <w:t>ACR BI-RADS v2025 Manual。American College of Radiology，2025。适用边界：官方当前版本页面已核实；受限全文未完整获取，不复刻付费手册、不宣称已逐条核验。来源：https://www.acr.org/Clinical-Resources/Clinical-Tools-and-Reference/Reporting-and-Data-Systems/BI-RADS</w:t>
      </w:r>
    </w:p>
    <w:p>
      <w:r>
        <w:t>修订日期2026年10月26日。仅将已经核验的来源用于相应范围；完整条款、药物剂量、分期表和手术适应证在实际患者应用时由医师按本院采用版本复核。未取得官方全文的CSCO指南不作为具体推荐号或证据等级来源。本库不是医院信息系统，不能自动签署或下达医嘱。</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00"/>
    </w:pPr>
    <w:rPr>
      <w:rFonts w:ascii="Hiragino Sans GB" w:hAnsi="Hiragino Sans GB" w:eastAsia="Hiragino Sans GB"/>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Hiragino Sans GB" w:hAnsi="Hiragino Sans GB" w:eastAsia="Hiragino Sans GB"/>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Hiragino Sans GB" w:hAnsi="Hiragino Sans GB" w:eastAsia="Hiragino Sans GB"/>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Hiragino Sans GB" w:hAnsi="Hiragino Sans GB" w:eastAsia="Hiragino Sans GB"/>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Hiragino Sans GB" w:hAnsi="Hiragino Sans GB" w:eastAsia="Hiragino Sans GB"/>
      <w:color w:val="000000"/>
      <w:spacing w:val="5"/>
      <w:kern w:val="28"/>
      <w:sz w:val="40"/>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Hiragino Sans GB" w:hAnsi="Hiragino Sans GB" w:eastAsia="Hiragino Sans GB"/>
      <w:i/>
      <w:iCs/>
      <w:color w:val="000000"/>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108_乳房重建男性乳腺及复杂特殊病例模板库</dc:title>
  <dc:subject>甲状腺 甲状旁腺 乳腺外科病历辅助</dc:subject>
  <dc:creator/>
  <cp:keywords>V2.0 临床文书 模板 事实核实</cp:keywords>
  <dc:description>generated by python-docx</dc:description>
  <cp:lastModifiedBy/>
  <cp:revision>1</cp:revision>
  <dcterms:created xsi:type="dcterms:W3CDTF">2013-12-23T23:15:00Z</dcterms:created>
  <dcterms:modified xsi:type="dcterms:W3CDTF">2013-12-23T23:15:00Z</dcterms:modified>
  <cp:category/>
</cp:coreProperties>
</file>