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50F7" w14:textId="7A916C25" w:rsidR="00C84361" w:rsidRPr="00C84361" w:rsidRDefault="00C84361" w:rsidP="00C84361">
      <w:pPr>
        <w:rPr>
          <w:rStyle w:val="a7"/>
        </w:rPr>
      </w:pPr>
      <w:r w:rsidRPr="00C84361">
        <w:rPr>
          <w:rStyle w:val="a7"/>
        </w:rPr>
        <w:t>ServletConfig Servlet配置对象（用于获取Servlet中的初始化参数）</w:t>
      </w:r>
    </w:p>
    <w:p w14:paraId="37EEC41F" w14:textId="77777777" w:rsidR="00C84361" w:rsidRDefault="00C84361" w:rsidP="00C84361"/>
    <w:p w14:paraId="4BC096F1" w14:textId="77777777" w:rsidR="00C84361" w:rsidRPr="00046B87" w:rsidRDefault="00C84361" w:rsidP="00C84361">
      <w:pPr>
        <w:rPr>
          <w:b/>
          <w:bCs/>
          <w:color w:val="FF0000"/>
        </w:rPr>
      </w:pPr>
      <w:r w:rsidRPr="00046B87">
        <w:rPr>
          <w:b/>
          <w:bCs/>
          <w:color w:val="FF0000"/>
        </w:rPr>
        <w:t>ServletConfig对象与Servlet是一对一关系，使用ServletConfig可以获取到Servlet在注册时的初始化参数</w:t>
      </w:r>
    </w:p>
    <w:p w14:paraId="44EACFEF" w14:textId="0707EBCD" w:rsidR="00C84361" w:rsidRDefault="00C84361" w:rsidP="00C84361"/>
    <w:p w14:paraId="052FED93" w14:textId="77777777" w:rsidR="00C84361" w:rsidRPr="00C84361" w:rsidRDefault="00C84361" w:rsidP="00C84361">
      <w:pPr>
        <w:rPr>
          <w:rStyle w:val="a7"/>
        </w:rPr>
      </w:pPr>
      <w:r w:rsidRPr="00C84361">
        <w:rPr>
          <w:rStyle w:val="a7"/>
        </w:rPr>
        <w:t>ServletContext 全局管理者，可以获取配置在web.xml中的全局参数，多个servlet共享</w:t>
      </w:r>
    </w:p>
    <w:p w14:paraId="1AB9CBB7" w14:textId="55EDCF12" w:rsidR="00C84361" w:rsidRPr="00C84361" w:rsidRDefault="00C84361" w:rsidP="00C84361">
      <w:pPr>
        <w:rPr>
          <w:rStyle w:val="a7"/>
        </w:rPr>
      </w:pPr>
      <w:r w:rsidRPr="00C84361">
        <w:rPr>
          <w:rStyle w:val="a7"/>
          <w:rFonts w:hint="eastAsia"/>
        </w:rPr>
        <w:t>域对象：</w:t>
      </w:r>
    </w:p>
    <w:p w14:paraId="1F2DB6D7" w14:textId="37CC0CA7" w:rsidR="00C84361" w:rsidRPr="00046B87" w:rsidRDefault="00C84361" w:rsidP="00C84361">
      <w:pPr>
        <w:rPr>
          <w:b/>
          <w:bCs/>
          <w:color w:val="FF0000"/>
        </w:rPr>
      </w:pPr>
      <w:r w:rsidRPr="00046B87">
        <w:rPr>
          <w:b/>
          <w:bCs/>
          <w:color w:val="FF0000"/>
        </w:rPr>
        <w:t>ServletContext对象与Servlet是一对多关系，多个Servlet可以共享一个ServletContext</w:t>
      </w:r>
    </w:p>
    <w:p w14:paraId="64C8DE81" w14:textId="77777777" w:rsidR="00C84361" w:rsidRPr="00046B87" w:rsidRDefault="00C84361" w:rsidP="00C84361">
      <w:pPr>
        <w:rPr>
          <w:b/>
          <w:bCs/>
          <w:color w:val="FF0000"/>
        </w:rPr>
      </w:pPr>
      <w:r w:rsidRPr="00046B87">
        <w:rPr>
          <w:b/>
          <w:bCs/>
          <w:color w:val="FF0000"/>
        </w:rPr>
        <w:t>setAttribute(“关键字”, 值) getAttribute(“关键字”) removeAttribute(“关键字”)</w:t>
      </w:r>
    </w:p>
    <w:p w14:paraId="090CEF75" w14:textId="77777777" w:rsidR="00C84361" w:rsidRPr="00046B87" w:rsidRDefault="00C84361" w:rsidP="00C84361">
      <w:pPr>
        <w:rPr>
          <w:b/>
          <w:bCs/>
          <w:color w:val="FF0000"/>
        </w:rPr>
      </w:pPr>
      <w:r w:rsidRPr="00046B87">
        <w:rPr>
          <w:b/>
          <w:bCs/>
          <w:color w:val="FF0000"/>
        </w:rPr>
        <w:t>request 仅限一次请求</w:t>
      </w:r>
    </w:p>
    <w:p w14:paraId="504B00E4" w14:textId="232B3D10" w:rsidR="00C84361" w:rsidRPr="00046B87" w:rsidRDefault="00C84361" w:rsidP="00C84361">
      <w:pPr>
        <w:rPr>
          <w:b/>
          <w:bCs/>
          <w:color w:val="FF0000"/>
        </w:rPr>
      </w:pPr>
      <w:r w:rsidRPr="00046B87">
        <w:rPr>
          <w:b/>
          <w:bCs/>
          <w:color w:val="FF0000"/>
        </w:rPr>
        <w:t>ServletContext 整个web应用</w:t>
      </w:r>
    </w:p>
    <w:p w14:paraId="4347AFF1" w14:textId="77777777" w:rsidR="00046B87" w:rsidRPr="00046B87" w:rsidRDefault="00046B87" w:rsidP="00046B87">
      <w:pPr>
        <w:pStyle w:val="2"/>
      </w:pPr>
      <w:r w:rsidRPr="00046B87">
        <w:rPr>
          <w:rFonts w:hint="eastAsia"/>
        </w:rPr>
        <w:t>什么是域对象？</w:t>
      </w:r>
    </w:p>
    <w:p w14:paraId="3035861F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存在作用域的对象就是域对象。域对象在</w:t>
      </w:r>
      <w:r w:rsidRPr="00046B87">
        <w:rPr>
          <w:b/>
          <w:bCs/>
          <w:color w:val="FF0000"/>
        </w:rPr>
        <w:t>javaWeb开发中的地位贼高，因为在域对象中可以实现数据共享！</w:t>
      </w:r>
    </w:p>
    <w:p w14:paraId="4CD25B17" w14:textId="26D66CBB" w:rsid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在此对象的作用域内，实现数据共享！</w:t>
      </w:r>
    </w:p>
    <w:p w14:paraId="0CDEDB58" w14:textId="32EE2367" w:rsidR="00046B87" w:rsidRPr="00046B87" w:rsidRDefault="00046B87" w:rsidP="00046B87">
      <w:pPr>
        <w:pStyle w:val="3"/>
      </w:pPr>
      <w:r w:rsidRPr="00046B87">
        <w:rPr>
          <w:rFonts w:hint="eastAsia"/>
        </w:rPr>
        <w:t>域对象操作数据的方法</w:t>
      </w:r>
    </w:p>
    <w:p w14:paraId="5C917CA2" w14:textId="77777777" w:rsidR="00046B87" w:rsidRPr="00383233" w:rsidRDefault="00046B87" w:rsidP="00046B87">
      <w:pPr>
        <w:rPr>
          <w:b/>
          <w:bCs/>
          <w:color w:val="FF0000"/>
        </w:rPr>
      </w:pPr>
      <w:r w:rsidRPr="00383233">
        <w:rPr>
          <w:b/>
          <w:bCs/>
          <w:color w:val="FF0000"/>
        </w:rPr>
        <w:t>setAttribute(“数据关键字”, 值) 往域对象中添加数据的方法，如果域对象中已经存在了此数据关键字，则为修改数据，值是object类型，可以存放各种类型的数据！</w:t>
      </w:r>
    </w:p>
    <w:p w14:paraId="54673F7F" w14:textId="77777777" w:rsidR="00046B87" w:rsidRPr="00383233" w:rsidRDefault="00046B87" w:rsidP="00046B87">
      <w:pPr>
        <w:rPr>
          <w:b/>
          <w:bCs/>
          <w:color w:val="FF0000"/>
        </w:rPr>
      </w:pPr>
      <w:r w:rsidRPr="00383233">
        <w:rPr>
          <w:b/>
          <w:bCs/>
          <w:color w:val="FF0000"/>
        </w:rPr>
        <w:t>getAttribute(“数据关键字”) 获取域对象中的数据</w:t>
      </w:r>
    </w:p>
    <w:p w14:paraId="0B16109D" w14:textId="17FBD384" w:rsidR="00046B87" w:rsidRPr="00383233" w:rsidRDefault="00046B87" w:rsidP="00046B87">
      <w:pPr>
        <w:rPr>
          <w:b/>
          <w:bCs/>
          <w:color w:val="FF0000"/>
        </w:rPr>
      </w:pPr>
      <w:r w:rsidRPr="00383233">
        <w:rPr>
          <w:b/>
          <w:bCs/>
          <w:color w:val="FF0000"/>
        </w:rPr>
        <w:t>removeAttribute(“数据关键字”) 删除域对象中的数据</w:t>
      </w:r>
    </w:p>
    <w:p w14:paraId="2FC4DCB6" w14:textId="324E6580" w:rsidR="00046B87" w:rsidRDefault="00046B87" w:rsidP="00C84361">
      <w:pPr>
        <w:pStyle w:val="a8"/>
      </w:pPr>
      <w:r w:rsidRPr="00046B87">
        <w:t>request域对象与ServletContext域对象的区别</w:t>
      </w:r>
    </w:p>
    <w:p w14:paraId="779922E2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b/>
          <w:bCs/>
          <w:color w:val="FF0000"/>
        </w:rPr>
        <w:t>request域对象：</w:t>
      </w:r>
    </w:p>
    <w:p w14:paraId="48DC3DEC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请求到达</w:t>
      </w:r>
      <w:r w:rsidRPr="00046B87">
        <w:rPr>
          <w:b/>
          <w:bCs/>
          <w:color w:val="FF0000"/>
        </w:rPr>
        <w:t>servlet时会创建request域对象</w:t>
      </w:r>
    </w:p>
    <w:p w14:paraId="44407075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请求完成、做出响应销毁本次请求</w:t>
      </w:r>
    </w:p>
    <w:p w14:paraId="77271DA7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作用范围是一次请求</w:t>
      </w:r>
    </w:p>
    <w:p w14:paraId="32A9981D" w14:textId="77777777" w:rsidR="00046B87" w:rsidRPr="00046B87" w:rsidRDefault="00046B87" w:rsidP="00046B87">
      <w:pPr>
        <w:rPr>
          <w:b/>
          <w:bCs/>
          <w:color w:val="FF0000"/>
        </w:rPr>
      </w:pPr>
    </w:p>
    <w:p w14:paraId="2F3D6189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b/>
          <w:bCs/>
          <w:color w:val="FF0000"/>
        </w:rPr>
        <w:t>ServletContext域对象：</w:t>
      </w:r>
    </w:p>
    <w:p w14:paraId="60D385CE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服务器加载项目时创建</w:t>
      </w:r>
    </w:p>
    <w:p w14:paraId="2DC12327" w14:textId="77777777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服务器正常关闭销毁</w:t>
      </w:r>
    </w:p>
    <w:p w14:paraId="0498A410" w14:textId="656E578C" w:rsidR="00046B87" w:rsidRPr="00046B87" w:rsidRDefault="00046B87" w:rsidP="00046B87">
      <w:pPr>
        <w:rPr>
          <w:b/>
          <w:bCs/>
          <w:color w:val="FF0000"/>
        </w:rPr>
      </w:pPr>
      <w:r w:rsidRPr="00046B87">
        <w:rPr>
          <w:rFonts w:hint="eastAsia"/>
          <w:b/>
          <w:bCs/>
          <w:color w:val="FF0000"/>
        </w:rPr>
        <w:t>作用范围整个</w:t>
      </w:r>
      <w:r w:rsidRPr="00046B87">
        <w:rPr>
          <w:b/>
          <w:bCs/>
          <w:color w:val="FF0000"/>
        </w:rPr>
        <w:t>web项目</w:t>
      </w:r>
    </w:p>
    <w:p w14:paraId="686E1D2B" w14:textId="5A2A9C8E" w:rsidR="00C84361" w:rsidRDefault="00C84361" w:rsidP="00C84361">
      <w:pPr>
        <w:pStyle w:val="a8"/>
      </w:pPr>
      <w:r>
        <w:rPr>
          <w:rFonts w:hint="eastAsia"/>
        </w:rPr>
        <w:t>请求转发与重定向</w:t>
      </w:r>
    </w:p>
    <w:p w14:paraId="6361DB80" w14:textId="77777777" w:rsidR="00C84361" w:rsidRPr="00C84361" w:rsidRDefault="00C84361" w:rsidP="00C84361">
      <w:pPr>
        <w:rPr>
          <w:b/>
          <w:bCs/>
        </w:rPr>
      </w:pPr>
      <w:r w:rsidRPr="00C84361">
        <w:rPr>
          <w:rFonts w:hint="eastAsia"/>
          <w:b/>
          <w:bCs/>
        </w:rPr>
        <w:t>转发：</w:t>
      </w:r>
      <w:r w:rsidRPr="00C84361">
        <w:rPr>
          <w:b/>
          <w:bCs/>
        </w:rPr>
        <w:t>request.getRequestDispatcher(“路径”).forward(request, response)</w:t>
      </w:r>
    </w:p>
    <w:p w14:paraId="3C2EB862" w14:textId="77777777" w:rsidR="00C84361" w:rsidRPr="00C84361" w:rsidRDefault="00C84361" w:rsidP="00C84361">
      <w:pPr>
        <w:rPr>
          <w:b/>
          <w:bCs/>
        </w:rPr>
      </w:pPr>
      <w:r w:rsidRPr="00C84361">
        <w:rPr>
          <w:rFonts w:hint="eastAsia"/>
          <w:b/>
          <w:bCs/>
        </w:rPr>
        <w:t>重定向：</w:t>
      </w:r>
      <w:r w:rsidRPr="00C84361">
        <w:rPr>
          <w:b/>
          <w:bCs/>
        </w:rPr>
        <w:t>response.sendRedirect(“路径”)</w:t>
      </w:r>
    </w:p>
    <w:p w14:paraId="6F423241" w14:textId="39484C5F" w:rsidR="00C84361" w:rsidRDefault="00C84361" w:rsidP="00C84361">
      <w:pPr>
        <w:pStyle w:val="a8"/>
      </w:pPr>
      <w:r>
        <w:rPr>
          <w:rFonts w:hint="eastAsia"/>
        </w:rPr>
        <w:t>请求转发与重定向的</w:t>
      </w:r>
      <w:r w:rsidRPr="00C84361">
        <w:rPr>
          <w:rFonts w:hint="eastAsia"/>
        </w:rPr>
        <w:t>区别：</w:t>
      </w:r>
      <w:r w:rsidR="00E13958">
        <w:rPr>
          <w:rFonts w:hint="eastAsia"/>
        </w:rPr>
        <w:t>（重点）</w:t>
      </w:r>
      <w:bookmarkStart w:id="0" w:name="_GoBack"/>
      <w:bookmarkEnd w:id="0"/>
    </w:p>
    <w:p w14:paraId="7C85C509" w14:textId="767485E9" w:rsidR="00C84361" w:rsidRPr="00C84361" w:rsidRDefault="00C84361" w:rsidP="00C84361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lastRenderedPageBreak/>
        <w:t>(1)</w:t>
      </w:r>
      <w:r w:rsidRPr="00C84361">
        <w:rPr>
          <w:b/>
          <w:bCs/>
          <w:color w:val="FF0000"/>
        </w:rPr>
        <w:tab/>
        <w:t>、请求转发是服务器行为，而重定向是客户端浏览器行为</w:t>
      </w:r>
    </w:p>
    <w:p w14:paraId="32E4D711" w14:textId="77777777" w:rsidR="00C84361" w:rsidRPr="00C84361" w:rsidRDefault="00C84361" w:rsidP="00C84361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t>(2)</w:t>
      </w:r>
      <w:r w:rsidRPr="00C84361">
        <w:rPr>
          <w:b/>
          <w:bCs/>
          <w:color w:val="FF0000"/>
        </w:rPr>
        <w:tab/>
        <w:t>、请求转发的速度要快于重定向</w:t>
      </w:r>
    </w:p>
    <w:p w14:paraId="101B7721" w14:textId="77777777" w:rsidR="00C84361" w:rsidRPr="00C84361" w:rsidRDefault="00C84361" w:rsidP="00C84361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t>(3)</w:t>
      </w:r>
      <w:r w:rsidRPr="00C84361">
        <w:rPr>
          <w:b/>
          <w:bCs/>
          <w:color w:val="FF0000"/>
        </w:rPr>
        <w:tab/>
        <w:t>、转发是一次请求、一次响应，而重定向是多次请求、多次响应</w:t>
      </w:r>
    </w:p>
    <w:p w14:paraId="08B5D933" w14:textId="77777777" w:rsidR="00C84361" w:rsidRPr="00C84361" w:rsidRDefault="00C84361" w:rsidP="00C84361">
      <w:pPr>
        <w:rPr>
          <w:b/>
          <w:bCs/>
          <w:color w:val="FF0000"/>
        </w:rPr>
      </w:pPr>
      <w:r w:rsidRPr="00C84361">
        <w:rPr>
          <w:b/>
          <w:bCs/>
          <w:color w:val="FF0000"/>
        </w:rPr>
        <w:t>(4)</w:t>
      </w:r>
      <w:r w:rsidRPr="00C84361">
        <w:rPr>
          <w:b/>
          <w:bCs/>
          <w:color w:val="FF0000"/>
        </w:rPr>
        <w:tab/>
        <w:t>、转发的url地址栏不变，而重定向会发生变化</w:t>
      </w:r>
    </w:p>
    <w:p w14:paraId="624883DB" w14:textId="0FAF78AE" w:rsidR="00C84361" w:rsidRPr="00C84361" w:rsidRDefault="00C84361" w:rsidP="00B767DF">
      <w:pPr>
        <w:rPr>
          <w:b/>
          <w:bCs/>
        </w:rPr>
      </w:pPr>
      <w:r w:rsidRPr="00C84361">
        <w:rPr>
          <w:b/>
          <w:bCs/>
          <w:color w:val="FF0000"/>
        </w:rPr>
        <w:t>(5)</w:t>
      </w:r>
      <w:r w:rsidRPr="00C84361">
        <w:rPr>
          <w:b/>
          <w:bCs/>
          <w:color w:val="FF0000"/>
        </w:rPr>
        <w:tab/>
        <w:t>、</w:t>
      </w:r>
      <w:r w:rsidRPr="00A63468">
        <w:rPr>
          <w:b/>
          <w:bCs/>
          <w:color w:val="FF0000"/>
          <w:sz w:val="18"/>
          <w:szCs w:val="18"/>
        </w:rPr>
        <w:t>转发是在同一台服务器上完成的，只能访问服务器内部资源，但是重定向可以访问</w:t>
      </w:r>
      <w:r w:rsidR="00907631" w:rsidRPr="00A63468">
        <w:rPr>
          <w:rFonts w:hint="eastAsia"/>
          <w:b/>
          <w:bCs/>
          <w:color w:val="FF0000"/>
          <w:sz w:val="18"/>
          <w:szCs w:val="18"/>
        </w:rPr>
        <w:t>网</w:t>
      </w:r>
      <w:r w:rsidRPr="00A63468">
        <w:rPr>
          <w:b/>
          <w:bCs/>
          <w:color w:val="FF0000"/>
          <w:sz w:val="18"/>
          <w:szCs w:val="18"/>
        </w:rPr>
        <w:t>站</w:t>
      </w:r>
    </w:p>
    <w:p w14:paraId="12F753C9" w14:textId="62B9E4A4" w:rsidR="00C84361" w:rsidRDefault="00C84361" w:rsidP="00C84361">
      <w:pPr>
        <w:rPr>
          <w:b/>
          <w:bCs/>
        </w:rPr>
      </w:pPr>
      <w:r w:rsidRPr="00C84361">
        <w:rPr>
          <w:b/>
          <w:bCs/>
        </w:rPr>
        <w:t>get与post的区别：</w:t>
      </w:r>
    </w:p>
    <w:p w14:paraId="10855D38" w14:textId="7AAC55EA" w:rsidR="00C35EBE" w:rsidRPr="00C35EBE" w:rsidRDefault="00C35EBE" w:rsidP="00C84361">
      <w:pPr>
        <w:rPr>
          <w:b/>
          <w:bCs/>
          <w:color w:val="FF0000"/>
        </w:rPr>
      </w:pPr>
      <w:r w:rsidRPr="00C35EBE">
        <w:rPr>
          <w:rFonts w:hint="eastAsia"/>
          <w:b/>
          <w:bCs/>
          <w:color w:val="FF0000"/>
        </w:rPr>
        <w:t>get</w:t>
      </w:r>
      <w:r w:rsidRPr="00C35EBE">
        <w:rPr>
          <w:b/>
          <w:bCs/>
          <w:color w:val="FF0000"/>
        </w:rPr>
        <w:t>:</w:t>
      </w:r>
    </w:p>
    <w:p w14:paraId="4068E1F3" w14:textId="450B5798" w:rsidR="00C35EBE" w:rsidRPr="00C35EBE" w:rsidRDefault="00C35EBE" w:rsidP="00C84361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长度：当发送数据时，get方法向u</w:t>
      </w:r>
      <w:r w:rsidRPr="00C35EBE">
        <w:rPr>
          <w:b/>
          <w:bCs/>
          <w:color w:val="FF0000"/>
          <w:sz w:val="18"/>
          <w:szCs w:val="18"/>
        </w:rPr>
        <w:t>rl</w:t>
      </w:r>
      <w:r w:rsidRPr="00C35EBE">
        <w:rPr>
          <w:rFonts w:hint="eastAsia"/>
          <w:b/>
          <w:bCs/>
          <w:color w:val="FF0000"/>
          <w:sz w:val="18"/>
          <w:szCs w:val="18"/>
        </w:rPr>
        <w:t>中添加数据；URL的长度是受限制的（URL的最大长度是2</w:t>
      </w:r>
      <w:r w:rsidRPr="00C35EBE">
        <w:rPr>
          <w:b/>
          <w:bCs/>
          <w:color w:val="FF0000"/>
          <w:sz w:val="18"/>
          <w:szCs w:val="18"/>
        </w:rPr>
        <w:t>048</w:t>
      </w:r>
      <w:r w:rsidRPr="00C35EBE">
        <w:rPr>
          <w:rFonts w:hint="eastAsia"/>
          <w:b/>
          <w:bCs/>
          <w:color w:val="FF0000"/>
          <w:sz w:val="18"/>
          <w:szCs w:val="18"/>
        </w:rPr>
        <w:t>）</w:t>
      </w:r>
    </w:p>
    <w:p w14:paraId="006297FA" w14:textId="476494DE" w:rsidR="00C35EBE" w:rsidRPr="00C35EBE" w:rsidRDefault="00C35EBE" w:rsidP="00C84361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数据类型：只允许a</w:t>
      </w:r>
      <w:r w:rsidRPr="00C35EBE">
        <w:rPr>
          <w:b/>
          <w:bCs/>
          <w:color w:val="FF0000"/>
          <w:sz w:val="18"/>
          <w:szCs w:val="18"/>
        </w:rPr>
        <w:t>scll</w:t>
      </w:r>
      <w:r w:rsidRPr="00C35EBE">
        <w:rPr>
          <w:rFonts w:hint="eastAsia"/>
          <w:b/>
          <w:bCs/>
          <w:color w:val="FF0000"/>
          <w:sz w:val="18"/>
          <w:szCs w:val="18"/>
        </w:rPr>
        <w:t>字符</w:t>
      </w:r>
    </w:p>
    <w:p w14:paraId="37D7EF9E" w14:textId="72040453" w:rsidR="00C35EBE" w:rsidRPr="00C35EBE" w:rsidRDefault="00C35EBE" w:rsidP="00C84361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安全性：差（因为发送的数据是u</w:t>
      </w:r>
      <w:r w:rsidRPr="00C35EBE">
        <w:rPr>
          <w:b/>
          <w:bCs/>
          <w:color w:val="FF0000"/>
          <w:sz w:val="18"/>
          <w:szCs w:val="18"/>
        </w:rPr>
        <w:t>rl</w:t>
      </w:r>
      <w:r w:rsidRPr="00C35EBE">
        <w:rPr>
          <w:rFonts w:hint="eastAsia"/>
          <w:b/>
          <w:bCs/>
          <w:color w:val="FF0000"/>
          <w:sz w:val="18"/>
          <w:szCs w:val="18"/>
        </w:rPr>
        <w:t>的一部分）</w:t>
      </w:r>
    </w:p>
    <w:p w14:paraId="1F26E269" w14:textId="2FF33747" w:rsidR="00C35EBE" w:rsidRPr="00C35EBE" w:rsidRDefault="00C35EBE" w:rsidP="00C84361">
      <w:pPr>
        <w:rPr>
          <w:b/>
          <w:bCs/>
          <w:color w:val="FF0000"/>
          <w:sz w:val="18"/>
          <w:szCs w:val="18"/>
        </w:rPr>
      </w:pPr>
      <w:r w:rsidRPr="00C35EBE">
        <w:rPr>
          <w:rFonts w:hint="eastAsia"/>
          <w:b/>
          <w:bCs/>
          <w:color w:val="FF0000"/>
          <w:sz w:val="18"/>
          <w:szCs w:val="18"/>
        </w:rPr>
        <w:t>可见性：对所有人可见。所以后退键无害</w:t>
      </w:r>
    </w:p>
    <w:p w14:paraId="209C67C6" w14:textId="5E66D633" w:rsidR="00C35EBE" w:rsidRPr="00C35EBE" w:rsidRDefault="00C35EBE" w:rsidP="00C84361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编码类型：：</w:t>
      </w:r>
      <w:r w:rsidRPr="00C35EBE">
        <w:rPr>
          <w:rFonts w:hint="eastAsia"/>
          <w:b/>
          <w:bCs/>
          <w:color w:val="FF0000"/>
          <w:sz w:val="18"/>
          <w:szCs w:val="18"/>
        </w:rPr>
        <w:t>表单e</w:t>
      </w:r>
      <w:r w:rsidRPr="00C35EBE">
        <w:rPr>
          <w:b/>
          <w:bCs/>
          <w:color w:val="FF0000"/>
          <w:sz w:val="18"/>
          <w:szCs w:val="18"/>
        </w:rPr>
        <w:t>nctype</w:t>
      </w:r>
      <w:r w:rsidRPr="00C35EBE">
        <w:rPr>
          <w:rFonts w:hint="eastAsia"/>
          <w:b/>
          <w:bCs/>
          <w:color w:val="FF0000"/>
          <w:sz w:val="18"/>
          <w:szCs w:val="18"/>
        </w:rPr>
        <w:t>属性：</w:t>
      </w:r>
      <w:r w:rsidRPr="00C35EBE">
        <w:rPr>
          <w:b/>
          <w:bCs/>
          <w:color w:val="FF0000"/>
          <w:sz w:val="18"/>
          <w:szCs w:val="18"/>
        </w:rPr>
        <w:t>application/x-www-form-urlencoded///</w:t>
      </w:r>
    </w:p>
    <w:p w14:paraId="18521841" w14:textId="7C332B86" w:rsidR="00C35EBE" w:rsidRDefault="00C35EBE" w:rsidP="00C84361">
      <w:pPr>
        <w:rPr>
          <w:b/>
          <w:bCs/>
          <w:sz w:val="18"/>
          <w:szCs w:val="18"/>
        </w:rPr>
      </w:pPr>
    </w:p>
    <w:p w14:paraId="3FC32F17" w14:textId="1260FDE6" w:rsidR="00C35EBE" w:rsidRPr="00C35EBE" w:rsidRDefault="00C35EBE" w:rsidP="00C35EBE">
      <w:pPr>
        <w:rPr>
          <w:b/>
          <w:bCs/>
          <w:color w:val="00B050"/>
        </w:rPr>
      </w:pPr>
      <w:r>
        <w:rPr>
          <w:b/>
          <w:bCs/>
          <w:color w:val="00B050"/>
        </w:rPr>
        <w:t>post</w:t>
      </w:r>
      <w:r w:rsidRPr="00C35EBE">
        <w:rPr>
          <w:b/>
          <w:bCs/>
          <w:color w:val="00B050"/>
        </w:rPr>
        <w:t>:</w:t>
      </w:r>
    </w:p>
    <w:p w14:paraId="3DF254A1" w14:textId="4FBB9CB0" w:rsidR="00C35EBE" w:rsidRPr="00C35EBE" w:rsidRDefault="00C35EBE" w:rsidP="00C35EBE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长度：</w:t>
      </w:r>
      <w:r>
        <w:rPr>
          <w:rFonts w:hint="eastAsia"/>
          <w:b/>
          <w:bCs/>
          <w:color w:val="00B050"/>
          <w:sz w:val="18"/>
          <w:szCs w:val="18"/>
        </w:rPr>
        <w:t>不限制</w:t>
      </w:r>
    </w:p>
    <w:p w14:paraId="14A58513" w14:textId="26C6B177" w:rsidR="00C35EBE" w:rsidRPr="00C35EBE" w:rsidRDefault="00C35EBE" w:rsidP="00C35EBE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数据类型：</w:t>
      </w:r>
      <w:r>
        <w:rPr>
          <w:rFonts w:hint="eastAsia"/>
          <w:b/>
          <w:bCs/>
          <w:color w:val="00B050"/>
          <w:sz w:val="18"/>
          <w:szCs w:val="18"/>
        </w:rPr>
        <w:t>任意类型</w:t>
      </w:r>
    </w:p>
    <w:p w14:paraId="2CEEE28D" w14:textId="3484EBD9" w:rsidR="00C35EBE" w:rsidRPr="00C35EBE" w:rsidRDefault="00C35EBE" w:rsidP="00C35EBE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安全性：</w:t>
      </w:r>
      <w:r>
        <w:rPr>
          <w:rFonts w:hint="eastAsia"/>
          <w:b/>
          <w:bCs/>
          <w:color w:val="00B050"/>
          <w:sz w:val="18"/>
          <w:szCs w:val="18"/>
        </w:rPr>
        <w:t>高，因为参数不会保存在浏览器历史或者服务器的日志中</w:t>
      </w:r>
      <w:r w:rsidRPr="00C35EBE">
        <w:rPr>
          <w:b/>
          <w:bCs/>
          <w:color w:val="00B050"/>
          <w:sz w:val="18"/>
          <w:szCs w:val="18"/>
        </w:rPr>
        <w:t xml:space="preserve"> </w:t>
      </w:r>
    </w:p>
    <w:p w14:paraId="6375FAFC" w14:textId="15C569E3" w:rsidR="00C35EBE" w:rsidRPr="00C35EBE" w:rsidRDefault="00C35EBE" w:rsidP="00C35EBE">
      <w:pPr>
        <w:rPr>
          <w:b/>
          <w:bCs/>
          <w:color w:val="00B050"/>
          <w:sz w:val="18"/>
          <w:szCs w:val="18"/>
        </w:rPr>
      </w:pPr>
      <w:r w:rsidRPr="00C35EBE">
        <w:rPr>
          <w:rFonts w:hint="eastAsia"/>
          <w:b/>
          <w:bCs/>
          <w:color w:val="00B050"/>
          <w:sz w:val="18"/>
          <w:szCs w:val="18"/>
        </w:rPr>
        <w:t>可见性：</w:t>
      </w:r>
      <w:r>
        <w:rPr>
          <w:rFonts w:hint="eastAsia"/>
          <w:b/>
          <w:bCs/>
          <w:color w:val="00B050"/>
          <w:sz w:val="18"/>
          <w:szCs w:val="18"/>
        </w:rPr>
        <w:t>数据不会显示在u</w:t>
      </w:r>
      <w:r>
        <w:rPr>
          <w:b/>
          <w:bCs/>
          <w:color w:val="00B050"/>
          <w:sz w:val="18"/>
          <w:szCs w:val="18"/>
        </w:rPr>
        <w:t>rl</w:t>
      </w:r>
      <w:r>
        <w:rPr>
          <w:rFonts w:hint="eastAsia"/>
          <w:b/>
          <w:bCs/>
          <w:color w:val="00B050"/>
          <w:sz w:val="18"/>
          <w:szCs w:val="18"/>
        </w:rPr>
        <w:t>中</w:t>
      </w:r>
      <w:r w:rsidRPr="00C35EBE">
        <w:rPr>
          <w:b/>
          <w:bCs/>
          <w:color w:val="00B050"/>
          <w:sz w:val="18"/>
          <w:szCs w:val="18"/>
        </w:rPr>
        <w:t xml:space="preserve"> </w:t>
      </w:r>
    </w:p>
    <w:p w14:paraId="28DAD304" w14:textId="6D242DA2" w:rsidR="00FA0B74" w:rsidRPr="00CC6C32" w:rsidRDefault="00C35EBE" w:rsidP="00C84361">
      <w:pPr>
        <w:rPr>
          <w:b/>
          <w:bCs/>
          <w:color w:val="00B050"/>
          <w:sz w:val="18"/>
          <w:szCs w:val="18"/>
        </w:rPr>
      </w:pPr>
      <w:r>
        <w:rPr>
          <w:rFonts w:hint="eastAsia"/>
          <w:b/>
          <w:bCs/>
          <w:color w:val="00B050"/>
          <w:sz w:val="18"/>
          <w:szCs w:val="18"/>
        </w:rPr>
        <w:t>编码类型：：</w:t>
      </w:r>
      <w:r w:rsidRPr="00C35EBE">
        <w:rPr>
          <w:rFonts w:hint="eastAsia"/>
          <w:b/>
          <w:bCs/>
          <w:color w:val="00B050"/>
          <w:sz w:val="18"/>
          <w:szCs w:val="18"/>
        </w:rPr>
        <w:t>表单e</w:t>
      </w:r>
      <w:r w:rsidRPr="00C35EBE">
        <w:rPr>
          <w:b/>
          <w:bCs/>
          <w:color w:val="00B050"/>
          <w:sz w:val="18"/>
          <w:szCs w:val="18"/>
        </w:rPr>
        <w:t>nctype</w:t>
      </w:r>
      <w:r w:rsidRPr="00C35EBE">
        <w:rPr>
          <w:rFonts w:hint="eastAsia"/>
          <w:b/>
          <w:bCs/>
          <w:color w:val="00B050"/>
          <w:sz w:val="18"/>
          <w:szCs w:val="18"/>
        </w:rPr>
        <w:t>属性：</w:t>
      </w:r>
      <w:r w:rsidRPr="00C35EBE">
        <w:rPr>
          <w:b/>
          <w:bCs/>
          <w:color w:val="00B050"/>
          <w:sz w:val="18"/>
          <w:szCs w:val="18"/>
        </w:rPr>
        <w:t>application/x-www-form-urlencoded///</w:t>
      </w:r>
      <w:r>
        <w:rPr>
          <w:rFonts w:hint="eastAsia"/>
          <w:b/>
          <w:bCs/>
          <w:color w:val="00B050"/>
          <w:sz w:val="18"/>
          <w:szCs w:val="18"/>
        </w:rPr>
        <w:t>或者m</w:t>
      </w:r>
      <w:r>
        <w:rPr>
          <w:b/>
          <w:bCs/>
          <w:color w:val="00B050"/>
          <w:sz w:val="18"/>
          <w:szCs w:val="18"/>
        </w:rPr>
        <w:t>ultipart/form-data</w:t>
      </w:r>
    </w:p>
    <w:sectPr w:rsidR="00FA0B74" w:rsidRPr="00CC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10AB4" w14:textId="77777777" w:rsidR="0019722A" w:rsidRDefault="0019722A" w:rsidP="00C84361">
      <w:r>
        <w:separator/>
      </w:r>
    </w:p>
  </w:endnote>
  <w:endnote w:type="continuationSeparator" w:id="0">
    <w:p w14:paraId="5CC192C5" w14:textId="77777777" w:rsidR="0019722A" w:rsidRDefault="0019722A" w:rsidP="00C8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6C1E" w14:textId="77777777" w:rsidR="0019722A" w:rsidRDefault="0019722A" w:rsidP="00C84361">
      <w:r>
        <w:separator/>
      </w:r>
    </w:p>
  </w:footnote>
  <w:footnote w:type="continuationSeparator" w:id="0">
    <w:p w14:paraId="2E3789D9" w14:textId="77777777" w:rsidR="0019722A" w:rsidRDefault="0019722A" w:rsidP="00C84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8"/>
    <w:rsid w:val="00046B87"/>
    <w:rsid w:val="0019722A"/>
    <w:rsid w:val="002831FB"/>
    <w:rsid w:val="00383233"/>
    <w:rsid w:val="00550D8E"/>
    <w:rsid w:val="00907631"/>
    <w:rsid w:val="00A63468"/>
    <w:rsid w:val="00B767DF"/>
    <w:rsid w:val="00BF02E5"/>
    <w:rsid w:val="00C35EBE"/>
    <w:rsid w:val="00C84361"/>
    <w:rsid w:val="00CC6C32"/>
    <w:rsid w:val="00DD77E8"/>
    <w:rsid w:val="00E13958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7F7BB"/>
  <w15:chartTrackingRefBased/>
  <w15:docId w15:val="{BDA0DC74-7C69-4442-9BBF-3E9983F1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6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B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361"/>
    <w:rPr>
      <w:sz w:val="18"/>
      <w:szCs w:val="18"/>
    </w:rPr>
  </w:style>
  <w:style w:type="character" w:styleId="a7">
    <w:name w:val="Strong"/>
    <w:basedOn w:val="a0"/>
    <w:uiPriority w:val="22"/>
    <w:qFormat/>
    <w:rsid w:val="00C84361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C843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8436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6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6B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10</cp:revision>
  <dcterms:created xsi:type="dcterms:W3CDTF">2019-10-29T12:40:00Z</dcterms:created>
  <dcterms:modified xsi:type="dcterms:W3CDTF">2019-10-30T01:01:00Z</dcterms:modified>
</cp:coreProperties>
</file>