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微软雅黑" w:hAnsi="微软雅黑" w:eastAsia="微软雅黑"/>
          <w:b/>
          <w:sz w:val="44"/>
        </w:rPr>
        <w:t>工程影像管理平台使用教程</w:t>
      </w:r>
    </w:p>
    <w:p>
      <w:r>
        <w:rPr>
          <w:rFonts w:ascii="微软雅黑" w:hAnsi="微软雅黑" w:eastAsia="微软雅黑"/>
        </w:rPr>
        <w:t>这份教程和官网使用说明是同一套内容，按软件里实际有的功能来写。电脑负责建工程、归档、打印和导出；微信小程序负责现场拍照和回传。</w:t>
      </w:r>
    </w:p>
    <w:p>
      <w:pPr>
        <w:pStyle w:val="Heading1"/>
      </w:pPr>
      <w:r>
        <w:t>1. 安装与打开</w:t>
      </w:r>
    </w:p>
    <w:p>
      <w:r>
        <w:rPr>
          <w:rFonts w:ascii="微软雅黑" w:hAnsi="微软雅黑" w:eastAsia="微软雅黑"/>
        </w:rPr>
        <w:t>从官网下载页获取 Windows 安装程序，适用于 Windows 10 / 11。安装完成后，桌面会有快捷方式。</w:t>
      </w:r>
    </w:p>
    <w:p>
      <w:r>
        <w:rPr>
          <w:rFonts w:ascii="微软雅黑" w:hAnsi="微软雅黑" w:eastAsia="微软雅黑"/>
        </w:rPr>
        <w:t>用快捷方式打开软件。本机地址一般是 http://127.0.0.1:5088 。</w:t>
      </w:r>
    </w:p>
    <w:p>
      <w:r>
        <w:rPr>
          <w:rFonts w:ascii="微软雅黑" w:hAnsi="微软雅黑" w:eastAsia="微软雅黑"/>
        </w:rPr>
        <w:t>已经装过旧版本时，先退出正在运行的软件，再覆盖安装。工程和照片留在原来的资料目录，安装程序不会把资料搬走。</w:t>
      </w:r>
    </w:p>
    <w:p>
      <w:r>
        <w:rPr>
          <w:rFonts w:ascii="微软雅黑" w:hAnsi="微软雅黑" w:eastAsia="微软雅黑"/>
          <w:b/>
        </w:rPr>
        <w:t>注意　检查更新后要手动下载安装包，退出软件再覆盖安装。软件不会自行关闭并完成安装。</w:t>
      </w:r>
    </w:p>
    <w:p>
      <w:pPr>
        <w:pStyle w:val="Heading1"/>
      </w:pPr>
      <w:r>
        <w:t>2. 注册云账号</w:t>
      </w:r>
    </w:p>
    <w:p>
      <w:r>
        <w:rPr>
          <w:rFonts w:ascii="微软雅黑" w:hAnsi="微软雅黑" w:eastAsia="微软雅黑"/>
        </w:rPr>
        <w:t>登录页上的「注册」会打开官网会员页：https://shuiliyingxiang.cn/member#register 。</w:t>
      </w:r>
    </w:p>
    <w:p>
      <w:r>
        <w:rPr>
          <w:rFonts w:ascii="微软雅黑" w:hAnsi="微软雅黑" w:eastAsia="微软雅黑"/>
        </w:rPr>
        <w:t>账号可以是手机号、QQ 或邮箱，长度 3 到 64 位，中间不要有空格。登录密码至少 8 位，并且同时包含字母和数字。找回邮箱和邀请码可以先不填。</w:t>
      </w:r>
    </w:p>
    <w:p>
      <w:r>
        <w:rPr>
          <w:rFonts w:ascii="微软雅黑" w:hAnsi="微软雅黑" w:eastAsia="微软雅黑"/>
        </w:rPr>
        <w:t>注册完成后，回到软件，用刚才的账号和登录密码登录。</w:t>
      </w:r>
    </w:p>
    <w:p>
      <w:r>
        <w:rPr>
          <w:rFonts w:ascii="微软雅黑" w:hAnsi="微软雅黑" w:eastAsia="微软雅黑"/>
        </w:rPr>
        <w:t>软件内也可以注册：打开会员中心 /license。本机一般是 http://127.0.0.1:5088/license 。这里可以在注册时一并填写工程删除密码。</w:t>
      </w:r>
    </w:p>
    <w:p>
      <w:r>
        <w:rPr>
          <w:rFonts w:ascii="微软雅黑" w:hAnsi="微软雅黑" w:eastAsia="微软雅黑"/>
          <w:b/>
        </w:rPr>
        <w:t>注意　官网会员页注册时不要求当场填写工程删除密码。登录密码用来登录；工程删除密码只在删除照片、单元或工程时使用。两者不是同一个密码。</w:t>
      </w:r>
    </w:p>
    <w:p>
      <w:pPr>
        <w:pStyle w:val="Heading1"/>
      </w:pPr>
      <w:r>
        <w:t>3. 登录</w:t>
      </w:r>
    </w:p>
    <w:p>
      <w:r>
        <w:rPr>
          <w:rFonts w:ascii="微软雅黑" w:hAnsi="微软雅黑" w:eastAsia="微软雅黑"/>
        </w:rPr>
        <w:t>在登录页填写账号和登录密码，进入工作台。</w:t>
      </w:r>
    </w:p>
    <w:p>
      <w:r>
        <w:rPr>
          <w:rFonts w:ascii="微软雅黑" w:hAnsi="微软雅黑" w:eastAsia="微软雅黑"/>
        </w:rPr>
        <w:t>第一次打开时，软件会提示先填写账号和密码；新用户先去注册，再回来登录。</w:t>
      </w:r>
    </w:p>
    <w:p>
      <w:r>
        <w:rPr>
          <w:rFonts w:ascii="微软雅黑" w:hAnsi="微软雅黑" w:eastAsia="微软雅黑"/>
          <w:b/>
        </w:rPr>
        <w:t>注意　登录用的是登录密码，不是工程删除密码。</w:t>
      </w:r>
    </w:p>
    <w:p>
      <w:pPr>
        <w:pStyle w:val="Heading1"/>
      </w:pPr>
      <w:r>
        <w:t>4. 找回密码</w:t>
      </w:r>
    </w:p>
    <w:p>
      <w:r>
        <w:rPr>
          <w:rFonts w:ascii="微软雅黑" w:hAnsi="微软雅黑" w:eastAsia="微软雅黑"/>
        </w:rPr>
        <w:t>登录页或会员页点「忘记密码」。</w:t>
      </w:r>
    </w:p>
    <w:p>
      <w:r>
        <w:rPr>
          <w:rFonts w:ascii="微软雅黑" w:hAnsi="微软雅黑" w:eastAsia="微软雅黑"/>
        </w:rPr>
        <w:t>账号已经绑定找回邮箱，或者账号本身就是邮箱时，验证码会发到这个邮箱。在 10 分钟内填写 6 位验证码，并设置新的登录密码。新密码同样至少 8 位，且同时包含字母和数字。</w:t>
      </w:r>
    </w:p>
    <w:p>
      <w:r>
        <w:rPr>
          <w:rFonts w:ascii="微软雅黑" w:hAnsi="微软雅黑" w:eastAsia="微软雅黑"/>
        </w:rPr>
        <w:t>没有找回邮箱的账号，不能通过邮箱找回，需要联系管理员重置。</w:t>
      </w:r>
    </w:p>
    <w:p>
      <w:r>
        <w:rPr>
          <w:rFonts w:ascii="微软雅黑" w:hAnsi="微软雅黑" w:eastAsia="微软雅黑"/>
          <w:b/>
        </w:rPr>
        <w:t>注意　这里重置的是登录密码。工程删除密码不会因此改变。</w:t>
      </w:r>
    </w:p>
    <w:p>
      <w:pPr>
        <w:pStyle w:val="Heading1"/>
      </w:pPr>
      <w:r>
        <w:t>5. 新建独立工程，并绑定云账号</w:t>
      </w:r>
    </w:p>
    <w:p>
      <w:r>
        <w:rPr>
          <w:rFonts w:ascii="微软雅黑" w:hAnsi="微软雅黑" w:eastAsia="微软雅黑"/>
        </w:rPr>
        <w:t>登录后，点顶部工程选择器右侧的「＋」。</w:t>
      </w:r>
    </w:p>
    <w:p>
      <w:r>
        <w:rPr>
          <w:rFonts w:ascii="微软雅黑" w:hAnsi="微软雅黑" w:eastAsia="微软雅黑"/>
        </w:rPr>
        <w:t>填写工程名称、专业、类型和归档地区，并为这个工程单独设置删除密码。删除密码为 6 到 32 位，不要用过于简单的组合。</w:t>
      </w:r>
    </w:p>
    <w:p>
      <w:r>
        <w:rPr>
          <w:rFonts w:ascii="微软雅黑" w:hAnsi="微软雅黑" w:eastAsia="微软雅黑"/>
        </w:rPr>
        <w:t>新工程不会带上另一个工程的照片、项目划分、成员、编号规则、打印设置或水印设置。</w:t>
      </w:r>
    </w:p>
    <w:p>
      <w:r>
        <w:rPr>
          <w:rFonts w:ascii="微软雅黑" w:hAnsi="微软雅黑" w:eastAsia="微软雅黑"/>
        </w:rPr>
        <w:t>工程要绑定到当前登录的云账号，小程序才能看到。软件会提示绑定当前工程到此账号。绑定之后不能悄悄改给别的账号。</w:t>
      </w:r>
    </w:p>
    <w:p>
      <w:r>
        <w:rPr>
          <w:rFonts w:ascii="微软雅黑" w:hAnsi="微软雅黑" w:eastAsia="微软雅黑"/>
          <w:b/>
        </w:rPr>
        <w:t>注意　如果这个工程已经属于另一个账号，当前账号不能上传，也不能接收它的影像。这是为了防止串号。</w:t>
      </w:r>
    </w:p>
    <w:p>
      <w:pPr>
        <w:pStyle w:val="Heading1"/>
      </w:pPr>
      <w:r>
        <w:t>6. 确认当前工程</w:t>
      </w:r>
    </w:p>
    <w:p>
      <w:r>
        <w:rPr>
          <w:rFonts w:ascii="微软雅黑" w:hAnsi="微软雅黑" w:eastAsia="微软雅黑"/>
        </w:rPr>
        <w:t>用顶部下拉框切换当前工程。切换后，项目划分、照片、成员、设置和同步状态一起换。</w:t>
      </w:r>
    </w:p>
    <w:p>
      <w:r>
        <w:rPr>
          <w:rFonts w:ascii="微软雅黑" w:hAnsi="微软雅黑" w:eastAsia="微软雅黑"/>
        </w:rPr>
        <w:t>导入项目划分或上传照片之前，先确认顶部显示的就是要操作的工程。界面只显示工程名称。</w:t>
      </w:r>
    </w:p>
    <w:p>
      <w:pPr>
        <w:pStyle w:val="Heading1"/>
      </w:pPr>
      <w:r>
        <w:t>7. 导入项目划分</w:t>
      </w:r>
    </w:p>
    <w:p>
      <w:r>
        <w:rPr>
          <w:rFonts w:ascii="微软雅黑" w:hAnsi="微软雅黑" w:eastAsia="微软雅黑"/>
        </w:rPr>
        <w:t>进入「设置 → 项目划分」，先下载 Excel 模板。</w:t>
      </w:r>
    </w:p>
    <w:p>
      <w:r>
        <w:rPr>
          <w:rFonts w:ascii="微软雅黑" w:hAnsi="微软雅黑" w:eastAsia="微软雅黑"/>
        </w:rPr>
        <w:t>每个单元工程单独占一行。标准表头共八列：合同工程名称、单位工程名称、单位工程编码、分部工程名称、分部工程编码、单元工程名称、单元工程编码、关键词。</w:t>
      </w:r>
    </w:p>
    <w:p>
      <w:r>
        <w:rPr>
          <w:rFonts w:ascii="微软雅黑" w:hAnsi="微软雅黑" w:eastAsia="微软雅黑"/>
        </w:rPr>
        <w:t>填好后选择文件导入，也可以粘贴文本导入。导入只写入当前工程。</w:t>
      </w:r>
    </w:p>
    <w:p>
      <w:r>
        <w:rPr>
          <w:rFonts w:ascii="微软雅黑" w:hAnsi="微软雅黑" w:eastAsia="微软雅黑"/>
        </w:rPr>
        <w:t>导入后看左侧目录，按「单位工程 → 分部工程 → 单元工程」核对。</w:t>
      </w:r>
    </w:p>
    <w:p>
      <w:r>
        <w:rPr>
          <w:rFonts w:ascii="微软雅黑" w:hAnsi="微软雅黑" w:eastAsia="微软雅黑"/>
          <w:b/>
        </w:rPr>
        <w:t>注意　导入前不会改已经在库里的照片。编码空着或重复的行会被跳过。</w:t>
      </w:r>
    </w:p>
    <w:p>
      <w:pPr>
        <w:pStyle w:val="Heading1"/>
      </w:pPr>
      <w:r>
        <w:t>8. 修改照片编号规则</w:t>
      </w:r>
    </w:p>
    <w:p>
      <w:r>
        <w:rPr>
          <w:rFonts w:ascii="微软雅黑" w:hAnsi="微软雅黑" w:eastAsia="微软雅黑"/>
        </w:rPr>
        <w:t>进入「设置 → 上传与匹配 → 编号规则」。</w:t>
      </w:r>
    </w:p>
    <w:p>
      <w:r>
        <w:rPr>
          <w:rFonts w:ascii="微软雅黑" w:hAnsi="微软雅黑" w:eastAsia="微软雅黑"/>
        </w:rPr>
        <w:t>分别设置施工单元、施工工序、监理单元、监理工序的编号格式、起始号和流水位数。</w:t>
      </w:r>
    </w:p>
    <w:p>
      <w:r>
        <w:rPr>
          <w:rFonts w:ascii="微软雅黑" w:hAnsi="微软雅黑" w:eastAsia="微软雅黑"/>
        </w:rPr>
        <w:t>可以用「单元编号、单元顺序号、工序编码、流水号、类别」这些中文占位。</w:t>
      </w:r>
    </w:p>
    <w:p>
      <w:r>
        <w:rPr>
          <w:rFonts w:ascii="微软雅黑" w:hAnsi="微软雅黑" w:eastAsia="微软雅黑"/>
        </w:rPr>
        <w:t>保存后只对当前工程生效，并会重排这个工程里已经有的照片编号。</w:t>
      </w:r>
    </w:p>
    <w:p>
      <w:r>
        <w:rPr>
          <w:rFonts w:ascii="微软雅黑" w:hAnsi="微软雅黑" w:eastAsia="微软雅黑"/>
          <w:b/>
        </w:rPr>
        <w:t>注意　大批量照片已经上传后再改规则，编号会跟着重排。建议先试传一张，确认编号再继续。</w:t>
      </w:r>
    </w:p>
    <w:p>
      <w:pPr>
        <w:pStyle w:val="Heading1"/>
      </w:pPr>
      <w:r>
        <w:t>9. 上传照片</w:t>
      </w:r>
    </w:p>
    <w:p>
      <w:r>
        <w:rPr>
          <w:rFonts w:ascii="微软雅黑" w:hAnsi="微软雅黑" w:eastAsia="微软雅黑"/>
        </w:rPr>
        <w:t>选择目标单元、类别（施工或监理）和工序，把照片加入队列，确认后再开始上传。</w:t>
      </w:r>
    </w:p>
    <w:p>
      <w:r>
        <w:rPr>
          <w:rFonts w:ascii="微软雅黑" w:hAnsi="微软雅黑" w:eastAsia="微软雅黑"/>
        </w:rPr>
        <w:t>也可以选择文件夹导入。软件会根据水印给出候选单元；对不上或拿不准的照片进入「待分类影像」，需要人工选择单元或工序后再入库。</w:t>
      </w:r>
    </w:p>
    <w:p>
      <w:r>
        <w:rPr>
          <w:rFonts w:ascii="微软雅黑" w:hAnsi="微软雅黑" w:eastAsia="微软雅黑"/>
        </w:rPr>
        <w:t>建议先试传一张，检查工程、类别、工序、题名、拍摄者、日期和编号，再继续传。</w:t>
      </w:r>
    </w:p>
    <w:p>
      <w:r>
        <w:rPr>
          <w:rFonts w:ascii="微软雅黑" w:hAnsi="微软雅黑" w:eastAsia="微软雅黑"/>
        </w:rPr>
        <w:t>免费版在电脑上的照片合计最多 1000 张。达到上限后不能再上传。月度会员和终身会员不限这 1000 张。</w:t>
      </w:r>
    </w:p>
    <w:p>
      <w:r>
        <w:rPr>
          <w:rFonts w:ascii="微软雅黑" w:hAnsi="微软雅黑" w:eastAsia="微软雅黑"/>
          <w:b/>
        </w:rPr>
        <w:t>注意　这 1000 张是电脑里的照片总上限，和小程序单独的免费上传张数不是同一件事。见第 14 章。</w:t>
      </w:r>
    </w:p>
    <w:p>
      <w:pPr>
        <w:pStyle w:val="Heading1"/>
      </w:pPr>
      <w:r>
        <w:t>10. 整理与删除保护</w:t>
      </w:r>
    </w:p>
    <w:p>
      <w:r>
        <w:rPr>
          <w:rFonts w:ascii="微软雅黑" w:hAnsi="微软雅黑" w:eastAsia="微软雅黑"/>
        </w:rPr>
        <w:t>打开照片可以修改题名、拍摄日期、拍摄者、描述、方向和所属工序。移动到其他单元之前要再确认目标。</w:t>
      </w:r>
    </w:p>
    <w:p>
      <w:r>
        <w:rPr>
          <w:rFonts w:ascii="微软雅黑" w:hAnsi="微软雅黑" w:eastAsia="微软雅黑"/>
        </w:rPr>
        <w:t>删除照片、单元、项目划分或整个工程时，输入的是当前工程的删除密码，不是登录密码。</w:t>
      </w:r>
    </w:p>
    <w:p>
      <w:r>
        <w:rPr>
          <w:rFonts w:ascii="微软雅黑" w:hAnsi="微软雅黑" w:eastAsia="微软雅黑"/>
        </w:rPr>
        <w:t>工程删除会先留下可恢复的备份。</w:t>
      </w:r>
    </w:p>
    <w:p>
      <w:r>
        <w:rPr>
          <w:rFonts w:ascii="微软雅黑" w:hAnsi="微软雅黑" w:eastAsia="微软雅黑"/>
          <w:b/>
        </w:rPr>
        <w:t>注意　登录密码和工程删除密码用途不同。输错删除密码就不能删。</w:t>
      </w:r>
    </w:p>
    <w:p>
      <w:pPr>
        <w:pStyle w:val="Heading1"/>
      </w:pPr>
      <w:r>
        <w:t>11. 打印</w:t>
      </w:r>
    </w:p>
    <w:p>
      <w:r>
        <w:rPr>
          <w:rFonts w:ascii="微软雅黑" w:hAnsi="微软雅黑" w:eastAsia="微软雅黑"/>
        </w:rPr>
        <w:t>在单元里可以打印当前图库，或只打印勾选的照片，也可以继续用上次的打印方案。</w:t>
      </w:r>
    </w:p>
    <w:p>
      <w:r>
        <w:rPr>
          <w:rFonts w:ascii="微软雅黑" w:hAnsi="微软雅黑" w:eastAsia="微软雅黑"/>
        </w:rPr>
        <w:t>跨多个单元的批量打印需要会员。免费版请进入单元后选择「打印当前」。</w:t>
      </w:r>
    </w:p>
    <w:p>
      <w:r>
        <w:rPr>
          <w:rFonts w:ascii="微软雅黑" w:hAnsi="微软雅黑" w:eastAsia="微软雅黑"/>
        </w:rPr>
        <w:t>打印前如果系统弹出打印窗口，按页面提示取消页眉页脚，并使用 100% 缩放。</w:t>
      </w:r>
    </w:p>
    <w:p>
      <w:r>
        <w:rPr>
          <w:rFonts w:ascii="微软雅黑" w:hAnsi="微软雅黑" w:eastAsia="微软雅黑"/>
          <w:b/>
        </w:rPr>
        <w:t>注意　免费版不支持批量打印。开通月度会员或终身会员后可以使用。</w:t>
      </w:r>
    </w:p>
    <w:p>
      <w:pPr>
        <w:pStyle w:val="Heading1"/>
      </w:pPr>
      <w:r>
        <w:t>12. 导出与资料包</w:t>
      </w:r>
    </w:p>
    <w:p>
      <w:r>
        <w:rPr>
          <w:rFonts w:ascii="微软雅黑" w:hAnsi="微软雅黑" w:eastAsia="微软雅黑"/>
        </w:rPr>
        <w:t>可以导出照片统计表。</w:t>
      </w:r>
    </w:p>
    <w:p>
      <w:r>
        <w:rPr>
          <w:rFonts w:ascii="微软雅黑" w:hAnsi="微软雅黑" w:eastAsia="微软雅黑"/>
        </w:rPr>
        <w:t>可以导出当前单元的压缩包。</w:t>
      </w:r>
    </w:p>
    <w:p>
      <w:r>
        <w:rPr>
          <w:rFonts w:ascii="微软雅黑" w:hAnsi="微软雅黑" w:eastAsia="微软雅黑"/>
        </w:rPr>
        <w:t>可以导出整个工程的资料包，也可以把资料包再导入到当前工程。导入前先确认顶部的当前工程。</w:t>
      </w:r>
    </w:p>
    <w:p>
      <w:r>
        <w:rPr>
          <w:rFonts w:ascii="微软雅黑" w:hAnsi="微软雅黑" w:eastAsia="微软雅黑"/>
        </w:rPr>
        <w:t>各版本正常打印和导出时，不会另外叠一层产品水印。</w:t>
      </w:r>
    </w:p>
    <w:p>
      <w:pPr>
        <w:pStyle w:val="Heading1"/>
      </w:pPr>
      <w:r>
        <w:t>13. 项目成员与邀请</w:t>
      </w:r>
    </w:p>
    <w:p>
      <w:r>
        <w:rPr>
          <w:rFonts w:ascii="微软雅黑" w:hAnsi="微软雅黑" w:eastAsia="微软雅黑"/>
        </w:rPr>
        <w:t>主账号进入「设置 → 项目成员」，选择角色后生成邀请码，发给同事。</w:t>
      </w:r>
    </w:p>
    <w:p>
      <w:r>
        <w:rPr>
          <w:rFonts w:ascii="微软雅黑" w:hAnsi="微软雅黑" w:eastAsia="微软雅黑"/>
        </w:rPr>
        <w:t>可以查看申请、调整角色或移出成员。受邀人只能访问已经批准的项目。</w:t>
      </w:r>
    </w:p>
    <w:p>
      <w:r>
        <w:rPr>
          <w:rFonts w:ascii="微软雅黑" w:hAnsi="微软雅黑" w:eastAsia="微软雅黑"/>
        </w:rPr>
        <w:t>邀请好友来注册账号，是另一件事。好友要注册并第一次登录软件之后，才算一次有效邀请。同一台设备重复注册不计。</w:t>
      </w:r>
    </w:p>
    <w:p>
      <w:r>
        <w:rPr>
          <w:rFonts w:ascii="微软雅黑" w:hAnsi="微软雅黑" w:eastAsia="微软雅黑"/>
          <w:b/>
        </w:rPr>
        <w:t>注意　项目邀请码用来加入这个工程。注册时填的邀请码用来记录是谁邀请的，两者不要混用。</w:t>
      </w:r>
    </w:p>
    <w:p>
      <w:pPr>
        <w:pStyle w:val="Heading1"/>
      </w:pPr>
      <w:r>
        <w:t>14. 微信小程序现场采集</w:t>
      </w:r>
    </w:p>
    <w:p>
      <w:r>
        <w:rPr>
          <w:rFonts w:ascii="微软雅黑" w:hAnsi="微软雅黑" w:eastAsia="微软雅黑"/>
        </w:rPr>
        <w:t>用微信扫描官网下载页或首页上的小程序码。</w:t>
      </w:r>
    </w:p>
    <w:p>
      <w:r>
        <w:rPr>
          <w:rFonts w:ascii="微软雅黑" w:hAnsi="微软雅黑" w:eastAsia="微软雅黑"/>
        </w:rPr>
        <w:t>主账号直接登录。受邀人提交真实姓名和手机号，审批通过后进入项目。</w:t>
      </w:r>
    </w:p>
    <w:p>
      <w:r>
        <w:rPr>
          <w:rFonts w:ascii="微软雅黑" w:hAnsi="微软雅黑" w:eastAsia="微软雅黑"/>
        </w:rPr>
        <w:t>电脑上的工程必须已经绑定到这个云账号，小程序才能看到。别的账号看不到，也不能把属于别人的工程改绑过来。</w:t>
      </w:r>
    </w:p>
    <w:p>
      <w:r>
        <w:rPr>
          <w:rFonts w:ascii="微软雅黑" w:hAnsi="微软雅黑" w:eastAsia="微软雅黑"/>
        </w:rPr>
        <w:t>免费账号的小程序最多绑定 1 个工程。月费会员最多 2 个，终身会员最多 3 个。</w:t>
      </w:r>
    </w:p>
    <w:p>
      <w:r>
        <w:rPr>
          <w:rFonts w:ascii="微软雅黑" w:hAnsi="微软雅黑" w:eastAsia="微软雅黑"/>
        </w:rPr>
        <w:t>小程序免费上传额度是 500 张，按主账号累计，和电脑上的 1000 张不是同一个数。开通会员后，小程序可以继续上传，不再受这 500 张限制。</w:t>
      </w:r>
    </w:p>
    <w:p>
      <w:r>
        <w:rPr>
          <w:rFonts w:ascii="微软雅黑" w:hAnsi="微软雅黑" w:eastAsia="微软雅黑"/>
        </w:rPr>
        <w:t>拍照前选择单位工程、分部工程、单元工程和工序，可以用关键字搜索。水印可以改项目、施工内容、时间、拍摄者、地点和施工单位。地点可以用地图选点，也可以手写。</w:t>
      </w:r>
    </w:p>
    <w:p>
      <w:r>
        <w:rPr>
          <w:rFonts w:ascii="微软雅黑" w:hAnsi="微软雅黑" w:eastAsia="微软雅黑"/>
        </w:rPr>
        <w:t>照片先保存在手机队列里。没有网络时可以继续拍，网络恢复后再上传。失败的可以重试或删除。电脑端保持登录，照片才会回到对应工程。</w:t>
      </w:r>
    </w:p>
    <w:p>
      <w:r>
        <w:rPr>
          <w:rFonts w:ascii="微软雅黑" w:hAnsi="微软雅黑" w:eastAsia="微软雅黑"/>
          <w:b/>
        </w:rPr>
        <w:t>注意　退出小程序后不会在后台继续传。回到小程序、网络恢复后再传。一个桌面账号如果已经绑定了微信，要换微信时先在电脑端解绑。</w:t>
      </w:r>
    </w:p>
    <w:p>
      <w:pPr>
        <w:pStyle w:val="Heading1"/>
      </w:pPr>
      <w:r>
        <w:t>15. 检查更新，以及局域网（可选）</w:t>
      </w:r>
    </w:p>
    <w:p>
      <w:r>
        <w:rPr>
          <w:rFonts w:ascii="微软雅黑" w:hAnsi="微软雅黑" w:eastAsia="微软雅黑"/>
        </w:rPr>
        <w:t>在软件里可以检查有没有新版本。有新版本时，手动下载安装包，关闭软件，再覆盖安装。</w:t>
      </w:r>
    </w:p>
    <w:p>
      <w:r>
        <w:rPr>
          <w:rFonts w:ascii="微软雅黑" w:hAnsi="微软雅黑" w:eastAsia="微软雅黑"/>
        </w:rPr>
        <w:t>也可以直接打开官网下载页，下载最新的 Windows 安装程序，同样是退出后覆盖安装。</w:t>
      </w:r>
    </w:p>
    <w:p>
      <w:r>
        <w:rPr>
          <w:rFonts w:ascii="微软雅黑" w:hAnsi="微软雅黑" w:eastAsia="微软雅黑"/>
        </w:rPr>
        <w:t>如果这台电脑要给同一个局域网里的其他电脑使用，打开 /setup，按页面生成局域网登录网址。提供服务的这台电脑要保持打开，其他电脑也要在同一个局域网里。</w:t>
      </w:r>
    </w:p>
    <w:p>
      <w:r>
        <w:rPr>
          <w:rFonts w:ascii="微软雅黑" w:hAnsi="微软雅黑" w:eastAsia="微软雅黑"/>
          <w:b/>
        </w:rPr>
        <w:t>注意　更新需要手动下载后覆盖安装。资料目录在覆盖安装后保持不变。</w:t>
      </w:r>
    </w:p>
    <w:p>
      <w:pPr>
        <w:pStyle w:val="Heading1"/>
      </w:pPr>
      <w:r>
        <w:t>会员价格</w:t>
      </w:r>
    </w:p>
    <w:p>
      <w:r>
        <w:rPr>
          <w:rFonts w:ascii="微软雅黑" w:hAnsi="微软雅黑" w:eastAsia="微软雅黑"/>
        </w:rPr>
        <w:t>免费版：0 元。电脑照片合计最多 1000 张，不能使用跨单元批量打印。小程序最多绑定 1 个工程，免费上传 500 张。</w:t>
      </w:r>
    </w:p>
    <w:p>
      <w:r>
        <w:rPr>
          <w:rFonts w:ascii="微软雅黑" w:hAnsi="微软雅黑" w:eastAsia="微软雅黑"/>
        </w:rPr>
        <w:t>月度会员：39 元 / 月。电脑照片不限张数，可以使用批量打印。小程序上传不再受 500 张限制，最多绑定 2 个工程。</w:t>
      </w:r>
    </w:p>
    <w:p>
      <w:r>
        <w:rPr>
          <w:rFonts w:ascii="微软雅黑" w:hAnsi="微软雅黑" w:eastAsia="微软雅黑"/>
        </w:rPr>
        <w:t>终身会员：399 元，一次买断。电脑照片不限张数，可以使用批量打印。小程序上传不再受 500 张限制，最多绑定 3 个工程。</w:t>
      </w:r>
    </w:p>
    <w:p>
      <w:r>
        <w:rPr>
          <w:rFonts w:ascii="微软雅黑" w:hAnsi="微软雅黑" w:eastAsia="微软雅黑"/>
        </w:rPr>
        <w:t>开通时按管理员当时公示的价格。上面的 1000 张、39 元、399 元和 500 张，是当前对外生效的数字。</w:t>
      </w:r>
    </w:p>
    <w:p/>
    <w:p>
      <w:r>
        <w:rPr>
          <w:rFonts w:ascii="微软雅黑" w:hAnsi="微软雅黑" w:eastAsia="微软雅黑"/>
        </w:rPr>
        <w:t>© 2026 工程影像管理平台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color w:val="1C24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微软雅黑" w:hAnsi="微软雅黑" w:eastAsia="微软雅黑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