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A29F4" w14:textId="77777777" w:rsidR="0088016D" w:rsidRDefault="0088016D" w:rsidP="0088016D">
      <w:r>
        <w:rPr>
          <w:rFonts w:hint="eastAsia"/>
        </w:rPr>
        <w:t>独立键盘按下接地</w:t>
      </w:r>
    </w:p>
    <w:p w14:paraId="47F84930" w14:textId="77777777" w:rsidR="0088016D" w:rsidRDefault="0088016D" w:rsidP="0088016D">
      <w:r>
        <w:rPr>
          <w:rFonts w:hint="eastAsia"/>
        </w:rPr>
        <w:t>交通灯为零则亮</w:t>
      </w:r>
    </w:p>
    <w:p w14:paraId="1B1C9539" w14:textId="77777777" w:rsidR="0088016D" w:rsidRDefault="0088016D" w:rsidP="0088016D">
      <w:r>
        <w:rPr>
          <w:rFonts w:hint="eastAsia"/>
        </w:rPr>
        <w:t>静态数码管为零则亮</w:t>
      </w:r>
    </w:p>
    <w:p w14:paraId="32957CEE" w14:textId="77777777" w:rsidR="0088016D" w:rsidRDefault="0088016D" w:rsidP="0088016D">
      <w:r>
        <w:rPr>
          <w:rFonts w:hint="eastAsia"/>
        </w:rPr>
        <w:t>流水灯为</w:t>
      </w:r>
      <w:r>
        <w:t>1则亮</w:t>
      </w:r>
    </w:p>
    <w:p w14:paraId="693B44BC" w14:textId="4A8A3004" w:rsidR="00186208" w:rsidRDefault="0088016D" w:rsidP="0088016D">
      <w:r>
        <w:rPr>
          <w:rFonts w:hint="eastAsia"/>
        </w:rPr>
        <w:t>动态管</w:t>
      </w:r>
      <w:r>
        <w:t xml:space="preserve"> 位码为零亮  段码为1亮</w:t>
      </w:r>
    </w:p>
    <w:p w14:paraId="3260EA90" w14:textId="4B13595F" w:rsidR="0088016D" w:rsidRDefault="0088016D" w:rsidP="0088016D"/>
    <w:p w14:paraId="40588128" w14:textId="160D64C3" w:rsidR="0088016D" w:rsidRDefault="0088016D" w:rsidP="0088016D">
      <w:pPr>
        <w:rPr>
          <w:rFonts w:hint="eastAsia"/>
        </w:rPr>
      </w:pPr>
      <w:r w:rsidRPr="0088016D">
        <w:drawing>
          <wp:inline distT="0" distB="0" distL="0" distR="0" wp14:anchorId="6A1D6F31" wp14:editId="063F9DF8">
            <wp:extent cx="4572396" cy="34292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016D">
        <w:drawing>
          <wp:inline distT="0" distB="0" distL="0" distR="0" wp14:anchorId="1ADF4783" wp14:editId="02C728B0">
            <wp:extent cx="4572396" cy="34292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0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C3"/>
    <w:rsid w:val="00263437"/>
    <w:rsid w:val="0088016D"/>
    <w:rsid w:val="00B36A5C"/>
    <w:rsid w:val="00C8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5325F"/>
  <w15:chartTrackingRefBased/>
  <w15:docId w15:val="{16EEFAE0-3A7C-4CCC-8780-4E398E8B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昊</dc:creator>
  <cp:keywords/>
  <dc:description/>
  <cp:lastModifiedBy>方 昊</cp:lastModifiedBy>
  <cp:revision>3</cp:revision>
  <dcterms:created xsi:type="dcterms:W3CDTF">2020-01-02T09:20:00Z</dcterms:created>
  <dcterms:modified xsi:type="dcterms:W3CDTF">2020-01-02T09:23:00Z</dcterms:modified>
</cp:coreProperties>
</file>