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springboot基本知识：整合springmvc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如果你想要保持Spring Boot 的一些默认MVC特征，同时又想自定义一些MVC配置（包括：拦截器，格式化器, 视图控制器、消息转换器 等等），你应该让一个类实现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WebMvcConfigurer</w:t>
      </w:r>
      <w:r>
        <w:rPr>
          <w:rFonts w:hint="eastAsia" w:ascii="微软雅黑" w:hAnsi="微软雅黑" w:eastAsia="微软雅黑" w:cs="微软雅黑"/>
          <w:sz w:val="15"/>
          <w:szCs w:val="15"/>
        </w:rPr>
        <w:t>，并且添加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@Configuration`</w:t>
      </w:r>
      <w:r>
        <w:rPr>
          <w:rFonts w:hint="eastAsia" w:ascii="微软雅黑" w:hAnsi="微软雅黑" w:eastAsia="微软雅黑" w:cs="微软雅黑"/>
          <w:sz w:val="15"/>
          <w:szCs w:val="15"/>
        </w:rPr>
        <w:t>注解，但是</w:t>
      </w:r>
      <w:r>
        <w:rPr>
          <w:rFonts w:hint="eastAsia" w:ascii="微软雅黑" w:hAnsi="微软雅黑" w:eastAsia="微软雅黑" w:cs="微软雅黑"/>
          <w:b/>
          <w:sz w:val="15"/>
          <w:szCs w:val="15"/>
        </w:rPr>
        <w:t>千万不要</w:t>
      </w:r>
      <w:r>
        <w:rPr>
          <w:rFonts w:hint="eastAsia" w:ascii="微软雅黑" w:hAnsi="微软雅黑" w:eastAsia="微软雅黑" w:cs="微软雅黑"/>
          <w:sz w:val="15"/>
          <w:szCs w:val="15"/>
        </w:rPr>
        <w:t>加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@EnableWebMvc</w:t>
      </w:r>
      <w:r>
        <w:rPr>
          <w:rFonts w:hint="eastAsia" w:ascii="微软雅黑" w:hAnsi="微软雅黑" w:eastAsia="微软雅黑" w:cs="微软雅黑"/>
          <w:sz w:val="15"/>
          <w:szCs w:val="15"/>
        </w:rPr>
        <w:t>注解。如果你想要自定义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HandlerMapping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HandlerAdapter</w:t>
      </w:r>
      <w:r>
        <w:rPr>
          <w:rFonts w:hint="eastAsia" w:ascii="微软雅黑" w:hAnsi="微软雅黑" w:eastAsia="微软雅黑" w:cs="微软雅黑"/>
          <w:sz w:val="15"/>
          <w:szCs w:val="15"/>
        </w:rPr>
        <w:t>、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ExceptionResolver</w:t>
      </w:r>
      <w:r>
        <w:rPr>
          <w:rFonts w:hint="eastAsia" w:ascii="微软雅黑" w:hAnsi="微软雅黑" w:eastAsia="微软雅黑" w:cs="微软雅黑"/>
          <w:sz w:val="15"/>
          <w:szCs w:val="15"/>
        </w:rPr>
        <w:t>等组件，你可以创建一个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WebMvcRegistrationsAdapter</w:t>
      </w:r>
      <w:r>
        <w:rPr>
          <w:rFonts w:hint="eastAsia" w:ascii="微软雅黑" w:hAnsi="微软雅黑" w:eastAsia="微软雅黑" w:cs="微软雅黑"/>
          <w:sz w:val="15"/>
          <w:szCs w:val="15"/>
        </w:rPr>
        <w:t>实例 来提供以上组件。如果你想要完全自定义SpringMVC，不保留SpringBoot提供的一切特征，你可以自己定义类并且添加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@Configuration</w:t>
      </w:r>
      <w:r>
        <w:rPr>
          <w:rFonts w:hint="eastAsia" w:ascii="微软雅黑" w:hAnsi="微软雅黑" w:eastAsia="微软雅黑" w:cs="微软雅黑"/>
          <w:sz w:val="15"/>
          <w:szCs w:val="15"/>
        </w:rPr>
        <w:t>注解和</w:t>
      </w:r>
      <w:r>
        <w:rPr>
          <w:rFonts w:hint="eastAsia" w:ascii="微软雅黑" w:hAnsi="微软雅黑" w:eastAsia="微软雅黑" w:cs="微软雅黑"/>
          <w:color w:val="008000"/>
          <w:sz w:val="15"/>
          <w:szCs w:val="15"/>
        </w:rPr>
        <w:t>@EnableWebMvc</w:t>
      </w:r>
      <w:r>
        <w:rPr>
          <w:rFonts w:hint="eastAsia" w:ascii="微软雅黑" w:hAnsi="微软雅黑" w:eastAsia="微软雅黑" w:cs="微软雅黑"/>
          <w:sz w:val="15"/>
          <w:szCs w:val="15"/>
        </w:rPr>
        <w:t>注解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整合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jdbc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（连接池）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和事务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mybatis（见项目user-service2）、通用mapper（见项目user-service）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。</w:t>
      </w:r>
    </w:p>
    <w:p>
      <w:pPr>
        <w:numPr>
          <w:ilvl w:val="0"/>
          <w:numId w:val="0"/>
        </w:numPr>
        <w:ind w:firstLine="450" w:firstLineChars="3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spring官方连接池依赖和数据库驱动</w:t>
      </w:r>
      <w:bookmarkEnd w:id="0"/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（这里写的mysql驱动）</w:t>
      </w:r>
    </w:p>
    <w:p>
      <w:pPr>
        <w:numPr>
          <w:ilvl w:val="0"/>
          <w:numId w:val="0"/>
        </w:numPr>
        <w:ind w:firstLine="450" w:firstLineChars="3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&lt;dependency&gt;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&lt;groupId&gt;org.springframework.boot&lt;/groupId&gt;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&lt;artifactId&gt;spring-boot-starter-jdbc&lt;/artifactId&gt;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&lt;/dependency&gt;</w:t>
      </w:r>
    </w:p>
    <w:p>
      <w:pPr>
        <w:numPr>
          <w:ilvl w:val="0"/>
          <w:numId w:val="0"/>
        </w:numPr>
        <w:ind w:firstLine="450" w:firstLineChars="3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&lt;dependency&gt;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 &lt;groupId&gt;mysql&lt;/groupId&gt;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 &lt;artifactId&gt;mysql-connector-java&lt;/artifactId&gt;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&lt;/dependency&gt;</w:t>
      </w:r>
    </w:p>
    <w:p>
      <w:pPr>
        <w:numPr>
          <w:numId w:val="0"/>
        </w:numPr>
        <w:ind w:firstLine="300" w:firstLine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Springboot整合的连接池里面的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HikariCP应该是目前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速度最快的连接池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。</w:t>
      </w:r>
    </w:p>
    <w:p>
      <w:pPr>
        <w:numPr>
          <w:ilvl w:val="0"/>
          <w:numId w:val="0"/>
        </w:numPr>
        <w:ind w:firstLine="300" w:firstLine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 连接四大参数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spring.datasource.url=jdbc:mysql://localhost:3306/heima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spring.datasource.username=root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spring.datasource.password=123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    # 可省略，SpringBoot自动推断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spring.datasource.driverClassName=com.mysql.jdbc.Driver</w:t>
      </w:r>
    </w:p>
    <w:p>
      <w:pPr>
        <w:numPr>
          <w:ilvl w:val="0"/>
          <w:numId w:val="0"/>
        </w:numPr>
        <w:ind w:firstLine="300" w:firstLine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如果是com.mysql.cj.jdbc.Driver需要自己写，与mysql驱动有关</w:t>
      </w:r>
    </w:p>
    <w:p>
      <w:pPr>
        <w:numPr>
          <w:ilvl w:val="0"/>
          <w:numId w:val="0"/>
        </w:numPr>
        <w:ind w:firstLine="300" w:firstLine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300" w:firstLine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Druid连接池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</w:t>
      </w:r>
    </w:p>
    <w:p>
      <w:pPr>
        <w:numPr>
          <w:ilvl w:val="0"/>
          <w:numId w:val="0"/>
        </w:numPr>
        <w:ind w:firstLine="450" w:firstLineChars="3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&lt;dependency&gt;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&lt;groupId&gt;com.alibaba&lt;/groupId&gt;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&lt;artifactId&gt;druid-spring-boot-starter&lt;/artifactId&gt;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&lt;version&gt;1.1.6&lt;/version&gt;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ab/>
        <w:t>&lt;/dependency&gt;</w:t>
      </w:r>
    </w:p>
    <w:p>
      <w:pPr>
        <w:numPr>
          <w:ilvl w:val="0"/>
          <w:numId w:val="0"/>
        </w:numPr>
        <w:ind w:firstLine="300" w:firstLine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连接信息的配置与上面是类似的，只不过在连接池特有属性上，方式略有不同</w:t>
      </w:r>
    </w:p>
    <w:p>
      <w:pPr>
        <w:numPr>
          <w:ilvl w:val="0"/>
          <w:numId w:val="0"/>
        </w:numPr>
        <w:ind w:left="298" w:leftChars="142" w:firstLine="0" w:firstLineChars="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#初始化连接数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spring.datasource.druid.initial-size=1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#最小空闲连接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spring.datasource.druid.min-idle=1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#最大活动连接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spring.datasource.druid.max-active=20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#获取连接时测试是否可用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spring.datasource.druid.test-on-borrow=true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#监控页面启动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spring.datasource.druid.stat-view-servlet.allow=true</w:t>
      </w:r>
    </w:p>
    <w:p>
      <w:pPr>
        <w:numPr>
          <w:ilvl w:val="0"/>
          <w:numId w:val="0"/>
        </w:numPr>
        <w:ind w:firstLine="300" w:firstLine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300" w:firstLineChars="20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SpringBoot中通过@Transactional注解来控制事务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：</w:t>
      </w:r>
    </w:p>
    <w:p>
      <w:pPr>
        <w:numPr>
          <w:ilvl w:val="0"/>
          <w:numId w:val="0"/>
        </w:numPr>
        <w:ind w:left="298" w:leftChars="142" w:firstLine="0" w:firstLineChars="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@Service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public class UserService {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@Autowired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private UserMapper userMapper;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public User queryById(Long id){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    return this.userMapper.selectByPrimaryKey(id);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}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color w:val="FF0000"/>
          <w:sz w:val="15"/>
          <w:szCs w:val="15"/>
          <w:lang w:val="en-US" w:eastAsia="zh-CN"/>
        </w:rPr>
        <w:t>    @Transactional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public void deleteById(Long id){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    this.userMapper.deleteByPrimaryKey(id);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  }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5F446"/>
    <w:multiLevelType w:val="multilevel"/>
    <w:tmpl w:val="9645F44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6DB3"/>
    <w:rsid w:val="01162A01"/>
    <w:rsid w:val="021B60A5"/>
    <w:rsid w:val="025843AB"/>
    <w:rsid w:val="05576E54"/>
    <w:rsid w:val="074C4DF0"/>
    <w:rsid w:val="0C4467C2"/>
    <w:rsid w:val="0DB148D6"/>
    <w:rsid w:val="106D79C9"/>
    <w:rsid w:val="144E042F"/>
    <w:rsid w:val="154D0623"/>
    <w:rsid w:val="16EC4B6B"/>
    <w:rsid w:val="19EB351D"/>
    <w:rsid w:val="1B476E0B"/>
    <w:rsid w:val="1B7E4D2F"/>
    <w:rsid w:val="24624DE7"/>
    <w:rsid w:val="25585215"/>
    <w:rsid w:val="285D6EFC"/>
    <w:rsid w:val="28617BAD"/>
    <w:rsid w:val="29534364"/>
    <w:rsid w:val="29C147D0"/>
    <w:rsid w:val="2C587FF0"/>
    <w:rsid w:val="3CD5042D"/>
    <w:rsid w:val="3DBA4A97"/>
    <w:rsid w:val="3EBB58B4"/>
    <w:rsid w:val="444F0F3A"/>
    <w:rsid w:val="450C2344"/>
    <w:rsid w:val="454A0D26"/>
    <w:rsid w:val="48E55144"/>
    <w:rsid w:val="4A6147FA"/>
    <w:rsid w:val="4B223156"/>
    <w:rsid w:val="4B272292"/>
    <w:rsid w:val="4C0B6A3E"/>
    <w:rsid w:val="4F521A12"/>
    <w:rsid w:val="532F6762"/>
    <w:rsid w:val="5594113A"/>
    <w:rsid w:val="5A324397"/>
    <w:rsid w:val="5A3F5F67"/>
    <w:rsid w:val="5A67385E"/>
    <w:rsid w:val="5D7A7A5A"/>
    <w:rsid w:val="5DED75F0"/>
    <w:rsid w:val="5E2D77DA"/>
    <w:rsid w:val="637B3EE7"/>
    <w:rsid w:val="68C95F1D"/>
    <w:rsid w:val="6B3F39A1"/>
    <w:rsid w:val="6E525178"/>
    <w:rsid w:val="6E6725BB"/>
    <w:rsid w:val="6FC41F70"/>
    <w:rsid w:val="703D56DA"/>
    <w:rsid w:val="71692E49"/>
    <w:rsid w:val="725920C2"/>
    <w:rsid w:val="769F1A90"/>
    <w:rsid w:val="77DF2473"/>
    <w:rsid w:val="79BB226A"/>
    <w:rsid w:val="7CAB0115"/>
    <w:rsid w:val="7CBA6C1D"/>
    <w:rsid w:val="7E0C47E2"/>
    <w:rsid w:val="7EB659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2018-12-24T02:20:04Z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