
<file path=[Content_Types].xml><?xml version="1.0" encoding="utf-8"?>
<Types xmlns="http://schemas.openxmlformats.org/package/2006/content-types">
  <Default Extension="xml" ContentType="application/xml"/>
  <Default Extension="jpeg" ContentType="image/jpeg"/>
  <Default Extension="JPG" ContentType="image/.jp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16"/>
        </w:tabs>
        <w:jc w:val="center"/>
        <w:rPr>
          <w:rFonts w:hint="eastAsia" w:ascii="Times New Roman" w:hAnsi="Times New Roman" w:eastAsia="宋体" w:cs="Times New Roman"/>
          <w:sz w:val="44"/>
          <w:szCs w:val="44"/>
          <w:lang w:val="en-US" w:eastAsia="zh-CN"/>
        </w:rPr>
      </w:pPr>
      <w:r>
        <w:drawing>
          <wp:anchor distT="0" distB="0" distL="114300" distR="114300" simplePos="0" relativeHeight="251660288" behindDoc="0" locked="0" layoutInCell="1" allowOverlap="1">
            <wp:simplePos x="0" y="0"/>
            <wp:positionH relativeFrom="column">
              <wp:posOffset>137160</wp:posOffset>
            </wp:positionH>
            <wp:positionV relativeFrom="paragraph">
              <wp:posOffset>236855</wp:posOffset>
            </wp:positionV>
            <wp:extent cx="780415" cy="778510"/>
            <wp:effectExtent l="0" t="0" r="635" b="2540"/>
            <wp:wrapSquare wrapText="bothSides"/>
            <wp:docPr id="2" name="图片 1" descr="说明: 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说明: 校徽"/>
                    <pic:cNvPicPr>
                      <a:picLocks noChangeAspect="1"/>
                    </pic:cNvPicPr>
                  </pic:nvPicPr>
                  <pic:blipFill>
                    <a:blip r:embed="rId4"/>
                    <a:stretch>
                      <a:fillRect/>
                    </a:stretch>
                  </pic:blipFill>
                  <pic:spPr>
                    <a:xfrm>
                      <a:off x="0" y="0"/>
                      <a:ext cx="780415" cy="778510"/>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1104265</wp:posOffset>
            </wp:positionH>
            <wp:positionV relativeFrom="paragraph">
              <wp:posOffset>227330</wp:posOffset>
            </wp:positionV>
            <wp:extent cx="4055745" cy="777875"/>
            <wp:effectExtent l="0" t="0" r="1905" b="3175"/>
            <wp:wrapSquare wrapText="bothSides"/>
            <wp:docPr id="1" name="图片 106" descr="说明: 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6" descr="说明: XB"/>
                    <pic:cNvPicPr>
                      <a:picLocks noChangeAspect="1"/>
                    </pic:cNvPicPr>
                  </pic:nvPicPr>
                  <pic:blipFill>
                    <a:blip r:embed="rId5"/>
                    <a:stretch>
                      <a:fillRect/>
                    </a:stretch>
                  </pic:blipFill>
                  <pic:spPr>
                    <a:xfrm>
                      <a:off x="0" y="0"/>
                      <a:ext cx="4055745" cy="777875"/>
                    </a:xfrm>
                    <a:prstGeom prst="rect">
                      <a:avLst/>
                    </a:prstGeom>
                    <a:noFill/>
                    <a:ln>
                      <a:noFill/>
                    </a:ln>
                  </pic:spPr>
                </pic:pic>
              </a:graphicData>
            </a:graphic>
          </wp:anchor>
        </w:drawing>
      </w:r>
    </w:p>
    <w:p>
      <w:pPr>
        <w:tabs>
          <w:tab w:val="left" w:pos="216"/>
        </w:tabs>
        <w:jc w:val="center"/>
        <w:rPr>
          <w:rFonts w:hint="eastAsia" w:ascii="Times New Roman" w:hAnsi="Times New Roman" w:eastAsia="宋体" w:cs="Times New Roman"/>
          <w:sz w:val="44"/>
          <w:szCs w:val="44"/>
          <w:lang w:val="en-US" w:eastAsia="zh-CN"/>
        </w:rPr>
      </w:pPr>
    </w:p>
    <w:p>
      <w:pPr>
        <w:tabs>
          <w:tab w:val="left" w:pos="216"/>
        </w:tabs>
        <w:jc w:val="center"/>
        <w:rPr>
          <w:rFonts w:hint="eastAsia" w:ascii="Times New Roman" w:hAnsi="Times New Roman" w:eastAsia="宋体" w:cs="Times New Roman"/>
          <w:sz w:val="44"/>
          <w:szCs w:val="44"/>
          <w:lang w:val="en-US" w:eastAsia="zh-CN"/>
        </w:rPr>
      </w:pPr>
    </w:p>
    <w:p>
      <w:pPr>
        <w:tabs>
          <w:tab w:val="left" w:pos="216"/>
        </w:tabs>
        <w:jc w:val="center"/>
        <w:rPr>
          <w:rFonts w:hint="eastAsia" w:ascii="Times New Roman" w:hAnsi="Times New Roman" w:eastAsia="宋体" w:cs="Times New Roman"/>
          <w:sz w:val="44"/>
          <w:szCs w:val="44"/>
          <w:lang w:val="en-US" w:eastAsia="zh-CN"/>
        </w:rPr>
      </w:pPr>
    </w:p>
    <w:p>
      <w:pPr>
        <w:tabs>
          <w:tab w:val="left" w:pos="216"/>
        </w:tabs>
        <w:jc w:val="center"/>
        <w:rPr>
          <w:rFonts w:hint="eastAsia" w:ascii="Times New Roman" w:hAnsi="Times New Roman" w:eastAsia="宋体" w:cs="Times New Roman"/>
          <w:sz w:val="44"/>
          <w:szCs w:val="44"/>
          <w:lang w:val="en-US" w:eastAsia="zh-CN"/>
        </w:rPr>
      </w:pPr>
    </w:p>
    <w:p>
      <w:pPr>
        <w:tabs>
          <w:tab w:val="left" w:pos="216"/>
        </w:tabs>
        <w:jc w:val="center"/>
        <w:rPr>
          <w:rFonts w:hint="eastAsia" w:ascii="Times New Roman" w:hAnsi="Times New Roman" w:eastAsia="宋体" w:cs="Times New Roman"/>
          <w:sz w:val="44"/>
          <w:szCs w:val="44"/>
          <w:lang w:val="en-US" w:eastAsia="zh-CN"/>
        </w:rPr>
      </w:pPr>
    </w:p>
    <w:p>
      <w:pPr>
        <w:tabs>
          <w:tab w:val="left" w:pos="216"/>
        </w:tabs>
        <w:jc w:val="center"/>
        <w:rPr>
          <w:rFonts w:hint="eastAsia" w:ascii="Times New Roman" w:hAnsi="Times New Roman" w:eastAsia="宋体" w:cs="Times New Roman"/>
          <w:sz w:val="44"/>
          <w:szCs w:val="44"/>
          <w:lang w:val="en-US" w:eastAsia="zh-CN"/>
        </w:rPr>
      </w:pPr>
    </w:p>
    <w:p>
      <w:pPr>
        <w:tabs>
          <w:tab w:val="left" w:pos="216"/>
        </w:tabs>
        <w:jc w:val="both"/>
        <w:rPr>
          <w:rFonts w:hint="eastAsia" w:ascii="Times New Roman" w:hAnsi="Times New Roman" w:eastAsia="宋体" w:cs="Times New Roman"/>
          <w:sz w:val="44"/>
          <w:szCs w:val="44"/>
          <w:lang w:val="en-US" w:eastAsia="zh-CN"/>
        </w:rPr>
      </w:pPr>
    </w:p>
    <w:p>
      <w:pPr>
        <w:tabs>
          <w:tab w:val="left" w:pos="216"/>
        </w:tabs>
        <w:ind w:firstLine="2640" w:firstLineChars="600"/>
        <w:jc w:val="both"/>
        <w:rPr>
          <w:rFonts w:hint="eastAsia" w:cs="Times New Roman"/>
          <w:sz w:val="44"/>
          <w:szCs w:val="44"/>
          <w:lang w:val="en-US" w:eastAsia="zh-CN"/>
        </w:rPr>
      </w:pPr>
      <w:r>
        <w:rPr>
          <w:rFonts w:hint="eastAsia" w:cs="Times New Roman"/>
          <w:sz w:val="44"/>
          <w:szCs w:val="44"/>
          <w:lang w:val="en-US" w:eastAsia="zh-CN"/>
        </w:rPr>
        <w:t>图书借阅系统</w:t>
      </w:r>
    </w:p>
    <w:p>
      <w:pPr>
        <w:tabs>
          <w:tab w:val="left" w:pos="216"/>
        </w:tabs>
        <w:ind w:firstLine="2200" w:firstLineChars="500"/>
        <w:jc w:val="both"/>
        <w:rPr>
          <w:rFonts w:hint="eastAsia" w:cs="Times New Roman"/>
          <w:sz w:val="44"/>
          <w:szCs w:val="44"/>
          <w:lang w:val="en-US" w:eastAsia="zh-CN"/>
        </w:rPr>
      </w:pPr>
    </w:p>
    <w:p>
      <w:pPr>
        <w:tabs>
          <w:tab w:val="left" w:pos="216"/>
        </w:tabs>
        <w:ind w:firstLine="2200" w:firstLineChars="500"/>
        <w:jc w:val="both"/>
        <w:rPr>
          <w:rFonts w:hint="eastAsia" w:ascii="Times New Roman" w:hAnsi="Times New Roman" w:eastAsia="宋体" w:cs="Times New Roman"/>
          <w:sz w:val="44"/>
          <w:szCs w:val="44"/>
        </w:rPr>
      </w:pPr>
      <w:r>
        <w:rPr>
          <w:rFonts w:hint="eastAsia" w:cs="Times New Roman"/>
          <w:sz w:val="44"/>
          <w:szCs w:val="44"/>
          <w:lang w:val="en-US" w:eastAsia="zh-CN"/>
        </w:rPr>
        <w:t>软件系统设计</w:t>
      </w:r>
      <w:r>
        <w:rPr>
          <w:rFonts w:hint="eastAsia" w:ascii="Times New Roman" w:hAnsi="Times New Roman" w:eastAsia="宋体" w:cs="Times New Roman"/>
          <w:sz w:val="44"/>
          <w:szCs w:val="44"/>
        </w:rPr>
        <w:t>说明书</w:t>
      </w:r>
    </w:p>
    <w:p>
      <w:pPr>
        <w:tabs>
          <w:tab w:val="left" w:pos="216"/>
        </w:tabs>
        <w:jc w:val="center"/>
        <w:rPr>
          <w:rFonts w:hint="eastAsia"/>
          <w:sz w:val="44"/>
          <w:szCs w:val="44"/>
        </w:rPr>
      </w:pPr>
    </w:p>
    <w:p>
      <w:pPr>
        <w:tabs>
          <w:tab w:val="left" w:pos="216"/>
        </w:tabs>
        <w:ind w:firstLine="2640" w:firstLineChars="600"/>
        <w:rPr>
          <w:rFonts w:hint="eastAsia"/>
          <w:sz w:val="44"/>
          <w:szCs w:val="44"/>
        </w:rPr>
      </w:pPr>
    </w:p>
    <w:p>
      <w:pPr>
        <w:tabs>
          <w:tab w:val="left" w:pos="216"/>
        </w:tabs>
        <w:ind w:firstLine="2640" w:firstLineChars="600"/>
        <w:rPr>
          <w:rFonts w:hint="eastAsia"/>
          <w:sz w:val="44"/>
          <w:szCs w:val="44"/>
        </w:rPr>
      </w:pPr>
    </w:p>
    <w:p>
      <w:pPr>
        <w:tabs>
          <w:tab w:val="left" w:pos="216"/>
        </w:tabs>
        <w:ind w:firstLine="2640" w:firstLineChars="600"/>
        <w:rPr>
          <w:rFonts w:hint="eastAsia"/>
          <w:sz w:val="44"/>
          <w:szCs w:val="44"/>
        </w:rPr>
      </w:pPr>
    </w:p>
    <w:p>
      <w:pPr>
        <w:tabs>
          <w:tab w:val="left" w:pos="216"/>
        </w:tabs>
        <w:jc w:val="center"/>
        <w:rPr>
          <w:rFonts w:hint="eastAsia"/>
          <w:sz w:val="44"/>
          <w:szCs w:val="44"/>
        </w:rPr>
      </w:pPr>
    </w:p>
    <w:p>
      <w:pPr>
        <w:tabs>
          <w:tab w:val="left" w:pos="216"/>
        </w:tabs>
        <w:ind w:firstLine="1807" w:firstLineChars="600"/>
        <w:rPr>
          <w:sz w:val="30"/>
          <w:szCs w:val="30"/>
          <w:u w:val="single"/>
        </w:rPr>
      </w:pPr>
      <w:r>
        <w:rPr>
          <w:rFonts w:hint="eastAsia"/>
          <w:b/>
          <w:bCs/>
          <w:sz w:val="30"/>
          <w:szCs w:val="30"/>
        </w:rPr>
        <w:t>学  院</w:t>
      </w:r>
      <w:r>
        <w:rPr>
          <w:rFonts w:hint="eastAsia"/>
          <w:sz w:val="30"/>
          <w:szCs w:val="30"/>
        </w:rPr>
        <w:t>：</w:t>
      </w:r>
      <w:r>
        <w:rPr>
          <w:rFonts w:hint="eastAsia"/>
          <w:sz w:val="30"/>
          <w:szCs w:val="30"/>
          <w:u w:val="single"/>
        </w:rPr>
        <w:t xml:space="preserve"> 计算机科学与工程 </w:t>
      </w:r>
    </w:p>
    <w:p>
      <w:pPr>
        <w:tabs>
          <w:tab w:val="left" w:pos="216"/>
        </w:tabs>
        <w:ind w:firstLine="1807" w:firstLineChars="600"/>
        <w:rPr>
          <w:rFonts w:hint="eastAsia"/>
          <w:sz w:val="30"/>
          <w:szCs w:val="30"/>
          <w:u w:val="single"/>
        </w:rPr>
      </w:pPr>
      <w:r>
        <w:rPr>
          <w:rFonts w:hint="eastAsia"/>
          <w:b/>
          <w:bCs/>
          <w:sz w:val="30"/>
          <w:szCs w:val="30"/>
        </w:rPr>
        <w:t>班  级</w:t>
      </w:r>
      <w:r>
        <w:rPr>
          <w:rFonts w:hint="eastAsia"/>
          <w:sz w:val="30"/>
          <w:szCs w:val="30"/>
        </w:rPr>
        <w:t>：</w:t>
      </w:r>
      <w:r>
        <w:rPr>
          <w:rFonts w:hint="eastAsia"/>
          <w:sz w:val="30"/>
          <w:szCs w:val="30"/>
          <w:u w:val="single"/>
        </w:rPr>
        <w:t xml:space="preserve">     卓越班       </w:t>
      </w:r>
    </w:p>
    <w:p>
      <w:pPr>
        <w:tabs>
          <w:tab w:val="left" w:pos="216"/>
        </w:tabs>
        <w:ind w:firstLine="1807" w:firstLineChars="600"/>
        <w:rPr>
          <w:rFonts w:hint="default" w:eastAsia="宋体"/>
          <w:sz w:val="30"/>
          <w:szCs w:val="30"/>
          <w:u w:val="single"/>
          <w:lang w:val="en-US" w:eastAsia="zh-CN"/>
        </w:rPr>
      </w:pPr>
      <w:r>
        <w:rPr>
          <w:rFonts w:hint="eastAsia"/>
          <w:b/>
          <w:bCs/>
          <w:sz w:val="30"/>
          <w:szCs w:val="30"/>
          <w:lang w:val="en-US" w:eastAsia="zh-CN"/>
        </w:rPr>
        <w:t>团  队</w:t>
      </w:r>
      <w:r>
        <w:rPr>
          <w:rFonts w:hint="eastAsia"/>
          <w:b/>
          <w:bCs/>
          <w:sz w:val="30"/>
          <w:szCs w:val="30"/>
        </w:rPr>
        <w:t>：</w:t>
      </w:r>
      <w:r>
        <w:rPr>
          <w:rFonts w:hint="eastAsia"/>
          <w:b/>
          <w:bCs/>
          <w:sz w:val="30"/>
          <w:szCs w:val="30"/>
          <w:u w:val="single"/>
          <w:lang w:val="en-US" w:eastAsia="zh-CN"/>
        </w:rPr>
        <w:t xml:space="preserve">   </w:t>
      </w:r>
      <w:r>
        <w:rPr>
          <w:rFonts w:hint="eastAsia"/>
          <w:sz w:val="30"/>
          <w:szCs w:val="30"/>
          <w:u w:val="single"/>
          <w:lang w:val="en-US" w:eastAsia="zh-CN"/>
        </w:rPr>
        <w:t xml:space="preserve">奋斗的小菜鸟  </w:t>
      </w:r>
    </w:p>
    <w:p/>
    <w:p/>
    <w:p/>
    <w:p/>
    <w:p/>
    <w:p/>
    <w:sdt>
      <w:sdtPr>
        <w:rPr>
          <w:rFonts w:ascii="宋体" w:hAnsi="宋体" w:eastAsia="宋体" w:cs="Times New Roman"/>
          <w:kern w:val="2"/>
          <w:sz w:val="21"/>
          <w:szCs w:val="24"/>
          <w:lang w:val="en-US" w:eastAsia="zh-CN" w:bidi="ar-SA"/>
        </w:rPr>
        <w:id w:val="147452757"/>
        <w15:color w:val="DBDBDB"/>
        <w:docPartObj>
          <w:docPartGallery w:val="Table of Contents"/>
          <w:docPartUnique/>
        </w:docPartObj>
      </w:sdtPr>
      <w:sdtEndPr>
        <w:rPr>
          <w:rFonts w:ascii="Times New Roman" w:hAnsi="Times New Roman" w:eastAsia="宋体" w:cs="Times New Roman"/>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pPr>
          <w:r>
            <w:fldChar w:fldCharType="begin"/>
          </w:r>
          <w:r>
            <w:instrText xml:space="preserve">TOC \o "1-2" \h \u </w:instrText>
          </w:r>
          <w:r>
            <w:fldChar w:fldCharType="separate"/>
          </w:r>
          <w:r>
            <w:fldChar w:fldCharType="begin"/>
          </w:r>
          <w:r>
            <w:instrText xml:space="preserve"> HYPERLINK \l _Toc31531 </w:instrText>
          </w:r>
          <w:r>
            <w:fldChar w:fldCharType="separate"/>
          </w:r>
          <w:r>
            <w:rPr>
              <w:rFonts w:ascii="Calibri" w:hAnsi="Calibri" w:eastAsia="Calibri" w:cs="Calibri"/>
            </w:rPr>
            <w:t>1.</w:t>
          </w:r>
          <w:r>
            <w:t>引言</w:t>
          </w:r>
          <w:r>
            <w:tab/>
          </w:r>
          <w:r>
            <w:fldChar w:fldCharType="begin"/>
          </w:r>
          <w:r>
            <w:instrText xml:space="preserve"> PAGEREF _Toc31531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_Toc23944 </w:instrText>
          </w:r>
          <w:r>
            <w:fldChar w:fldCharType="separate"/>
          </w:r>
          <w:r>
            <w:rPr>
              <w:rFonts w:ascii="Arial" w:hAnsi="Arial" w:eastAsia="Arial" w:cs="Arial"/>
            </w:rPr>
            <w:t xml:space="preserve">1.1 </w:t>
          </w:r>
          <w:r>
            <w:rPr>
              <w:rFonts w:hint="eastAsia" w:ascii="Arial" w:hAnsi="Arial" w:eastAsia="宋体" w:cs="Arial"/>
              <w:lang w:val="en-US" w:eastAsia="zh-CN"/>
            </w:rPr>
            <w:t>编写目的</w:t>
          </w:r>
          <w:r>
            <w:tab/>
          </w:r>
          <w:r>
            <w:fldChar w:fldCharType="begin"/>
          </w:r>
          <w:r>
            <w:instrText xml:space="preserve"> PAGEREF _Toc23944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_Toc27974 </w:instrText>
          </w:r>
          <w:r>
            <w:fldChar w:fldCharType="separate"/>
          </w:r>
          <w:r>
            <w:rPr>
              <w:rFonts w:ascii="Arial" w:hAnsi="Arial" w:eastAsia="Arial" w:cs="Arial"/>
            </w:rPr>
            <w:t xml:space="preserve">1.2 </w:t>
          </w:r>
          <w:r>
            <w:rPr>
              <w:rFonts w:hint="eastAsia" w:ascii="Arial" w:hAnsi="Arial" w:eastAsia="宋体" w:cs="Arial"/>
              <w:lang w:val="en-US" w:eastAsia="zh-CN"/>
            </w:rPr>
            <w:t>背景</w:t>
          </w:r>
          <w:r>
            <w:tab/>
          </w:r>
          <w:r>
            <w:fldChar w:fldCharType="begin"/>
          </w:r>
          <w:r>
            <w:instrText xml:space="preserve"> PAGEREF _Toc27974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_Toc29696 </w:instrText>
          </w:r>
          <w:r>
            <w:fldChar w:fldCharType="separate"/>
          </w:r>
          <w:r>
            <w:rPr>
              <w:rFonts w:ascii="Arial" w:hAnsi="Arial" w:eastAsia="Arial" w:cs="Arial"/>
            </w:rPr>
            <w:t xml:space="preserve">1.3 </w:t>
          </w:r>
          <w:r>
            <w:rPr>
              <w:rFonts w:hint="eastAsia" w:ascii="Arial" w:hAnsi="Arial" w:eastAsia="宋体" w:cs="Arial"/>
              <w:lang w:val="en-US" w:eastAsia="zh-CN"/>
            </w:rPr>
            <w:t>定义</w:t>
          </w:r>
          <w:r>
            <w:tab/>
          </w:r>
          <w:r>
            <w:fldChar w:fldCharType="begin"/>
          </w:r>
          <w:r>
            <w:instrText xml:space="preserve"> PAGEREF _Toc29696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_Toc28325 </w:instrText>
          </w:r>
          <w:r>
            <w:fldChar w:fldCharType="separate"/>
          </w:r>
          <w:r>
            <w:rPr>
              <w:rFonts w:hint="eastAsia"/>
              <w:lang w:val="en-US" w:eastAsia="zh-CN"/>
            </w:rPr>
            <w:t>1.4 参考资料</w:t>
          </w:r>
          <w:r>
            <w:tab/>
          </w:r>
          <w:r>
            <w:fldChar w:fldCharType="begin"/>
          </w:r>
          <w:r>
            <w:instrText xml:space="preserve"> PAGEREF _Toc28325 \h </w:instrText>
          </w:r>
          <w:r>
            <w:fldChar w:fldCharType="separate"/>
          </w:r>
          <w:r>
            <w:t>4</w:t>
          </w:r>
          <w:r>
            <w:fldChar w:fldCharType="end"/>
          </w:r>
          <w:r>
            <w:fldChar w:fldCharType="end"/>
          </w:r>
        </w:p>
        <w:p>
          <w:pPr>
            <w:pStyle w:val="4"/>
            <w:tabs>
              <w:tab w:val="right" w:leader="dot" w:pos="8306"/>
            </w:tabs>
          </w:pPr>
          <w:r>
            <w:fldChar w:fldCharType="begin"/>
          </w:r>
          <w:r>
            <w:instrText xml:space="preserve"> HYPERLINK \l _Toc44 </w:instrText>
          </w:r>
          <w:r>
            <w:fldChar w:fldCharType="separate"/>
          </w:r>
          <w:r>
            <w:rPr>
              <w:rFonts w:hint="eastAsia"/>
              <w:lang w:val="en-US" w:eastAsia="zh-CN"/>
            </w:rPr>
            <w:t>2 总体设计</w:t>
          </w:r>
          <w:r>
            <w:tab/>
          </w:r>
          <w:r>
            <w:fldChar w:fldCharType="begin"/>
          </w:r>
          <w:r>
            <w:instrText xml:space="preserve"> PAGEREF _Toc44 \h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_Toc32095 </w:instrText>
          </w:r>
          <w:r>
            <w:fldChar w:fldCharType="separate"/>
          </w:r>
          <w:r>
            <w:rPr>
              <w:rFonts w:hint="eastAsia"/>
              <w:lang w:val="en-US" w:eastAsia="zh-CN"/>
            </w:rPr>
            <w:t>2.1 需求规定</w:t>
          </w:r>
          <w:r>
            <w:tab/>
          </w:r>
          <w:r>
            <w:fldChar w:fldCharType="begin"/>
          </w:r>
          <w:r>
            <w:instrText xml:space="preserve"> PAGEREF _Toc32095 \h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_Toc3549 </w:instrText>
          </w:r>
          <w:r>
            <w:fldChar w:fldCharType="separate"/>
          </w:r>
          <w:r>
            <w:rPr>
              <w:rFonts w:hint="eastAsia" w:cs="黑体"/>
              <w:kern w:val="2"/>
              <w:szCs w:val="22"/>
              <w:lang w:val="en-US" w:eastAsia="zh-CN" w:bidi="ar-SA"/>
            </w:rPr>
            <w:t>2.2</w:t>
          </w:r>
          <w:r>
            <w:rPr>
              <w:rFonts w:hint="eastAsia" w:ascii="黑体" w:hAnsi="黑体" w:eastAsia="黑体" w:cs="黑体"/>
              <w:kern w:val="2"/>
              <w:szCs w:val="22"/>
              <w:lang w:val="en-US" w:eastAsia="zh-CN" w:bidi="ar-SA"/>
            </w:rPr>
            <w:t>运行环境</w:t>
          </w:r>
          <w:r>
            <w:tab/>
          </w:r>
          <w:r>
            <w:fldChar w:fldCharType="begin"/>
          </w:r>
          <w:r>
            <w:instrText xml:space="preserve"> PAGEREF _Toc3549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_Toc11217 </w:instrText>
          </w:r>
          <w:r>
            <w:fldChar w:fldCharType="separate"/>
          </w:r>
          <w:r>
            <w:rPr>
              <w:rFonts w:hint="eastAsia"/>
              <w:lang w:val="en-US" w:eastAsia="zh-CN"/>
            </w:rPr>
            <w:t>2.3 基本设计概念及处理流程</w:t>
          </w:r>
          <w:r>
            <w:tab/>
          </w:r>
          <w:r>
            <w:fldChar w:fldCharType="begin"/>
          </w:r>
          <w:r>
            <w:instrText xml:space="preserve"> PAGEREF _Toc11217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_Toc27803 </w:instrText>
          </w:r>
          <w:r>
            <w:fldChar w:fldCharType="separate"/>
          </w:r>
          <w:r>
            <w:rPr>
              <w:rFonts w:ascii="Arial" w:hAnsi="Arial" w:eastAsia="Arial" w:cs="Arial"/>
            </w:rPr>
            <w:t xml:space="preserve">2.4 </w:t>
          </w:r>
          <w:r>
            <w:rPr>
              <w:rFonts w:hint="eastAsia" w:ascii="Arial" w:hAnsi="Arial" w:eastAsia="宋体" w:cs="Arial"/>
              <w:lang w:val="en-US" w:eastAsia="zh-CN"/>
            </w:rPr>
            <w:t>结构</w:t>
          </w:r>
          <w:r>
            <w:tab/>
          </w:r>
          <w:r>
            <w:fldChar w:fldCharType="begin"/>
          </w:r>
          <w:r>
            <w:instrText xml:space="preserve"> PAGEREF _Toc27803 \h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_Toc32631 </w:instrText>
          </w:r>
          <w:r>
            <w:fldChar w:fldCharType="separate"/>
          </w:r>
          <w:r>
            <w:rPr>
              <w:rFonts w:hint="eastAsia"/>
              <w:lang w:val="en-US" w:eastAsia="zh-CN"/>
            </w:rPr>
            <w:t>2.5管理员处理过程</w:t>
          </w:r>
          <w:r>
            <w:tab/>
          </w:r>
          <w:r>
            <w:fldChar w:fldCharType="begin"/>
          </w:r>
          <w:r>
            <w:instrText xml:space="preserve"> PAGEREF _Toc32631 \h </w:instrText>
          </w:r>
          <w:r>
            <w:fldChar w:fldCharType="separate"/>
          </w:r>
          <w:r>
            <w:t>7</w:t>
          </w:r>
          <w:r>
            <w:fldChar w:fldCharType="end"/>
          </w:r>
          <w:r>
            <w:fldChar w:fldCharType="end"/>
          </w:r>
        </w:p>
        <w:p>
          <w:pPr>
            <w:pStyle w:val="4"/>
            <w:tabs>
              <w:tab w:val="right" w:leader="dot" w:pos="8306"/>
            </w:tabs>
          </w:pPr>
          <w:r>
            <w:fldChar w:fldCharType="begin"/>
          </w:r>
          <w:r>
            <w:instrText xml:space="preserve"> HYPERLINK \l _Toc6056 </w:instrText>
          </w:r>
          <w:r>
            <w:fldChar w:fldCharType="separate"/>
          </w:r>
          <w:r>
            <w:rPr>
              <w:rFonts w:hint="eastAsia" w:ascii="Calibri" w:hAnsi="Calibri" w:cs="Calibri"/>
              <w:lang w:val="en-US" w:eastAsia="zh-CN"/>
            </w:rPr>
            <w:t>3接口设计</w:t>
          </w:r>
          <w:r>
            <w:tab/>
          </w:r>
          <w:r>
            <w:fldChar w:fldCharType="begin"/>
          </w:r>
          <w:r>
            <w:instrText xml:space="preserve"> PAGEREF _Toc6056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_Toc11129 </w:instrText>
          </w:r>
          <w:r>
            <w:fldChar w:fldCharType="separate"/>
          </w:r>
          <w:r>
            <w:rPr>
              <w:rFonts w:hint="eastAsia"/>
              <w:lang w:val="en-US" w:eastAsia="zh-CN"/>
            </w:rPr>
            <w:t>3.1学生接口</w:t>
          </w:r>
          <w:r>
            <w:tab/>
          </w:r>
          <w:r>
            <w:fldChar w:fldCharType="begin"/>
          </w:r>
          <w:r>
            <w:instrText xml:space="preserve"> PAGEREF _Toc11129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_Toc11976 </w:instrText>
          </w:r>
          <w:r>
            <w:fldChar w:fldCharType="separate"/>
          </w:r>
          <w:r>
            <w:rPr>
              <w:rFonts w:hint="eastAsia"/>
              <w:lang w:val="en-US"/>
            </w:rPr>
            <w:t>3.2</w:t>
          </w:r>
          <w:r>
            <w:rPr>
              <w:rFonts w:hint="eastAsia"/>
            </w:rPr>
            <w:t>管理员接口</w:t>
          </w:r>
          <w:r>
            <w:tab/>
          </w:r>
          <w:r>
            <w:fldChar w:fldCharType="begin"/>
          </w:r>
          <w:r>
            <w:instrText xml:space="preserve"> PAGEREF _Toc11976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_Toc11457 </w:instrText>
          </w:r>
          <w:r>
            <w:fldChar w:fldCharType="separate"/>
          </w:r>
          <w:r>
            <w:rPr>
              <w:rFonts w:hint="eastAsia"/>
              <w:lang w:val="en-US" w:eastAsia="zh-CN"/>
            </w:rPr>
            <w:t>3.3 外部接口</w:t>
          </w:r>
          <w:r>
            <w:tab/>
          </w:r>
          <w:r>
            <w:fldChar w:fldCharType="begin"/>
          </w:r>
          <w:r>
            <w:instrText xml:space="preserve"> PAGEREF _Toc11457 \h </w:instrText>
          </w:r>
          <w:r>
            <w:fldChar w:fldCharType="separate"/>
          </w:r>
          <w:r>
            <w:t>7</w:t>
          </w:r>
          <w:r>
            <w:fldChar w:fldCharType="end"/>
          </w:r>
          <w:r>
            <w:fldChar w:fldCharType="end"/>
          </w:r>
        </w:p>
        <w:p>
          <w:pPr>
            <w:pStyle w:val="4"/>
            <w:tabs>
              <w:tab w:val="right" w:leader="dot" w:pos="8306"/>
            </w:tabs>
          </w:pPr>
          <w:r>
            <w:fldChar w:fldCharType="begin"/>
          </w:r>
          <w:r>
            <w:instrText xml:space="preserve"> HYPERLINK \l _Toc3733 </w:instrText>
          </w:r>
          <w:r>
            <w:fldChar w:fldCharType="separate"/>
          </w:r>
          <w:r>
            <w:rPr>
              <w:rFonts w:hint="eastAsia"/>
              <w:lang w:val="en-US" w:eastAsia="zh-CN"/>
            </w:rPr>
            <w:t>4 系统数据结构设计</w:t>
          </w:r>
          <w:r>
            <w:tab/>
          </w:r>
          <w:r>
            <w:fldChar w:fldCharType="begin"/>
          </w:r>
          <w:r>
            <w:instrText xml:space="preserve"> PAGEREF _Toc3733 \h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_Toc15248 </w:instrText>
          </w:r>
          <w:r>
            <w:fldChar w:fldCharType="separate"/>
          </w:r>
          <w:r>
            <w:rPr>
              <w:rFonts w:hint="eastAsia" w:ascii="Arial" w:hAnsi="Arial" w:eastAsia="宋体" w:cs="Arial"/>
              <w:lang w:val="en-US" w:eastAsia="zh-CN"/>
            </w:rPr>
            <w:t>4</w:t>
          </w:r>
          <w:r>
            <w:rPr>
              <w:rFonts w:ascii="Arial" w:hAnsi="Arial" w:eastAsia="Arial" w:cs="Arial"/>
            </w:rPr>
            <w:t xml:space="preserve">.1 </w:t>
          </w:r>
          <w:r>
            <w:t>产品</w:t>
          </w:r>
          <w:r>
            <w:rPr>
              <w:rFonts w:hint="eastAsia"/>
              <w:lang w:val="en-US" w:eastAsia="zh-CN"/>
            </w:rPr>
            <w:t>功能描述</w:t>
          </w:r>
          <w:r>
            <w:tab/>
          </w:r>
          <w:r>
            <w:fldChar w:fldCharType="begin"/>
          </w:r>
          <w:r>
            <w:instrText xml:space="preserve"> PAGEREF _Toc15248 \h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_Toc19497 </w:instrText>
          </w:r>
          <w:r>
            <w:fldChar w:fldCharType="separate"/>
          </w:r>
          <w:r>
            <w:rPr>
              <w:rFonts w:hint="eastAsia" w:ascii="Arial" w:hAnsi="Arial" w:eastAsia="宋体" w:cs="Arial"/>
              <w:lang w:val="en-US" w:eastAsia="zh-CN"/>
            </w:rPr>
            <w:t>4</w:t>
          </w:r>
          <w:r>
            <w:rPr>
              <w:rFonts w:ascii="Arial" w:hAnsi="Arial" w:eastAsia="Arial" w:cs="Arial"/>
            </w:rPr>
            <w:t xml:space="preserve">.2 </w:t>
          </w:r>
          <w:r>
            <w:rPr>
              <w:rFonts w:hint="eastAsia" w:ascii="Arial" w:hAnsi="Arial" w:eastAsia="宋体" w:cs="Arial"/>
              <w:lang w:val="en-US" w:eastAsia="zh-CN"/>
            </w:rPr>
            <w:t>系统数据库逻辑结构设计</w:t>
          </w:r>
          <w:r>
            <w:tab/>
          </w:r>
          <w:r>
            <w:fldChar w:fldCharType="begin"/>
          </w:r>
          <w:r>
            <w:instrText xml:space="preserve"> PAGEREF _Toc19497 \h </w:instrText>
          </w:r>
          <w:r>
            <w:fldChar w:fldCharType="separate"/>
          </w:r>
          <w:r>
            <w:t>9</w:t>
          </w:r>
          <w:r>
            <w:fldChar w:fldCharType="end"/>
          </w:r>
          <w:r>
            <w:fldChar w:fldCharType="end"/>
          </w:r>
        </w:p>
        <w:p>
          <w:pPr>
            <w:rPr>
              <w:rFonts w:ascii="Times New Roman" w:hAnsi="Times New Roman" w:eastAsia="宋体" w:cs="Times New Roman"/>
              <w:b/>
              <w:kern w:val="2"/>
              <w:sz w:val="21"/>
              <w:szCs w:val="24"/>
              <w:lang w:val="en-US" w:eastAsia="zh-CN" w:bidi="ar-SA"/>
            </w:rPr>
          </w:pPr>
          <w:r>
            <w:fldChar w:fldCharType="end"/>
          </w:r>
        </w:p>
      </w:sdtContent>
    </w:sdt>
    <w:p>
      <w:pPr>
        <w:rPr>
          <w:rFonts w:ascii="Times New Roman" w:hAnsi="Times New Roman" w:eastAsia="宋体" w:cs="Times New Roman"/>
          <w:b/>
          <w:kern w:val="2"/>
          <w:sz w:val="21"/>
          <w:szCs w:val="24"/>
          <w:lang w:val="en-US" w:eastAsia="zh-CN" w:bidi="ar-SA"/>
        </w:rPr>
      </w:pPr>
    </w:p>
    <w:p/>
    <w:p/>
    <w:p/>
    <w:p/>
    <w:p/>
    <w:p/>
    <w:p/>
    <w:p/>
    <w:p/>
    <w:p/>
    <w:p/>
    <w:p/>
    <w:p/>
    <w:p/>
    <w:p/>
    <w:p/>
    <w:p/>
    <w:p/>
    <w:p/>
    <w:p/>
    <w:p/>
    <w:p/>
    <w:p/>
    <w:p/>
    <w:p/>
    <w:p/>
    <w:p/>
    <w:p/>
    <w:p/>
    <w:p>
      <w:pPr>
        <w:pStyle w:val="2"/>
        <w:numPr>
          <w:ilvl w:val="0"/>
          <w:numId w:val="0"/>
        </w:numPr>
        <w:ind w:left="-5"/>
      </w:pPr>
      <w:bookmarkStart w:id="0" w:name="_Toc72248010"/>
      <w:bookmarkStart w:id="1" w:name="_Toc31531"/>
      <w:r>
        <w:rPr>
          <w:rFonts w:ascii="Calibri" w:hAnsi="Calibri" w:eastAsia="Calibri" w:cs="Calibri"/>
          <w:b/>
        </w:rPr>
        <w:t>1</w:t>
      </w:r>
      <w:bookmarkStart w:id="26" w:name="_GoBack"/>
      <w:bookmarkEnd w:id="26"/>
      <w:r>
        <w:t>引言</w:t>
      </w:r>
      <w:bookmarkEnd w:id="0"/>
      <w:bookmarkEnd w:id="1"/>
    </w:p>
    <w:p>
      <w:pPr>
        <w:pStyle w:val="3"/>
        <w:numPr>
          <w:ilvl w:val="0"/>
          <w:numId w:val="0"/>
        </w:numPr>
        <w:spacing w:after="275" w:line="259" w:lineRule="auto"/>
        <w:ind w:left="-5"/>
        <w:rPr>
          <w:rFonts w:hint="default" w:eastAsia="宋体"/>
          <w:lang w:val="en-US" w:eastAsia="zh-CN"/>
        </w:rPr>
      </w:pPr>
      <w:bookmarkStart w:id="2" w:name="_Toc72248011"/>
      <w:bookmarkStart w:id="3" w:name="_Toc23944"/>
      <w:r>
        <w:rPr>
          <w:rFonts w:ascii="Arial" w:hAnsi="Arial" w:eastAsia="Arial" w:cs="Arial"/>
          <w:b/>
        </w:rPr>
        <w:t xml:space="preserve">1.1 </w:t>
      </w:r>
      <w:bookmarkEnd w:id="2"/>
      <w:r>
        <w:rPr>
          <w:rFonts w:hint="eastAsia" w:ascii="Arial" w:hAnsi="Arial" w:eastAsia="宋体" w:cs="Arial"/>
          <w:b/>
          <w:lang w:val="en-US" w:eastAsia="zh-CN"/>
        </w:rPr>
        <w:t>编写目的</w:t>
      </w:r>
      <w:bookmarkEnd w:id="3"/>
    </w:p>
    <w:p>
      <w:pPr>
        <w:spacing w:line="360" w:lineRule="auto"/>
        <w:ind w:left="235" w:leftChars="112" w:firstLine="468" w:firstLineChars="195"/>
        <w:rPr>
          <w:rFonts w:hint="default"/>
          <w:lang w:val="en-US" w:eastAsia="zh-CN"/>
        </w:rPr>
      </w:pPr>
      <w:r>
        <w:rPr>
          <w:rFonts w:hint="eastAsia" w:ascii="宋体" w:hAnsi="宋体" w:cs="宋体"/>
          <w:sz w:val="24"/>
          <w:szCs w:val="24"/>
          <w:lang w:val="en-US" w:eastAsia="zh-CN"/>
        </w:rPr>
        <w:t>在系统需求分析的基础上，对整个图书借阅系统的功能划分，机器设备（包括软硬件）配置，数据的逻辑结构设计以及软件系统的总体结构设计进行说明。</w:t>
      </w:r>
    </w:p>
    <w:p>
      <w:pPr>
        <w:pStyle w:val="3"/>
        <w:numPr>
          <w:ilvl w:val="0"/>
          <w:numId w:val="0"/>
        </w:numPr>
        <w:ind w:left="-5"/>
        <w:rPr>
          <w:rFonts w:hint="eastAsia" w:eastAsia="宋体"/>
          <w:lang w:val="en-US" w:eastAsia="zh-CN"/>
        </w:rPr>
      </w:pPr>
      <w:bookmarkStart w:id="4" w:name="_Toc72248012"/>
      <w:bookmarkStart w:id="5" w:name="_Toc27974"/>
      <w:r>
        <w:rPr>
          <w:rFonts w:ascii="Arial" w:hAnsi="Arial" w:eastAsia="Arial" w:cs="Arial"/>
          <w:b/>
        </w:rPr>
        <w:t xml:space="preserve">1.2 </w:t>
      </w:r>
      <w:bookmarkEnd w:id="4"/>
      <w:r>
        <w:rPr>
          <w:rFonts w:hint="eastAsia" w:ascii="Arial" w:hAnsi="Arial" w:eastAsia="宋体" w:cs="Arial"/>
          <w:b/>
          <w:lang w:val="en-US" w:eastAsia="zh-CN"/>
        </w:rPr>
        <w:t>背景</w:t>
      </w:r>
      <w:bookmarkEnd w:id="5"/>
    </w:p>
    <w:p>
      <w:pPr>
        <w:spacing w:line="360" w:lineRule="auto"/>
        <w:ind w:left="210" w:leftChars="100" w:firstLine="468" w:firstLineChars="195"/>
        <w:rPr>
          <w:rFonts w:hint="eastAsia" w:ascii="宋体" w:hAnsi="宋体" w:eastAsia="宋体" w:cs="宋体"/>
          <w:color w:val="333333"/>
          <w:sz w:val="24"/>
          <w:szCs w:val="24"/>
          <w:shd w:val="clear" w:color="auto" w:fill="FFFFFF"/>
        </w:rPr>
      </w:pPr>
      <w:bookmarkStart w:id="6" w:name="_Toc72248013"/>
      <w:r>
        <w:rPr>
          <w:rFonts w:hint="eastAsia" w:ascii="宋体" w:hAnsi="宋体" w:eastAsia="宋体" w:cs="宋体"/>
          <w:color w:val="333333"/>
          <w:sz w:val="24"/>
          <w:szCs w:val="24"/>
          <w:shd w:val="clear" w:color="auto" w:fill="FFFFFF"/>
        </w:rPr>
        <w:t>在科技高度发达，信息大爆炸的今天，人们的生活习惯渐渐地发生了改变。阅读就是其中一个很典型的例子。如今我们阅读的渠道很多：报纸、刊物、书籍、邮件、微博、微信、今日头条、腾讯新闻、澎湃、简书等等不胜枚举，不管是在家里还是在单位，我们几乎每时每刻都有机会阅读。但问题是，我们是否还记得曾几何时，我们抱着一本书，完完整整地看完一遍又一遍</w:t>
      </w:r>
      <w:r>
        <w:rPr>
          <w:rFonts w:hint="eastAsia" w:ascii="宋体" w:hAnsi="宋体" w:eastAsia="宋体" w:cs="宋体"/>
          <w:color w:val="333333"/>
          <w:sz w:val="24"/>
          <w:szCs w:val="24"/>
          <w:shd w:val="clear" w:color="auto" w:fill="FFFFFF"/>
          <w:lang w:eastAsia="zh-CN"/>
        </w:rPr>
        <w:t>？</w:t>
      </w:r>
      <w:r>
        <w:rPr>
          <w:rFonts w:hint="eastAsia" w:ascii="宋体" w:hAnsi="宋体" w:eastAsia="宋体" w:cs="宋体"/>
          <w:color w:val="333333"/>
          <w:sz w:val="24"/>
          <w:szCs w:val="24"/>
          <w:shd w:val="clear" w:color="auto" w:fill="FFFFFF"/>
        </w:rPr>
        <w:t>我们被碎片化了，信息时代让我们的见识广了，但是我们中的大部分却渐渐丧失了独立思考的能力了。实际上，我们成天处于一种被各种信息“洗脑”的状态。</w:t>
      </w:r>
      <w:r>
        <w:rPr>
          <w:rFonts w:hint="eastAsia" w:ascii="宋体" w:hAnsi="宋体" w:eastAsia="宋体" w:cs="宋体"/>
          <w:color w:val="333333"/>
          <w:sz w:val="24"/>
          <w:szCs w:val="24"/>
          <w:shd w:val="clear" w:color="auto" w:fill="FFFFFF"/>
        </w:rPr>
        <w:br w:type="textWrapping"/>
      </w:r>
      <w:r>
        <w:rPr>
          <w:rFonts w:hint="eastAsia" w:cs="宋体"/>
          <w:color w:val="333333"/>
          <w:sz w:val="24"/>
          <w:szCs w:val="24"/>
          <w:shd w:val="clear" w:color="auto" w:fill="FFFFFF"/>
          <w:lang w:val="en-US" w:eastAsia="zh-CN"/>
        </w:rPr>
        <w:t xml:space="preserve">    </w:t>
      </w:r>
      <w:r>
        <w:rPr>
          <w:rFonts w:hint="eastAsia" w:ascii="宋体" w:hAnsi="宋体" w:eastAsia="宋体" w:cs="宋体"/>
          <w:color w:val="333333"/>
          <w:sz w:val="24"/>
          <w:szCs w:val="24"/>
          <w:shd w:val="clear" w:color="auto" w:fill="FFFFFF"/>
        </w:rPr>
        <w:t>有人说可以订立读书计划，买纸质书来读。不过老话说得好，“书非借不能读也”，一旦买下来，最终大多束之高阁，不了了之。好的习惯往往需要一些“逼迫”的意味在里面。那种害怕错失的那种感觉会让人在这个节奏飞快的时代里为阅读安排出宝贵的时间。</w:t>
      </w:r>
    </w:p>
    <w:p>
      <w:pPr>
        <w:pStyle w:val="3"/>
        <w:numPr>
          <w:ilvl w:val="0"/>
          <w:numId w:val="0"/>
        </w:numPr>
        <w:ind w:left="-5"/>
        <w:rPr>
          <w:rFonts w:hint="eastAsia" w:ascii="Arial" w:hAnsi="Arial" w:eastAsia="宋体" w:cs="Arial"/>
          <w:b/>
          <w:lang w:val="en-US" w:eastAsia="zh-CN"/>
        </w:rPr>
      </w:pPr>
      <w:bookmarkStart w:id="7" w:name="_Toc29696"/>
      <w:r>
        <w:rPr>
          <w:rFonts w:ascii="Arial" w:hAnsi="Arial" w:eastAsia="Arial" w:cs="Arial"/>
          <w:b/>
        </w:rPr>
        <w:t xml:space="preserve">1.3 </w:t>
      </w:r>
      <w:bookmarkEnd w:id="6"/>
      <w:r>
        <w:rPr>
          <w:rFonts w:hint="eastAsia" w:ascii="Arial" w:hAnsi="Arial" w:eastAsia="宋体" w:cs="Arial"/>
          <w:b/>
          <w:lang w:val="en-US" w:eastAsia="zh-CN"/>
        </w:rPr>
        <w:t>定义</w:t>
      </w:r>
      <w:bookmarkEnd w:id="7"/>
    </w:p>
    <w:p>
      <w:pPr>
        <w:rPr>
          <w:rFonts w:hint="eastAsia"/>
          <w:lang w:val="en-US" w:eastAsia="zh-CN"/>
        </w:rPr>
      </w:pPr>
      <w:r>
        <w:rPr>
          <w:rFonts w:hint="eastAsia"/>
          <w:lang w:val="en-US" w:eastAsia="zh-CN"/>
        </w:rPr>
        <w:t>（1）客户</w:t>
      </w:r>
    </w:p>
    <w:p>
      <w:pPr>
        <w:ind w:firstLine="420"/>
        <w:rPr>
          <w:rFonts w:hint="eastAsia"/>
          <w:lang w:val="en-US" w:eastAsia="zh-CN"/>
        </w:rPr>
      </w:pPr>
      <w:r>
        <w:rPr>
          <w:rFonts w:hint="eastAsia"/>
          <w:lang w:val="en-US" w:eastAsia="zh-CN"/>
        </w:rPr>
        <w:t>与我们签订合同，要求购买产品的人。软件的开发以他们的要求为基础。</w:t>
      </w:r>
    </w:p>
    <w:p>
      <w:pPr>
        <w:numPr>
          <w:ilvl w:val="0"/>
          <w:numId w:val="2"/>
        </w:numPr>
        <w:rPr>
          <w:rFonts w:hint="eastAsia"/>
          <w:lang w:val="en-US" w:eastAsia="zh-CN"/>
        </w:rPr>
      </w:pPr>
      <w:r>
        <w:rPr>
          <w:rFonts w:hint="eastAsia"/>
          <w:lang w:val="en-US" w:eastAsia="zh-CN"/>
        </w:rPr>
        <w:t>用户</w:t>
      </w:r>
    </w:p>
    <w:p>
      <w:pPr>
        <w:numPr>
          <w:numId w:val="0"/>
        </w:numPr>
        <w:rPr>
          <w:rFonts w:hint="eastAsia"/>
          <w:lang w:val="en-US" w:eastAsia="zh-CN"/>
        </w:rPr>
      </w:pPr>
      <w:r>
        <w:rPr>
          <w:rFonts w:hint="eastAsia"/>
          <w:lang w:val="en-US" w:eastAsia="zh-CN"/>
        </w:rPr>
        <w:t xml:space="preserve">     所有高校学生。</w:t>
      </w:r>
    </w:p>
    <w:p>
      <w:pPr>
        <w:numPr>
          <w:ilvl w:val="0"/>
          <w:numId w:val="2"/>
        </w:numPr>
        <w:ind w:left="0" w:leftChars="0" w:firstLine="0" w:firstLineChars="0"/>
        <w:rPr>
          <w:rFonts w:hint="eastAsia"/>
          <w:lang w:val="en-US" w:eastAsia="zh-CN"/>
        </w:rPr>
      </w:pPr>
      <w:r>
        <w:rPr>
          <w:rFonts w:hint="eastAsia"/>
          <w:lang w:val="en-US" w:eastAsia="zh-CN"/>
        </w:rPr>
        <w:t>服务器</w:t>
      </w:r>
    </w:p>
    <w:p>
      <w:pPr>
        <w:numPr>
          <w:numId w:val="0"/>
        </w:numPr>
        <w:spacing w:line="360" w:lineRule="auto"/>
        <w:ind w:leftChars="0" w:firstLine="480" w:firstLineChars="200"/>
        <w:rPr>
          <w:rFonts w:hint="eastAsia"/>
          <w:lang w:val="en-US" w:eastAsia="zh-CN"/>
        </w:rPr>
      </w:pPr>
      <w:r>
        <w:rPr>
          <w:rFonts w:ascii="宋体" w:hAnsi="宋体" w:eastAsia="宋体" w:cs="宋体"/>
          <w:sz w:val="24"/>
          <w:szCs w:val="24"/>
        </w:rPr>
        <w:t>一台共享信息的主机，配置比一般微机高，主要起监管网络，提供数据信息的作用。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w:t>
      </w:r>
      <w:r>
        <w:rPr>
          <w:rFonts w:hint="eastAsia"/>
          <w:lang w:val="en-US" w:eastAsia="zh-CN"/>
        </w:rPr>
        <w:t>4) 客户机(Client)</w:t>
      </w:r>
      <w:r>
        <w:rPr>
          <w:rFonts w:hint="eastAsia"/>
          <w:lang w:val="en-US" w:eastAsia="zh-CN"/>
        </w:rPr>
        <w:br w:type="textWrapping"/>
      </w:r>
      <w:r>
        <w:rPr>
          <w:rFonts w:hint="eastAsia"/>
          <w:lang w:val="en-US" w:eastAsia="zh-CN"/>
        </w:rPr>
        <w:br w:type="textWrapping"/>
      </w:r>
      <w:r>
        <w:rPr>
          <w:rFonts w:hint="eastAsia"/>
          <w:lang w:val="en-US" w:eastAsia="zh-CN"/>
        </w:rPr>
        <w:t>是相对于服务器(Server)的名词，与客户没有关系，是用户运行图书馆管理软件的一台微机。</w:t>
      </w:r>
      <w:r>
        <w:rPr>
          <w:rFonts w:ascii="宋体" w:hAnsi="宋体" w:eastAsia="宋体" w:cs="宋体"/>
          <w:sz w:val="24"/>
          <w:szCs w:val="24"/>
        </w:rPr>
        <w:br w:type="textWrapping"/>
      </w:r>
      <w:r>
        <w:rPr>
          <w:rFonts w:hint="eastAsia"/>
          <w:lang w:val="en-US" w:eastAsia="zh-CN"/>
        </w:rPr>
        <w:t>(5)C/S结构</w:t>
      </w:r>
      <w:r>
        <w:rPr>
          <w:rFonts w:hint="eastAsia"/>
          <w:lang w:val="en-US" w:eastAsia="zh-CN"/>
        </w:rPr>
        <w:br w:type="textWrapping"/>
      </w:r>
      <w:r>
        <w:rPr>
          <w:rFonts w:hint="eastAsia"/>
          <w:lang w:val="en-US" w:eastAsia="zh-CN"/>
        </w:rPr>
        <w:t xml:space="preserve">    </w:t>
      </w:r>
      <w:r>
        <w:rPr>
          <w:rFonts w:ascii="宋体" w:hAnsi="宋体" w:eastAsia="宋体" w:cs="宋体"/>
          <w:sz w:val="24"/>
          <w:szCs w:val="24"/>
        </w:rPr>
        <w:t>软件的一种结构，前提是有一个局域网，一台角色为数据服务器，安装数据库管理软件，其他为客户机，安装管理系统软件，起操作平台的作用，数据保存在远程数据库服务器上。</w:t>
      </w:r>
    </w:p>
    <w:p>
      <w:pPr>
        <w:pStyle w:val="3"/>
        <w:numPr>
          <w:numId w:val="0"/>
        </w:numPr>
        <w:bidi w:val="0"/>
        <w:ind w:leftChars="0"/>
        <w:rPr>
          <w:rFonts w:hint="eastAsia"/>
          <w:lang w:val="en-US" w:eastAsia="zh-CN"/>
        </w:rPr>
      </w:pPr>
      <w:bookmarkStart w:id="8" w:name="_Toc28325"/>
      <w:r>
        <w:rPr>
          <w:rFonts w:hint="eastAsia"/>
          <w:lang w:val="en-US" w:eastAsia="zh-CN"/>
        </w:rPr>
        <w:t>1.4 参考资料</w:t>
      </w:r>
      <w:bookmarkEnd w:id="8"/>
    </w:p>
    <w:p>
      <w:pPr>
        <w:numPr>
          <w:ilvl w:val="0"/>
          <w:numId w:val="0"/>
        </w:numPr>
        <w:spacing w:line="360" w:lineRule="auto"/>
        <w:ind w:leftChars="0" w:firstLine="480" w:firstLineChars="200"/>
        <w:rPr>
          <w:rFonts w:hint="eastAsia"/>
          <w:lang w:val="en-US" w:eastAsia="zh-CN"/>
        </w:rPr>
      </w:pPr>
      <w:r>
        <w:rPr>
          <w:rFonts w:ascii="宋体" w:hAnsi="宋体" w:eastAsia="宋体" w:cs="宋体"/>
          <w:sz w:val="24"/>
          <w:szCs w:val="24"/>
        </w:rPr>
        <w:t>[1]软件工程导论(第五版)，张海潘，清华大学出版社</w:t>
      </w:r>
      <w:r>
        <w:rPr>
          <w:rFonts w:ascii="宋体" w:hAnsi="宋体" w:eastAsia="宋体" w:cs="宋体"/>
          <w:sz w:val="24"/>
          <w:szCs w:val="24"/>
        </w:rPr>
        <w:br w:type="textWrapping"/>
      </w:r>
      <w:r>
        <w:rPr>
          <w:rFonts w:hint="eastAsia" w:ascii="宋体" w:hAnsi="宋体" w:cs="宋体"/>
          <w:sz w:val="24"/>
          <w:szCs w:val="24"/>
          <w:lang w:val="en-US" w:eastAsia="zh-CN"/>
        </w:rPr>
        <w:t xml:space="preserve">    </w:t>
      </w:r>
      <w:r>
        <w:rPr>
          <w:rFonts w:ascii="宋体" w:hAnsi="宋体" w:eastAsia="宋体" w:cs="宋体"/>
          <w:sz w:val="24"/>
          <w:szCs w:val="24"/>
        </w:rPr>
        <w:t>[2]数据库原理及应用</w:t>
      </w:r>
    </w:p>
    <w:p>
      <w:pPr>
        <w:rPr>
          <w:rFonts w:hint="default"/>
          <w:lang w:val="en-US" w:eastAsia="zh-CN"/>
        </w:rPr>
      </w:pPr>
    </w:p>
    <w:p>
      <w:pPr>
        <w:pStyle w:val="2"/>
        <w:numPr>
          <w:ilvl w:val="0"/>
          <w:numId w:val="0"/>
        </w:numPr>
        <w:bidi w:val="0"/>
        <w:ind w:leftChars="0"/>
        <w:rPr>
          <w:rFonts w:hint="default"/>
          <w:lang w:val="en-US" w:eastAsia="zh-CN"/>
        </w:rPr>
      </w:pPr>
      <w:bookmarkStart w:id="9" w:name="_Toc44"/>
      <w:r>
        <w:rPr>
          <w:rFonts w:hint="eastAsia"/>
          <w:lang w:val="en-US" w:eastAsia="zh-CN"/>
        </w:rPr>
        <w:t>2 总体设计</w:t>
      </w:r>
      <w:bookmarkEnd w:id="9"/>
    </w:p>
    <w:p>
      <w:pPr>
        <w:pStyle w:val="3"/>
        <w:numPr>
          <w:ilvl w:val="1"/>
          <w:numId w:val="0"/>
        </w:numPr>
        <w:bidi w:val="0"/>
        <w:ind w:leftChars="0"/>
        <w:rPr>
          <w:rFonts w:hint="default"/>
          <w:lang w:val="en-US" w:eastAsia="zh-CN"/>
        </w:rPr>
      </w:pPr>
      <w:bookmarkStart w:id="10" w:name="_Toc32095"/>
      <w:r>
        <w:rPr>
          <w:rFonts w:hint="eastAsia"/>
          <w:lang w:val="en-US" w:eastAsia="zh-CN"/>
        </w:rPr>
        <w:t>2.1 需求规定</w:t>
      </w:r>
      <w:bookmarkEnd w:id="10"/>
    </w:p>
    <w:p>
      <w:pPr>
        <w:spacing w:after="0" w:line="240" w:lineRule="auto"/>
        <w:ind w:left="0" w:right="0" w:firstLine="3150" w:firstLineChars="1500"/>
        <w:rPr>
          <w:rFonts w:hint="eastAsia"/>
          <w:lang w:val="en-US" w:eastAsia="zh-CN"/>
        </w:rPr>
      </w:pPr>
      <w:r>
        <w:rPr>
          <w:rFonts w:hint="eastAsia"/>
          <w:lang w:val="en-US" w:eastAsia="zh-CN"/>
        </w:rPr>
        <w:t xml:space="preserve">  </w:t>
      </w:r>
      <w:r>
        <w:rPr>
          <w:rFonts w:hint="eastAsia"/>
          <w:sz w:val="21"/>
          <w:szCs w:val="21"/>
          <w:lang w:val="en-US" w:eastAsia="zh-CN"/>
        </w:rPr>
        <w:t>表2-1 产品功能表</w:t>
      </w:r>
      <w:r>
        <w:rPr>
          <w:rFonts w:hint="eastAsia"/>
          <w:lang w:val="en-US" w:eastAsia="zh-CN"/>
        </w:rPr>
        <w:t xml:space="preserve">                              </w:t>
      </w:r>
    </w:p>
    <w:p>
      <w:pPr>
        <w:spacing w:after="0" w:line="240" w:lineRule="auto"/>
        <w:ind w:left="0" w:right="0" w:firstLine="0"/>
        <w:rPr>
          <w:rFonts w:hint="default"/>
          <w:lang w:val="en-US" w:eastAsia="zh-CN"/>
        </w:rPr>
      </w:pPr>
    </w:p>
    <w:tbl>
      <w:tblPr>
        <w:tblStyle w:val="8"/>
        <w:tblW w:w="7773" w:type="dxa"/>
        <w:tblInd w:w="426" w:type="dxa"/>
        <w:tblLayout w:type="autofit"/>
        <w:tblCellMar>
          <w:top w:w="36" w:type="dxa"/>
          <w:left w:w="0" w:type="dxa"/>
          <w:bottom w:w="0" w:type="dxa"/>
          <w:right w:w="115" w:type="dxa"/>
        </w:tblCellMar>
      </w:tblPr>
      <w:tblGrid>
        <w:gridCol w:w="2178"/>
        <w:gridCol w:w="4073"/>
        <w:gridCol w:w="1522"/>
      </w:tblGrid>
      <w:tr>
        <w:tblPrEx>
          <w:tblCellMar>
            <w:top w:w="36" w:type="dxa"/>
            <w:left w:w="0" w:type="dxa"/>
            <w:bottom w:w="0" w:type="dxa"/>
            <w:right w:w="115" w:type="dxa"/>
          </w:tblCellMar>
        </w:tblPrEx>
        <w:trPr>
          <w:trHeight w:val="330" w:hRule="atLeast"/>
        </w:trPr>
        <w:tc>
          <w:tcPr>
            <w:tcW w:w="2178" w:type="dxa"/>
            <w:tcBorders>
              <w:top w:val="single" w:color="000000" w:sz="8" w:space="0"/>
              <w:left w:val="nil"/>
              <w:bottom w:val="single" w:color="000000" w:sz="8" w:space="0"/>
              <w:right w:val="nil"/>
            </w:tcBorders>
          </w:tcPr>
          <w:p>
            <w:pPr>
              <w:spacing w:after="0" w:line="360" w:lineRule="auto"/>
              <w:ind w:left="8" w:right="0" w:firstLine="0"/>
              <w:jc w:val="center"/>
            </w:pPr>
            <w:r>
              <w:t>功能</w:t>
            </w:r>
          </w:p>
        </w:tc>
        <w:tc>
          <w:tcPr>
            <w:tcW w:w="4073" w:type="dxa"/>
            <w:tcBorders>
              <w:top w:val="single" w:color="000000" w:sz="8" w:space="0"/>
              <w:left w:val="nil"/>
              <w:bottom w:val="single" w:color="000000" w:sz="8" w:space="0"/>
              <w:right w:val="nil"/>
            </w:tcBorders>
          </w:tcPr>
          <w:p>
            <w:pPr>
              <w:spacing w:after="0" w:line="360" w:lineRule="auto"/>
              <w:ind w:left="0" w:right="314" w:firstLine="0"/>
              <w:jc w:val="center"/>
            </w:pPr>
            <w:r>
              <w:t>概述</w:t>
            </w:r>
          </w:p>
        </w:tc>
        <w:tc>
          <w:tcPr>
            <w:tcW w:w="1522" w:type="dxa"/>
            <w:tcBorders>
              <w:top w:val="single" w:color="000000" w:sz="8" w:space="0"/>
              <w:left w:val="nil"/>
              <w:bottom w:val="single" w:color="000000" w:sz="8" w:space="0"/>
              <w:right w:val="nil"/>
            </w:tcBorders>
          </w:tcPr>
          <w:p>
            <w:pPr>
              <w:spacing w:after="0" w:line="360" w:lineRule="auto"/>
              <w:ind w:left="0" w:right="0" w:firstLine="0"/>
              <w:jc w:val="center"/>
            </w:pPr>
            <w:r>
              <w:t>功能性分类</w:t>
            </w:r>
          </w:p>
        </w:tc>
      </w:tr>
      <w:tr>
        <w:tblPrEx>
          <w:tblCellMar>
            <w:top w:w="36" w:type="dxa"/>
            <w:left w:w="0" w:type="dxa"/>
            <w:bottom w:w="0" w:type="dxa"/>
            <w:right w:w="115" w:type="dxa"/>
          </w:tblCellMar>
        </w:tblPrEx>
        <w:trPr>
          <w:trHeight w:val="637" w:hRule="atLeast"/>
        </w:trPr>
        <w:tc>
          <w:tcPr>
            <w:tcW w:w="2178" w:type="dxa"/>
            <w:tcBorders>
              <w:top w:val="single" w:color="000000" w:sz="8" w:space="0"/>
              <w:left w:val="nil"/>
              <w:bottom w:val="nil"/>
              <w:right w:val="nil"/>
            </w:tcBorders>
            <w:shd w:val="clear" w:color="auto" w:fill="BFBFBF"/>
          </w:tcPr>
          <w:p>
            <w:pPr>
              <w:spacing w:after="0" w:line="360" w:lineRule="auto"/>
              <w:ind w:left="8" w:right="0" w:firstLine="0"/>
              <w:jc w:val="center"/>
              <w:rPr>
                <w:rFonts w:hint="eastAsia"/>
              </w:rPr>
            </w:pPr>
            <w:r>
              <w:rPr>
                <w:rFonts w:hint="eastAsia"/>
              </w:rPr>
              <w:t>用户注册</w:t>
            </w:r>
          </w:p>
        </w:tc>
        <w:tc>
          <w:tcPr>
            <w:tcW w:w="4073" w:type="dxa"/>
            <w:tcBorders>
              <w:top w:val="single" w:color="000000" w:sz="8" w:space="0"/>
              <w:left w:val="nil"/>
              <w:bottom w:val="nil"/>
              <w:right w:val="nil"/>
            </w:tcBorders>
            <w:shd w:val="clear" w:color="auto" w:fill="BFBFBF"/>
          </w:tcPr>
          <w:p>
            <w:pPr>
              <w:spacing w:after="0" w:line="360" w:lineRule="auto"/>
              <w:ind w:left="382" w:right="0" w:hanging="360"/>
              <w:jc w:val="center"/>
            </w:pPr>
            <w:r>
              <w:t>进入公众号后，用户可以通过自己的手机号、微信id进行注册。</w:t>
            </w:r>
          </w:p>
        </w:tc>
        <w:tc>
          <w:tcPr>
            <w:tcW w:w="1522" w:type="dxa"/>
            <w:tcBorders>
              <w:top w:val="single" w:color="000000" w:sz="8" w:space="0"/>
              <w:left w:val="nil"/>
              <w:bottom w:val="nil"/>
              <w:right w:val="nil"/>
            </w:tcBorders>
            <w:shd w:val="clear" w:color="auto" w:fill="BFBFBF"/>
          </w:tcPr>
          <w:p>
            <w:pPr>
              <w:spacing w:after="0" w:line="360" w:lineRule="auto"/>
              <w:ind w:left="360" w:right="0" w:firstLine="0"/>
              <w:jc w:val="center"/>
              <w:rPr>
                <w:rFonts w:hint="eastAsia"/>
              </w:rPr>
            </w:pPr>
            <w:r>
              <w:rPr>
                <w:rFonts w:hint="eastAsia"/>
              </w:rPr>
              <w:t>注册</w:t>
            </w:r>
          </w:p>
        </w:tc>
      </w:tr>
      <w:tr>
        <w:tblPrEx>
          <w:tblCellMar>
            <w:top w:w="36" w:type="dxa"/>
            <w:left w:w="0" w:type="dxa"/>
            <w:bottom w:w="0" w:type="dxa"/>
            <w:right w:w="115" w:type="dxa"/>
          </w:tblCellMar>
        </w:tblPrEx>
        <w:trPr>
          <w:trHeight w:val="312" w:hRule="atLeast"/>
        </w:trPr>
        <w:tc>
          <w:tcPr>
            <w:tcW w:w="2178" w:type="dxa"/>
            <w:tcBorders>
              <w:top w:val="nil"/>
              <w:left w:val="nil"/>
              <w:bottom w:val="nil"/>
              <w:right w:val="nil"/>
            </w:tcBorders>
          </w:tcPr>
          <w:p>
            <w:pPr>
              <w:spacing w:after="0" w:line="360" w:lineRule="auto"/>
              <w:ind w:left="8" w:right="0" w:firstLine="0"/>
              <w:jc w:val="center"/>
              <w:rPr>
                <w:rFonts w:hint="eastAsia"/>
              </w:rPr>
            </w:pPr>
            <w:r>
              <w:rPr>
                <w:rFonts w:hint="eastAsia"/>
              </w:rPr>
              <w:t>图书导航</w:t>
            </w:r>
          </w:p>
        </w:tc>
        <w:tc>
          <w:tcPr>
            <w:tcW w:w="4073" w:type="dxa"/>
            <w:tcBorders>
              <w:top w:val="nil"/>
              <w:left w:val="nil"/>
              <w:bottom w:val="nil"/>
              <w:right w:val="nil"/>
            </w:tcBorders>
          </w:tcPr>
          <w:p>
            <w:pPr>
              <w:spacing w:after="0" w:line="360" w:lineRule="auto"/>
              <w:ind w:right="0"/>
              <w:jc w:val="center"/>
              <w:rPr>
                <w:rFonts w:hint="eastAsia"/>
              </w:rPr>
            </w:pPr>
            <w:r>
              <w:t>应用界面提供按照不同学科类型的图书导航。</w:t>
            </w:r>
          </w:p>
        </w:tc>
        <w:tc>
          <w:tcPr>
            <w:tcW w:w="1522" w:type="dxa"/>
            <w:tcBorders>
              <w:top w:val="nil"/>
              <w:left w:val="nil"/>
              <w:bottom w:val="nil"/>
              <w:right w:val="nil"/>
            </w:tcBorders>
          </w:tcPr>
          <w:p>
            <w:pPr>
              <w:spacing w:after="0" w:line="360" w:lineRule="auto"/>
              <w:ind w:left="360" w:right="0" w:firstLine="0"/>
              <w:jc w:val="center"/>
              <w:rPr>
                <w:rFonts w:hint="eastAsia"/>
              </w:rPr>
            </w:pPr>
            <w:r>
              <w:rPr>
                <w:rFonts w:hint="eastAsia"/>
              </w:rPr>
              <w:t>浏览</w:t>
            </w:r>
          </w:p>
        </w:tc>
      </w:tr>
      <w:tr>
        <w:tblPrEx>
          <w:tblCellMar>
            <w:top w:w="36" w:type="dxa"/>
            <w:left w:w="0" w:type="dxa"/>
            <w:bottom w:w="0" w:type="dxa"/>
            <w:right w:w="115" w:type="dxa"/>
          </w:tblCellMar>
        </w:tblPrEx>
        <w:trPr>
          <w:trHeight w:val="936" w:hRule="atLeast"/>
        </w:trPr>
        <w:tc>
          <w:tcPr>
            <w:tcW w:w="2178" w:type="dxa"/>
            <w:tcBorders>
              <w:top w:val="nil"/>
              <w:left w:val="nil"/>
              <w:bottom w:val="nil"/>
              <w:right w:val="nil"/>
            </w:tcBorders>
            <w:shd w:val="clear" w:color="auto" w:fill="BFBFBF"/>
          </w:tcPr>
          <w:p>
            <w:pPr>
              <w:spacing w:after="0" w:line="360" w:lineRule="auto"/>
              <w:ind w:left="8" w:right="0" w:firstLine="0"/>
              <w:jc w:val="center"/>
              <w:rPr>
                <w:rFonts w:hint="eastAsia"/>
              </w:rPr>
            </w:pPr>
            <w:r>
              <w:rPr>
                <w:rFonts w:hint="eastAsia"/>
              </w:rPr>
              <w:t>书籍</w:t>
            </w:r>
          </w:p>
        </w:tc>
        <w:tc>
          <w:tcPr>
            <w:tcW w:w="4073" w:type="dxa"/>
            <w:tcBorders>
              <w:top w:val="nil"/>
              <w:left w:val="nil"/>
              <w:bottom w:val="nil"/>
              <w:right w:val="nil"/>
            </w:tcBorders>
            <w:shd w:val="clear" w:color="auto" w:fill="BFBFBF"/>
          </w:tcPr>
          <w:p>
            <w:pPr>
              <w:spacing w:after="0" w:line="360" w:lineRule="auto"/>
              <w:ind w:left="0" w:right="0" w:firstLine="0"/>
              <w:jc w:val="center"/>
            </w:pPr>
            <w:r>
              <w:rPr>
                <w:rFonts w:hint="eastAsia"/>
              </w:rPr>
              <w:t>主要包括用户搜索书籍，相关书籍，推荐书籍</w:t>
            </w:r>
          </w:p>
        </w:tc>
        <w:tc>
          <w:tcPr>
            <w:tcW w:w="1522" w:type="dxa"/>
            <w:tcBorders>
              <w:top w:val="nil"/>
              <w:left w:val="nil"/>
              <w:bottom w:val="nil"/>
              <w:right w:val="nil"/>
            </w:tcBorders>
            <w:shd w:val="clear" w:color="auto" w:fill="BFBFBF"/>
          </w:tcPr>
          <w:p>
            <w:pPr>
              <w:spacing w:after="0" w:line="360" w:lineRule="auto"/>
              <w:ind w:left="120" w:right="0" w:firstLine="0"/>
              <w:jc w:val="center"/>
              <w:rPr>
                <w:rFonts w:hint="eastAsia"/>
              </w:rPr>
            </w:pPr>
            <w:r>
              <w:rPr>
                <w:rFonts w:hint="eastAsia"/>
              </w:rPr>
              <w:t>浏览</w:t>
            </w:r>
          </w:p>
        </w:tc>
      </w:tr>
      <w:tr>
        <w:tblPrEx>
          <w:tblCellMar>
            <w:top w:w="36" w:type="dxa"/>
            <w:left w:w="0" w:type="dxa"/>
            <w:bottom w:w="0" w:type="dxa"/>
            <w:right w:w="115" w:type="dxa"/>
          </w:tblCellMar>
        </w:tblPrEx>
        <w:trPr>
          <w:trHeight w:val="624" w:hRule="atLeast"/>
        </w:trPr>
        <w:tc>
          <w:tcPr>
            <w:tcW w:w="2178" w:type="dxa"/>
            <w:tcBorders>
              <w:top w:val="nil"/>
              <w:left w:val="nil"/>
              <w:bottom w:val="nil"/>
              <w:right w:val="nil"/>
            </w:tcBorders>
          </w:tcPr>
          <w:p>
            <w:pPr>
              <w:spacing w:after="0" w:line="360" w:lineRule="auto"/>
              <w:ind w:left="8" w:right="0" w:firstLine="0"/>
              <w:jc w:val="center"/>
              <w:rPr>
                <w:rFonts w:hint="eastAsia"/>
              </w:rPr>
            </w:pPr>
            <w:r>
              <w:rPr>
                <w:rFonts w:hint="eastAsia"/>
              </w:rPr>
              <w:t>在线预订</w:t>
            </w:r>
          </w:p>
        </w:tc>
        <w:tc>
          <w:tcPr>
            <w:tcW w:w="4073" w:type="dxa"/>
            <w:tcBorders>
              <w:top w:val="nil"/>
              <w:left w:val="nil"/>
              <w:bottom w:val="nil"/>
              <w:right w:val="nil"/>
            </w:tcBorders>
          </w:tcPr>
          <w:p>
            <w:pPr>
              <w:spacing w:after="0" w:line="360" w:lineRule="auto"/>
              <w:ind w:left="1462" w:right="0" w:hanging="1440"/>
              <w:jc w:val="center"/>
            </w:pPr>
            <w:r>
              <w:t>注册用户可以在线预订书籍。</w:t>
            </w:r>
          </w:p>
        </w:tc>
        <w:tc>
          <w:tcPr>
            <w:tcW w:w="1522" w:type="dxa"/>
            <w:tcBorders>
              <w:top w:val="nil"/>
              <w:left w:val="nil"/>
              <w:bottom w:val="nil"/>
              <w:right w:val="nil"/>
            </w:tcBorders>
          </w:tcPr>
          <w:p>
            <w:pPr>
              <w:spacing w:after="0" w:line="360" w:lineRule="auto"/>
              <w:ind w:left="360" w:right="0" w:firstLine="0"/>
              <w:jc w:val="center"/>
              <w:rPr>
                <w:rFonts w:hint="eastAsia"/>
              </w:rPr>
            </w:pPr>
            <w:r>
              <w:rPr>
                <w:rFonts w:hint="eastAsia"/>
              </w:rPr>
              <w:t>预定</w:t>
            </w:r>
          </w:p>
        </w:tc>
      </w:tr>
      <w:tr>
        <w:tblPrEx>
          <w:tblCellMar>
            <w:top w:w="36" w:type="dxa"/>
            <w:left w:w="0" w:type="dxa"/>
            <w:bottom w:w="0" w:type="dxa"/>
            <w:right w:w="115" w:type="dxa"/>
          </w:tblCellMar>
        </w:tblPrEx>
        <w:trPr>
          <w:trHeight w:val="624" w:hRule="atLeast"/>
        </w:trPr>
        <w:tc>
          <w:tcPr>
            <w:tcW w:w="2178" w:type="dxa"/>
            <w:tcBorders>
              <w:top w:val="nil"/>
              <w:left w:val="nil"/>
              <w:bottom w:val="nil"/>
              <w:right w:val="nil"/>
            </w:tcBorders>
            <w:shd w:val="clear" w:color="auto" w:fill="BFBFBF"/>
          </w:tcPr>
          <w:p>
            <w:pPr>
              <w:spacing w:after="0" w:line="360" w:lineRule="auto"/>
              <w:ind w:left="8" w:right="0" w:firstLine="0"/>
              <w:jc w:val="center"/>
              <w:rPr>
                <w:rFonts w:hint="eastAsia"/>
              </w:rPr>
            </w:pPr>
            <w:r>
              <w:rPr>
                <w:rFonts w:hint="eastAsia"/>
              </w:rPr>
              <w:t>借书</w:t>
            </w:r>
          </w:p>
        </w:tc>
        <w:tc>
          <w:tcPr>
            <w:tcW w:w="4073" w:type="dxa"/>
            <w:tcBorders>
              <w:top w:val="nil"/>
              <w:left w:val="nil"/>
              <w:bottom w:val="nil"/>
              <w:right w:val="nil"/>
            </w:tcBorders>
            <w:shd w:val="clear" w:color="auto" w:fill="BFBFBF"/>
          </w:tcPr>
          <w:p>
            <w:pPr>
              <w:spacing w:after="0" w:line="360" w:lineRule="auto"/>
              <w:ind w:right="0"/>
              <w:jc w:val="center"/>
              <w:rPr>
                <w:rFonts w:hint="eastAsia"/>
              </w:rPr>
            </w:pPr>
            <w:r>
              <w:rPr>
                <w:rFonts w:hint="eastAsia"/>
              </w:rPr>
              <w:t>采用扫二维码的方式进行借书</w:t>
            </w:r>
            <w:r>
              <w:t>。</w:t>
            </w:r>
          </w:p>
        </w:tc>
        <w:tc>
          <w:tcPr>
            <w:tcW w:w="1522" w:type="dxa"/>
            <w:tcBorders>
              <w:top w:val="nil"/>
              <w:left w:val="nil"/>
              <w:bottom w:val="nil"/>
              <w:right w:val="nil"/>
            </w:tcBorders>
            <w:shd w:val="clear" w:color="auto" w:fill="BFBFBF"/>
          </w:tcPr>
          <w:p>
            <w:pPr>
              <w:spacing w:after="0" w:line="360" w:lineRule="auto"/>
              <w:ind w:left="120" w:right="0" w:firstLine="0"/>
              <w:jc w:val="center"/>
              <w:rPr>
                <w:rFonts w:hint="eastAsia"/>
              </w:rPr>
            </w:pPr>
            <w:r>
              <w:rPr>
                <w:rFonts w:hint="eastAsia"/>
              </w:rPr>
              <w:t>借书</w:t>
            </w:r>
          </w:p>
        </w:tc>
      </w:tr>
      <w:tr>
        <w:tblPrEx>
          <w:tblCellMar>
            <w:top w:w="36" w:type="dxa"/>
            <w:left w:w="0" w:type="dxa"/>
            <w:bottom w:w="0" w:type="dxa"/>
            <w:right w:w="115" w:type="dxa"/>
          </w:tblCellMar>
        </w:tblPrEx>
        <w:trPr>
          <w:trHeight w:val="322" w:hRule="atLeast"/>
        </w:trPr>
        <w:tc>
          <w:tcPr>
            <w:tcW w:w="2178" w:type="dxa"/>
            <w:tcBorders>
              <w:top w:val="nil"/>
              <w:left w:val="nil"/>
              <w:bottom w:val="nil"/>
              <w:right w:val="nil"/>
            </w:tcBorders>
          </w:tcPr>
          <w:p>
            <w:pPr>
              <w:spacing w:after="0" w:line="360" w:lineRule="auto"/>
              <w:ind w:left="8" w:right="0" w:firstLine="0"/>
              <w:jc w:val="center"/>
              <w:rPr>
                <w:rFonts w:hint="eastAsia"/>
              </w:rPr>
            </w:pPr>
            <w:r>
              <w:rPr>
                <w:rFonts w:hint="eastAsia"/>
              </w:rPr>
              <w:t>还书</w:t>
            </w:r>
          </w:p>
        </w:tc>
        <w:tc>
          <w:tcPr>
            <w:tcW w:w="4073" w:type="dxa"/>
            <w:tcBorders>
              <w:top w:val="nil"/>
              <w:left w:val="nil"/>
              <w:bottom w:val="nil"/>
              <w:right w:val="nil"/>
            </w:tcBorders>
          </w:tcPr>
          <w:p>
            <w:pPr>
              <w:spacing w:after="0" w:line="360" w:lineRule="auto"/>
              <w:ind w:left="0" w:right="0" w:firstLine="0"/>
              <w:jc w:val="center"/>
            </w:pPr>
            <w:r>
              <w:rPr>
                <w:rFonts w:hint="eastAsia"/>
              </w:rPr>
              <w:t>有还书提醒还有还书攻略</w:t>
            </w:r>
          </w:p>
        </w:tc>
        <w:tc>
          <w:tcPr>
            <w:tcW w:w="1522" w:type="dxa"/>
            <w:tcBorders>
              <w:top w:val="nil"/>
              <w:left w:val="nil"/>
              <w:bottom w:val="nil"/>
              <w:right w:val="nil"/>
            </w:tcBorders>
          </w:tcPr>
          <w:p>
            <w:pPr>
              <w:spacing w:after="0" w:line="360" w:lineRule="auto"/>
              <w:ind w:left="360" w:right="0" w:firstLine="0"/>
              <w:jc w:val="center"/>
              <w:rPr>
                <w:rFonts w:hint="eastAsia"/>
              </w:rPr>
            </w:pPr>
            <w:r>
              <w:rPr>
                <w:rFonts w:hint="eastAsia"/>
              </w:rPr>
              <w:t>还书</w:t>
            </w:r>
          </w:p>
        </w:tc>
      </w:tr>
    </w:tbl>
    <w:p>
      <w:pPr>
        <w:rPr>
          <w:rFonts w:hint="default"/>
          <w:lang w:val="en-US" w:eastAsia="zh-CN"/>
        </w:rPr>
      </w:pPr>
    </w:p>
    <w:p>
      <w:pPr>
        <w:bidi w:val="0"/>
        <w:spacing w:line="360" w:lineRule="auto"/>
        <w:rPr>
          <w:rFonts w:ascii="宋体" w:hAnsi="宋体" w:eastAsia="宋体" w:cs="宋体"/>
          <w:color w:val="auto"/>
          <w:kern w:val="2"/>
          <w:sz w:val="24"/>
          <w:szCs w:val="24"/>
          <w:lang w:val="en-US" w:eastAsia="zh-CN" w:bidi="ar-SA"/>
        </w:rPr>
      </w:pPr>
      <w:r>
        <w:rPr>
          <w:rFonts w:hint="eastAsia" w:ascii="宋体" w:hAnsi="宋体" w:eastAsia="宋体" w:cs="宋体"/>
          <w:color w:val="auto"/>
          <w:kern w:val="2"/>
          <w:sz w:val="24"/>
          <w:szCs w:val="24"/>
          <w:lang w:val="en-US" w:eastAsia="zh-CN" w:bidi="ar-SA"/>
        </w:rPr>
        <w:t>（1）</w:t>
      </w:r>
      <w:r>
        <w:rPr>
          <w:rFonts w:ascii="宋体" w:hAnsi="宋体" w:eastAsia="宋体" w:cs="宋体"/>
          <w:color w:val="auto"/>
          <w:kern w:val="2"/>
          <w:sz w:val="24"/>
          <w:szCs w:val="24"/>
          <w:lang w:val="en-US" w:eastAsia="zh-CN" w:bidi="ar-SA"/>
        </w:rPr>
        <w:t>主要输入输出要求</w:t>
      </w:r>
      <w:r>
        <w:rPr>
          <w:rFonts w:ascii="宋体" w:hAnsi="宋体" w:eastAsia="宋体" w:cs="宋体"/>
          <w:color w:val="auto"/>
          <w:kern w:val="2"/>
          <w:sz w:val="24"/>
          <w:szCs w:val="24"/>
          <w:lang w:val="en-US" w:eastAsia="zh-CN" w:bidi="ar-SA"/>
        </w:rPr>
        <w:br w:type="textWrapping"/>
      </w:r>
      <w:r>
        <w:rPr>
          <w:rFonts w:ascii="宋体" w:hAnsi="宋体" w:eastAsia="宋体" w:cs="宋体"/>
          <w:color w:val="auto"/>
          <w:kern w:val="2"/>
          <w:sz w:val="24"/>
          <w:szCs w:val="24"/>
          <w:lang w:val="en-US" w:eastAsia="zh-CN" w:bidi="ar-SA"/>
        </w:rPr>
        <w:t>①输入项目:</w:t>
      </w:r>
      <w:r>
        <w:rPr>
          <w:rFonts w:ascii="宋体" w:hAnsi="宋体" w:eastAsia="宋体" w:cs="宋体"/>
          <w:color w:val="auto"/>
          <w:kern w:val="2"/>
          <w:sz w:val="24"/>
          <w:szCs w:val="24"/>
          <w:lang w:val="en-US" w:eastAsia="zh-CN" w:bidi="ar-SA"/>
        </w:rPr>
        <w:br w:type="textWrapping"/>
      </w:r>
      <w:r>
        <w:rPr>
          <w:rFonts w:hint="eastAsia" w:ascii="宋体" w:hAnsi="宋体" w:eastAsia="宋体" w:cs="宋体"/>
          <w:color w:val="auto"/>
          <w:kern w:val="2"/>
          <w:sz w:val="24"/>
          <w:szCs w:val="24"/>
          <w:lang w:val="en-US" w:eastAsia="zh-CN" w:bidi="ar-SA"/>
        </w:rPr>
        <w:t xml:space="preserve">  </w:t>
      </w:r>
      <w:r>
        <w:rPr>
          <w:rFonts w:ascii="宋体" w:hAnsi="宋体" w:eastAsia="宋体" w:cs="宋体"/>
          <w:color w:val="auto"/>
          <w:kern w:val="2"/>
          <w:sz w:val="24"/>
          <w:szCs w:val="24"/>
          <w:lang w:val="en-US" w:eastAsia="zh-CN" w:bidi="ar-SA"/>
        </w:rPr>
        <w:t>1)图书信息(书目类别，书名，作者名，图书编号，图书存放位置等)</w:t>
      </w:r>
      <w:r>
        <w:rPr>
          <w:rFonts w:ascii="宋体" w:hAnsi="宋体" w:eastAsia="宋体" w:cs="宋体"/>
          <w:color w:val="auto"/>
          <w:kern w:val="2"/>
          <w:sz w:val="24"/>
          <w:szCs w:val="24"/>
          <w:lang w:val="en-US" w:eastAsia="zh-CN" w:bidi="ar-SA"/>
        </w:rPr>
        <w:br w:type="textWrapping"/>
      </w:r>
      <w:r>
        <w:rPr>
          <w:rFonts w:hint="eastAsia" w:ascii="宋体" w:hAnsi="宋体" w:eastAsia="宋体" w:cs="宋体"/>
          <w:color w:val="auto"/>
          <w:kern w:val="2"/>
          <w:sz w:val="24"/>
          <w:szCs w:val="24"/>
          <w:lang w:val="en-US" w:eastAsia="zh-CN" w:bidi="ar-SA"/>
        </w:rPr>
        <w:t xml:space="preserve">  </w:t>
      </w:r>
      <w:r>
        <w:rPr>
          <w:rFonts w:ascii="宋体" w:hAnsi="宋体" w:eastAsia="宋体" w:cs="宋体"/>
          <w:color w:val="auto"/>
          <w:kern w:val="2"/>
          <w:sz w:val="24"/>
          <w:szCs w:val="24"/>
          <w:lang w:val="en-US" w:eastAsia="zh-CN" w:bidi="ar-SA"/>
        </w:rPr>
        <w:t>2)读者信息(读者姓名，联系方式，借书证编号，借阅书目，借阅日期等)</w:t>
      </w:r>
      <w:r>
        <w:rPr>
          <w:rFonts w:ascii="宋体" w:hAnsi="宋体" w:eastAsia="宋体" w:cs="宋体"/>
          <w:color w:val="auto"/>
          <w:kern w:val="2"/>
          <w:sz w:val="24"/>
          <w:szCs w:val="24"/>
          <w:lang w:val="en-US" w:eastAsia="zh-CN" w:bidi="ar-SA"/>
        </w:rPr>
        <w:br w:type="textWrapping"/>
      </w:r>
      <w:r>
        <w:rPr>
          <w:rFonts w:hint="eastAsia" w:ascii="宋体" w:hAnsi="宋体" w:eastAsia="宋体" w:cs="宋体"/>
          <w:color w:val="auto"/>
          <w:kern w:val="2"/>
          <w:sz w:val="24"/>
          <w:szCs w:val="24"/>
          <w:lang w:val="en-US" w:eastAsia="zh-CN" w:bidi="ar-SA"/>
        </w:rPr>
        <w:t xml:space="preserve">  </w:t>
      </w:r>
      <w:r>
        <w:rPr>
          <w:rFonts w:ascii="宋体" w:hAnsi="宋体" w:eastAsia="宋体" w:cs="宋体"/>
          <w:color w:val="auto"/>
          <w:kern w:val="2"/>
          <w:sz w:val="24"/>
          <w:szCs w:val="24"/>
          <w:lang w:val="en-US" w:eastAsia="zh-CN" w:bidi="ar-SA"/>
        </w:rPr>
        <w:t>3)图书借阅情况</w:t>
      </w:r>
    </w:p>
    <w:p>
      <w:pPr>
        <w:spacing w:line="360" w:lineRule="auto"/>
        <w:ind w:left="958" w:leftChars="456" w:firstLine="0" w:firstLineChars="0"/>
        <w:rPr>
          <w:rFonts w:ascii="宋体" w:hAnsi="宋体" w:eastAsia="宋体" w:cs="宋体"/>
          <w:color w:val="auto"/>
          <w:kern w:val="2"/>
          <w:sz w:val="24"/>
          <w:szCs w:val="24"/>
          <w:lang w:val="en-US" w:eastAsia="zh-CN" w:bidi="ar-SA"/>
        </w:rPr>
      </w:pPr>
      <w:r>
        <w:rPr>
          <w:rFonts w:ascii="宋体" w:hAnsi="宋体" w:eastAsia="宋体" w:cs="宋体"/>
          <w:color w:val="auto"/>
          <w:kern w:val="2"/>
          <w:sz w:val="24"/>
          <w:szCs w:val="24"/>
          <w:lang w:val="en-US" w:eastAsia="zh-CN" w:bidi="ar-SA"/>
        </w:rPr>
        <w:t>②输出项目:</w:t>
      </w:r>
    </w:p>
    <w:p>
      <w:pPr>
        <w:numPr>
          <w:ilvl w:val="0"/>
          <w:numId w:val="3"/>
        </w:numPr>
        <w:spacing w:line="360" w:lineRule="auto"/>
        <w:ind w:left="239" w:leftChars="114" w:firstLine="960" w:firstLineChars="400"/>
        <w:rPr>
          <w:rFonts w:ascii="宋体" w:hAnsi="宋体" w:eastAsia="宋体" w:cs="宋体"/>
          <w:color w:val="auto"/>
          <w:kern w:val="2"/>
          <w:sz w:val="24"/>
          <w:szCs w:val="24"/>
          <w:lang w:val="en-US" w:eastAsia="zh-CN" w:bidi="ar-SA"/>
        </w:rPr>
      </w:pPr>
      <w:r>
        <w:rPr>
          <w:rFonts w:ascii="宋体" w:hAnsi="宋体" w:eastAsia="宋体" w:cs="宋体"/>
          <w:color w:val="auto"/>
          <w:kern w:val="2"/>
          <w:sz w:val="24"/>
          <w:szCs w:val="24"/>
          <w:lang w:val="en-US" w:eastAsia="zh-CN" w:bidi="ar-SA"/>
        </w:rPr>
        <w:t>图书借阅情况</w:t>
      </w:r>
    </w:p>
    <w:p>
      <w:pPr>
        <w:numPr>
          <w:ilvl w:val="0"/>
          <w:numId w:val="3"/>
        </w:numPr>
        <w:spacing w:line="360" w:lineRule="auto"/>
        <w:ind w:left="239" w:leftChars="114" w:firstLine="960" w:firstLineChars="400"/>
        <w:rPr>
          <w:rFonts w:ascii="宋体" w:hAnsi="宋体" w:eastAsia="宋体" w:cs="宋体"/>
          <w:color w:val="auto"/>
          <w:kern w:val="2"/>
          <w:sz w:val="24"/>
          <w:szCs w:val="24"/>
          <w:lang w:val="en-US" w:eastAsia="zh-CN" w:bidi="ar-SA"/>
        </w:rPr>
      </w:pPr>
      <w:r>
        <w:rPr>
          <w:rFonts w:ascii="宋体" w:hAnsi="宋体" w:eastAsia="宋体" w:cs="宋体"/>
          <w:color w:val="auto"/>
          <w:kern w:val="2"/>
          <w:sz w:val="24"/>
          <w:szCs w:val="24"/>
          <w:lang w:val="en-US" w:eastAsia="zh-CN" w:bidi="ar-SA"/>
        </w:rPr>
        <w:t>读者借阅图书情况</w:t>
      </w:r>
    </w:p>
    <w:p>
      <w:pPr>
        <w:pStyle w:val="3"/>
        <w:numPr>
          <w:numId w:val="0"/>
        </w:numPr>
        <w:bidi w:val="0"/>
        <w:ind w:leftChars="0"/>
        <w:rPr>
          <w:rFonts w:hint="eastAsia" w:ascii="黑体" w:hAnsi="黑体" w:eastAsia="黑体" w:cs="黑体"/>
          <w:color w:val="000000"/>
          <w:kern w:val="2"/>
          <w:sz w:val="32"/>
          <w:szCs w:val="22"/>
          <w:lang w:val="en-US" w:eastAsia="zh-CN" w:bidi="ar-SA"/>
        </w:rPr>
      </w:pPr>
      <w:bookmarkStart w:id="11" w:name="_Toc3549"/>
      <w:r>
        <w:rPr>
          <w:rFonts w:hint="eastAsia" w:cs="黑体"/>
          <w:color w:val="000000"/>
          <w:kern w:val="2"/>
          <w:sz w:val="32"/>
          <w:szCs w:val="22"/>
          <w:lang w:val="en-US" w:eastAsia="zh-CN" w:bidi="ar-SA"/>
        </w:rPr>
        <w:t>2.2</w:t>
      </w:r>
      <w:r>
        <w:rPr>
          <w:rFonts w:hint="eastAsia" w:ascii="黑体" w:hAnsi="黑体" w:eastAsia="黑体" w:cs="黑体"/>
          <w:color w:val="000000"/>
          <w:kern w:val="2"/>
          <w:sz w:val="32"/>
          <w:szCs w:val="22"/>
          <w:lang w:val="en-US" w:eastAsia="zh-CN" w:bidi="ar-SA"/>
        </w:rPr>
        <w:t>运行环境</w:t>
      </w:r>
      <w:bookmarkEnd w:id="11"/>
    </w:p>
    <w:p>
      <w:pPr>
        <w:bidi w:val="0"/>
        <w:spacing w:line="360" w:lineRule="auto"/>
        <w:ind w:firstLine="720" w:firstLineChars="300"/>
        <w:rPr>
          <w:rFonts w:ascii="宋体" w:hAnsi="宋体" w:eastAsia="宋体" w:cs="宋体"/>
          <w:color w:val="auto"/>
          <w:kern w:val="2"/>
          <w:sz w:val="24"/>
          <w:szCs w:val="24"/>
          <w:lang w:val="en-US" w:eastAsia="zh-CN" w:bidi="ar-SA"/>
        </w:rPr>
      </w:pPr>
      <w:r>
        <w:rPr>
          <w:rFonts w:ascii="宋体" w:hAnsi="宋体" w:eastAsia="宋体" w:cs="宋体"/>
          <w:color w:val="auto"/>
          <w:kern w:val="2"/>
          <w:sz w:val="24"/>
          <w:szCs w:val="24"/>
          <w:lang w:val="en-US" w:eastAsia="zh-CN" w:bidi="ar-SA"/>
        </w:rPr>
        <w:t>设备:计算机</w:t>
      </w:r>
      <w:r>
        <w:rPr>
          <w:rFonts w:ascii="宋体" w:hAnsi="宋体" w:eastAsia="宋体" w:cs="宋体"/>
          <w:color w:val="auto"/>
          <w:kern w:val="2"/>
          <w:sz w:val="24"/>
          <w:szCs w:val="24"/>
          <w:lang w:val="en-US" w:eastAsia="zh-CN" w:bidi="ar-SA"/>
        </w:rPr>
        <w:br w:type="textWrapping"/>
      </w:r>
      <w:r>
        <w:rPr>
          <w:rFonts w:hint="eastAsia" w:ascii="宋体" w:hAnsi="宋体" w:cs="宋体"/>
          <w:color w:val="auto"/>
          <w:kern w:val="2"/>
          <w:sz w:val="24"/>
          <w:szCs w:val="24"/>
          <w:lang w:val="en-US" w:eastAsia="zh-CN" w:bidi="ar-SA"/>
        </w:rPr>
        <w:t xml:space="preserve">      </w:t>
      </w:r>
      <w:r>
        <w:rPr>
          <w:rFonts w:ascii="宋体" w:hAnsi="宋体" w:eastAsia="宋体" w:cs="宋体"/>
          <w:color w:val="auto"/>
          <w:kern w:val="2"/>
          <w:sz w:val="24"/>
          <w:szCs w:val="24"/>
          <w:lang w:val="en-US" w:eastAsia="zh-CN" w:bidi="ar-SA"/>
        </w:rPr>
        <w:t>操作系统: Windows 操作系统</w:t>
      </w:r>
      <w:r>
        <w:rPr>
          <w:rFonts w:ascii="宋体" w:hAnsi="宋体" w:eastAsia="宋体" w:cs="宋体"/>
          <w:color w:val="auto"/>
          <w:kern w:val="2"/>
          <w:sz w:val="24"/>
          <w:szCs w:val="24"/>
          <w:lang w:val="en-US" w:eastAsia="zh-CN" w:bidi="ar-SA"/>
        </w:rPr>
        <w:br w:type="textWrapping"/>
      </w:r>
      <w:r>
        <w:rPr>
          <w:rFonts w:hint="eastAsia" w:ascii="宋体" w:hAnsi="宋体" w:cs="宋体"/>
          <w:color w:val="auto"/>
          <w:kern w:val="2"/>
          <w:sz w:val="24"/>
          <w:szCs w:val="24"/>
          <w:lang w:val="en-US" w:eastAsia="zh-CN" w:bidi="ar-SA"/>
        </w:rPr>
        <w:t xml:space="preserve">      </w:t>
      </w:r>
      <w:r>
        <w:rPr>
          <w:rFonts w:ascii="宋体" w:hAnsi="宋体" w:eastAsia="宋体" w:cs="宋体"/>
          <w:color w:val="auto"/>
          <w:kern w:val="2"/>
          <w:sz w:val="24"/>
          <w:szCs w:val="24"/>
          <w:lang w:val="en-US" w:eastAsia="zh-CN" w:bidi="ar-SA"/>
        </w:rPr>
        <w:t>数据库管理系统软件: MySql server</w:t>
      </w:r>
      <w:r>
        <w:rPr>
          <w:rFonts w:hint="eastAsia" w:ascii="宋体" w:hAnsi="宋体" w:eastAsia="宋体" w:cs="宋体"/>
          <w:color w:val="auto"/>
          <w:kern w:val="2"/>
          <w:sz w:val="24"/>
          <w:szCs w:val="24"/>
          <w:lang w:val="en-US" w:eastAsia="zh-CN" w:bidi="ar-SA"/>
        </w:rPr>
        <w:t xml:space="preserve"> </w:t>
      </w:r>
      <w:r>
        <w:rPr>
          <w:rFonts w:ascii="宋体" w:hAnsi="宋体" w:eastAsia="宋体" w:cs="宋体"/>
          <w:color w:val="auto"/>
          <w:kern w:val="2"/>
          <w:sz w:val="24"/>
          <w:szCs w:val="24"/>
          <w:lang w:val="en-US" w:eastAsia="zh-CN" w:bidi="ar-SA"/>
        </w:rPr>
        <w:t>2005</w:t>
      </w:r>
      <w:r>
        <w:rPr>
          <w:rFonts w:ascii="宋体" w:hAnsi="宋体" w:eastAsia="宋体" w:cs="宋体"/>
          <w:color w:val="auto"/>
          <w:kern w:val="2"/>
          <w:sz w:val="24"/>
          <w:szCs w:val="24"/>
          <w:lang w:val="en-US" w:eastAsia="zh-CN" w:bidi="ar-SA"/>
        </w:rPr>
        <w:br w:type="textWrapping"/>
      </w:r>
      <w:r>
        <w:rPr>
          <w:rFonts w:hint="eastAsia" w:ascii="宋体" w:hAnsi="宋体" w:cs="宋体"/>
          <w:color w:val="auto"/>
          <w:kern w:val="2"/>
          <w:sz w:val="24"/>
          <w:szCs w:val="24"/>
          <w:lang w:val="en-US" w:eastAsia="zh-CN" w:bidi="ar-SA"/>
        </w:rPr>
        <w:t xml:space="preserve">      </w:t>
      </w:r>
      <w:r>
        <w:rPr>
          <w:rFonts w:ascii="宋体" w:hAnsi="宋体" w:eastAsia="宋体" w:cs="宋体"/>
          <w:color w:val="auto"/>
          <w:kern w:val="2"/>
          <w:sz w:val="24"/>
          <w:szCs w:val="24"/>
          <w:lang w:val="en-US" w:eastAsia="zh-CN" w:bidi="ar-SA"/>
        </w:rPr>
        <w:t>接口:局域网与互联网接口，软件与操作系统接口。</w:t>
      </w:r>
    </w:p>
    <w:p>
      <w:pPr>
        <w:numPr>
          <w:numId w:val="0"/>
        </w:numPr>
        <w:rPr>
          <w:rFonts w:hint="eastAsia"/>
          <w:lang w:val="en-US" w:eastAsia="zh-CN"/>
        </w:rPr>
      </w:pPr>
    </w:p>
    <w:p>
      <w:pPr>
        <w:pStyle w:val="3"/>
        <w:numPr>
          <w:ilvl w:val="1"/>
          <w:numId w:val="0"/>
        </w:numPr>
        <w:bidi w:val="0"/>
        <w:ind w:leftChars="0"/>
        <w:rPr>
          <w:rFonts w:hint="eastAsia"/>
          <w:lang w:val="en-US" w:eastAsia="zh-CN"/>
        </w:rPr>
      </w:pPr>
      <w:bookmarkStart w:id="12" w:name="_Toc11217"/>
      <w:r>
        <w:rPr>
          <w:rFonts w:hint="eastAsia"/>
          <w:lang w:val="en-US" w:eastAsia="zh-CN"/>
        </w:rPr>
        <w:t>2.3 基本设计概念及处理流程</w:t>
      </w:r>
      <w:bookmarkEnd w:id="12"/>
    </w:p>
    <w:p>
      <w:pPr>
        <w:rPr>
          <w:rFonts w:hint="eastAsia"/>
          <w:lang w:val="en-US" w:eastAsia="zh-CN"/>
        </w:rPr>
      </w:pPr>
      <w:r>
        <w:rPr>
          <w:rFonts w:hint="eastAsia"/>
          <w:lang w:val="en-US" w:eastAsia="zh-CN"/>
        </w:rPr>
        <w:t>1.E-R图</w:t>
      </w:r>
    </w:p>
    <w:p>
      <w:pPr>
        <w:rPr>
          <w:rFonts w:hint="default"/>
          <w:lang w:val="en-US" w:eastAsia="zh-CN"/>
        </w:rPr>
      </w:pPr>
      <w:r>
        <w:rPr>
          <w:rFonts w:ascii="宋体" w:hAnsi="宋体" w:eastAsia="宋体" w:cs="宋体"/>
          <w:sz w:val="24"/>
          <w:szCs w:val="24"/>
        </w:rPr>
        <w:drawing>
          <wp:inline distT="0" distB="0" distL="114300" distR="114300">
            <wp:extent cx="5234305" cy="3402330"/>
            <wp:effectExtent l="0" t="0" r="4445" b="762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6"/>
                    <a:stretch>
                      <a:fillRect/>
                    </a:stretch>
                  </pic:blipFill>
                  <pic:spPr>
                    <a:xfrm>
                      <a:off x="0" y="0"/>
                      <a:ext cx="5234305" cy="3402330"/>
                    </a:xfrm>
                    <a:prstGeom prst="rect">
                      <a:avLst/>
                    </a:prstGeom>
                    <a:noFill/>
                    <a:ln w="9525">
                      <a:noFill/>
                    </a:ln>
                  </pic:spPr>
                </pic:pic>
              </a:graphicData>
            </a:graphic>
          </wp:inline>
        </w:drawing>
      </w:r>
    </w:p>
    <w:p>
      <w:pPr>
        <w:bidi w:val="0"/>
        <w:jc w:val="center"/>
        <w:rPr>
          <w:rFonts w:hint="eastAsia"/>
          <w:lang w:val="en-US" w:eastAsia="zh-CN"/>
        </w:rPr>
      </w:pPr>
      <w:bookmarkStart w:id="13" w:name="_Toc24930"/>
      <w:r>
        <w:rPr>
          <w:rFonts w:hint="eastAsia"/>
          <w:lang w:val="en-US" w:eastAsia="zh-CN"/>
        </w:rPr>
        <w:t>图1 图书借阅系统E-R图</w:t>
      </w:r>
    </w:p>
    <w:p>
      <w:pPr>
        <w:rPr>
          <w:rFonts w:hint="eastAsia" w:ascii="Arial" w:hAnsi="Arial" w:cs="Arial"/>
          <w:b w:val="0"/>
          <w:bCs/>
          <w:sz w:val="24"/>
          <w:szCs w:val="24"/>
          <w:lang w:val="en-US" w:eastAsia="zh-CN"/>
        </w:rPr>
      </w:pPr>
      <w:r>
        <w:rPr>
          <w:rFonts w:hint="eastAsia" w:ascii="Arial" w:hAnsi="Arial" w:cs="Arial"/>
          <w:b w:val="0"/>
          <w:bCs/>
          <w:sz w:val="24"/>
          <w:szCs w:val="24"/>
          <w:lang w:val="en-US" w:eastAsia="zh-CN"/>
        </w:rPr>
        <w:t>顶层数据流图如下：</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661660" cy="3071495"/>
            <wp:effectExtent l="0" t="0" r="15240" b="1460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7"/>
                    <a:stretch>
                      <a:fillRect/>
                    </a:stretch>
                  </pic:blipFill>
                  <pic:spPr>
                    <a:xfrm>
                      <a:off x="0" y="0"/>
                      <a:ext cx="5661660" cy="3071495"/>
                    </a:xfrm>
                    <a:prstGeom prst="rect">
                      <a:avLst/>
                    </a:prstGeom>
                    <a:noFill/>
                    <a:ln w="9525">
                      <a:noFill/>
                    </a:ln>
                  </pic:spPr>
                </pic:pic>
              </a:graphicData>
            </a:graphic>
          </wp:inline>
        </w:drawing>
      </w:r>
    </w:p>
    <w:p>
      <w:pPr>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图2 顶层数据流图</w:t>
      </w:r>
    </w:p>
    <w:p>
      <w:pPr>
        <w:pStyle w:val="3"/>
        <w:numPr>
          <w:ilvl w:val="0"/>
          <w:numId w:val="0"/>
        </w:numPr>
        <w:spacing w:after="0" w:line="259" w:lineRule="auto"/>
        <w:ind w:left="-5"/>
        <w:rPr>
          <w:rFonts w:hint="eastAsia" w:eastAsia="宋体"/>
          <w:lang w:val="en-US" w:eastAsia="zh-CN"/>
        </w:rPr>
      </w:pPr>
      <w:bookmarkStart w:id="14" w:name="_Toc27803"/>
      <w:r>
        <w:rPr>
          <w:rFonts w:ascii="Arial" w:hAnsi="Arial" w:eastAsia="Arial" w:cs="Arial"/>
          <w:b/>
        </w:rPr>
        <w:t xml:space="preserve">2.4 </w:t>
      </w:r>
      <w:bookmarkEnd w:id="13"/>
      <w:r>
        <w:rPr>
          <w:rFonts w:hint="eastAsia" w:ascii="Arial" w:hAnsi="Arial" w:eastAsia="宋体" w:cs="Arial"/>
          <w:b/>
          <w:lang w:val="en-US" w:eastAsia="zh-CN"/>
        </w:rPr>
        <w:t>结构</w:t>
      </w:r>
      <w:bookmarkEnd w:id="14"/>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功能层次图：</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900420" cy="2812415"/>
            <wp:effectExtent l="0" t="0" r="0" b="0"/>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8"/>
                    <a:stretch>
                      <a:fillRect/>
                    </a:stretch>
                  </pic:blipFill>
                  <pic:spPr>
                    <a:xfrm>
                      <a:off x="0" y="0"/>
                      <a:ext cx="5900420" cy="2812415"/>
                    </a:xfrm>
                    <a:prstGeom prst="rect">
                      <a:avLst/>
                    </a:prstGeom>
                    <a:noFill/>
                    <a:ln w="9525">
                      <a:noFill/>
                    </a:ln>
                  </pic:spPr>
                </pic:pic>
              </a:graphicData>
            </a:graphic>
          </wp:inline>
        </w:drawing>
      </w:r>
    </w:p>
    <w:p>
      <w:pPr>
        <w:jc w:val="center"/>
        <w:rPr>
          <w:rFonts w:hint="eastAsia" w:ascii="宋体" w:hAnsi="宋体" w:cs="宋体"/>
          <w:sz w:val="24"/>
          <w:szCs w:val="24"/>
          <w:lang w:val="en-US" w:eastAsia="zh-CN"/>
        </w:rPr>
      </w:pPr>
      <w:r>
        <w:rPr>
          <w:rFonts w:hint="eastAsia" w:ascii="宋体" w:hAnsi="宋体" w:cs="宋体"/>
          <w:sz w:val="24"/>
          <w:szCs w:val="24"/>
          <w:lang w:val="en-US" w:eastAsia="zh-CN"/>
        </w:rPr>
        <w:t>图3 功能层次图</w:t>
      </w:r>
    </w:p>
    <w:p>
      <w:pPr>
        <w:pStyle w:val="3"/>
        <w:numPr>
          <w:numId w:val="0"/>
        </w:numPr>
        <w:bidi w:val="0"/>
        <w:ind w:leftChars="0"/>
        <w:rPr>
          <w:rFonts w:hint="eastAsia"/>
          <w:lang w:val="en-US" w:eastAsia="zh-CN"/>
        </w:rPr>
      </w:pPr>
      <w:bookmarkStart w:id="15" w:name="_Toc32631"/>
      <w:r>
        <w:rPr>
          <w:rFonts w:hint="eastAsia"/>
          <w:lang w:val="en-US" w:eastAsia="zh-CN"/>
        </w:rPr>
        <w:t>2.5管理员处理过程</w:t>
      </w:r>
      <w:bookmarkEnd w:id="15"/>
    </w:p>
    <w:p>
      <w:pPr>
        <w:numPr>
          <w:ilvl w:val="0"/>
          <w:numId w:val="4"/>
        </w:numPr>
        <w:spacing w:line="360" w:lineRule="auto"/>
        <w:rPr>
          <w:rFonts w:hint="eastAsia" w:ascii="宋体" w:hAnsi="宋体" w:eastAsia="宋体" w:cs="宋体"/>
          <w:sz w:val="24"/>
          <w:szCs w:val="24"/>
          <w:lang w:eastAsia="zh-CN"/>
        </w:rPr>
      </w:pPr>
      <w:r>
        <w:rPr>
          <w:rFonts w:ascii="宋体" w:hAnsi="宋体" w:eastAsia="宋体" w:cs="宋体"/>
          <w:sz w:val="24"/>
          <w:szCs w:val="24"/>
        </w:rPr>
        <w:t>当有新书到达图书馆，管理员将新书的所有信息录入系统数据库中。</w:t>
      </w:r>
    </w:p>
    <w:p>
      <w:pPr>
        <w:numPr>
          <w:ilvl w:val="0"/>
          <w:numId w:val="4"/>
        </w:numPr>
        <w:spacing w:line="360" w:lineRule="auto"/>
        <w:rPr>
          <w:rFonts w:hint="eastAsia" w:ascii="宋体" w:hAnsi="宋体" w:eastAsia="宋体" w:cs="宋体"/>
          <w:sz w:val="24"/>
          <w:szCs w:val="24"/>
          <w:lang w:eastAsia="zh-CN"/>
        </w:rPr>
      </w:pPr>
      <w:r>
        <w:rPr>
          <w:rFonts w:ascii="宋体" w:hAnsi="宋体" w:eastAsia="宋体" w:cs="宋体"/>
          <w:sz w:val="24"/>
          <w:szCs w:val="24"/>
        </w:rPr>
        <w:t>当有图书须下架时，管理员将书籍信息从系统中删除。</w:t>
      </w:r>
    </w:p>
    <w:p>
      <w:pPr>
        <w:numPr>
          <w:ilvl w:val="0"/>
          <w:numId w:val="4"/>
        </w:numPr>
        <w:spacing w:line="360" w:lineRule="auto"/>
        <w:rPr>
          <w:rFonts w:hint="eastAsia" w:ascii="宋体" w:hAnsi="宋体" w:eastAsia="宋体" w:cs="宋体"/>
          <w:sz w:val="24"/>
          <w:szCs w:val="24"/>
          <w:lang w:eastAsia="zh-CN"/>
        </w:rPr>
      </w:pPr>
      <w:r>
        <w:rPr>
          <w:rFonts w:hint="eastAsia" w:ascii="宋体" w:hAnsi="宋体" w:cs="宋体"/>
          <w:sz w:val="24"/>
          <w:szCs w:val="24"/>
          <w:lang w:val="en-US" w:eastAsia="zh-CN"/>
        </w:rPr>
        <w:t>当学生归还借阅图书时，管理员将学生借阅信息从借阅记录中删除。</w:t>
      </w:r>
    </w:p>
    <w:p>
      <w:pPr>
        <w:numPr>
          <w:ilvl w:val="0"/>
          <w:numId w:val="4"/>
        </w:numPr>
        <w:spacing w:line="360" w:lineRule="auto"/>
        <w:rPr>
          <w:rFonts w:hint="eastAsia"/>
          <w:sz w:val="24"/>
          <w:szCs w:val="24"/>
          <w:lang w:val="en-US" w:eastAsia="zh-CN"/>
        </w:rPr>
      </w:pPr>
      <w:r>
        <w:rPr>
          <w:rFonts w:ascii="宋体" w:hAnsi="宋体" w:eastAsia="宋体" w:cs="宋体"/>
          <w:sz w:val="24"/>
          <w:szCs w:val="24"/>
        </w:rPr>
        <w:t>当有新用户注册时，管理员录入新读者信息。</w:t>
      </w:r>
    </w:p>
    <w:p>
      <w:pPr>
        <w:numPr>
          <w:ilvl w:val="0"/>
          <w:numId w:val="4"/>
        </w:numPr>
        <w:spacing w:line="360" w:lineRule="auto"/>
        <w:rPr>
          <w:rFonts w:hint="eastAsia"/>
          <w:sz w:val="24"/>
          <w:szCs w:val="24"/>
          <w:lang w:val="en-US" w:eastAsia="zh-CN"/>
        </w:rPr>
      </w:pPr>
      <w:r>
        <w:rPr>
          <w:rFonts w:ascii="宋体" w:hAnsi="宋体" w:eastAsia="宋体" w:cs="宋体"/>
          <w:sz w:val="24"/>
          <w:szCs w:val="24"/>
        </w:rPr>
        <w:t>当有老用户须注销系统，管理员将老用户信息删除三、接口设计</w:t>
      </w:r>
      <w:r>
        <w:rPr>
          <w:rFonts w:hint="eastAsia" w:ascii="宋体" w:hAnsi="宋体" w:cs="宋体"/>
          <w:sz w:val="24"/>
          <w:szCs w:val="24"/>
          <w:lang w:eastAsia="zh-CN"/>
        </w:rPr>
        <w:t>。</w:t>
      </w:r>
    </w:p>
    <w:p>
      <w:pPr>
        <w:rPr>
          <w:rFonts w:hint="default"/>
          <w:lang w:val="en-US" w:eastAsia="zh-CN"/>
        </w:rPr>
      </w:pPr>
    </w:p>
    <w:p>
      <w:pPr>
        <w:pStyle w:val="2"/>
        <w:numPr>
          <w:ilvl w:val="0"/>
          <w:numId w:val="0"/>
        </w:numPr>
        <w:rPr>
          <w:rFonts w:hint="eastAsia" w:ascii="Calibri" w:hAnsi="Calibri" w:cs="Calibri"/>
          <w:b/>
          <w:lang w:val="en-US" w:eastAsia="zh-CN"/>
        </w:rPr>
      </w:pPr>
      <w:bookmarkStart w:id="16" w:name="_Toc72248014"/>
      <w:bookmarkStart w:id="17" w:name="_Toc6056"/>
      <w:r>
        <w:rPr>
          <w:rFonts w:hint="eastAsia" w:ascii="Calibri" w:hAnsi="Calibri" w:cs="Calibri"/>
          <w:b/>
          <w:lang w:val="en-US" w:eastAsia="zh-CN"/>
        </w:rPr>
        <w:t>3</w:t>
      </w:r>
      <w:bookmarkEnd w:id="16"/>
      <w:r>
        <w:rPr>
          <w:rFonts w:hint="eastAsia" w:ascii="Calibri" w:hAnsi="Calibri" w:cs="Calibri"/>
          <w:b/>
          <w:lang w:val="en-US" w:eastAsia="zh-CN"/>
        </w:rPr>
        <w:t>接口设计</w:t>
      </w:r>
      <w:bookmarkEnd w:id="17"/>
    </w:p>
    <w:p>
      <w:pPr>
        <w:pStyle w:val="3"/>
        <w:numPr>
          <w:numId w:val="0"/>
        </w:numPr>
        <w:bidi w:val="0"/>
        <w:ind w:leftChars="0"/>
        <w:rPr>
          <w:rStyle w:val="11"/>
          <w:rFonts w:hint="eastAsia"/>
          <w:lang w:val="en-US" w:eastAsia="zh-CN"/>
        </w:rPr>
      </w:pPr>
      <w:bookmarkStart w:id="18" w:name="_Toc11129"/>
      <w:r>
        <w:rPr>
          <w:rStyle w:val="11"/>
          <w:rFonts w:hint="eastAsia"/>
          <w:lang w:val="en-US" w:eastAsia="zh-CN"/>
        </w:rPr>
        <w:t>3.1</w:t>
      </w:r>
      <w:r>
        <w:rPr>
          <w:rStyle w:val="11"/>
          <w:rFonts w:hint="eastAsia"/>
          <w:lang w:val="en-US" w:eastAsia="zh-CN"/>
        </w:rPr>
        <w:t>学生接口</w:t>
      </w:r>
      <w:bookmarkEnd w:id="18"/>
    </w:p>
    <w:p>
      <w:pPr>
        <w:bidi w:val="0"/>
        <w:ind w:firstLine="720" w:firstLineChars="300"/>
        <w:rPr>
          <w:rFonts w:ascii="宋体" w:hAnsi="宋体" w:eastAsia="宋体" w:cs="宋体"/>
          <w:sz w:val="24"/>
          <w:szCs w:val="24"/>
        </w:rPr>
      </w:pPr>
      <w:r>
        <w:rPr>
          <w:rFonts w:ascii="宋体" w:hAnsi="宋体" w:eastAsia="宋体" w:cs="宋体"/>
          <w:sz w:val="24"/>
          <w:szCs w:val="24"/>
        </w:rPr>
        <w:t>登录界面，查询</w:t>
      </w:r>
      <w:r>
        <w:rPr>
          <w:rFonts w:hint="eastAsia" w:ascii="宋体" w:hAnsi="宋体" w:cs="宋体"/>
          <w:sz w:val="24"/>
          <w:szCs w:val="24"/>
          <w:lang w:val="en-US" w:eastAsia="zh-CN"/>
        </w:rPr>
        <w:t>学生个人</w:t>
      </w:r>
      <w:r>
        <w:rPr>
          <w:rFonts w:ascii="宋体" w:hAnsi="宋体" w:eastAsia="宋体" w:cs="宋体"/>
          <w:sz w:val="24"/>
          <w:szCs w:val="24"/>
        </w:rPr>
        <w:t>信息，查询</w:t>
      </w:r>
      <w:r>
        <w:rPr>
          <w:rFonts w:hint="eastAsia" w:ascii="宋体" w:hAnsi="宋体" w:cs="宋体"/>
          <w:sz w:val="24"/>
          <w:szCs w:val="24"/>
          <w:lang w:val="en-US" w:eastAsia="zh-CN"/>
        </w:rPr>
        <w:t>学生</w:t>
      </w:r>
      <w:r>
        <w:rPr>
          <w:rFonts w:ascii="宋体" w:hAnsi="宋体" w:eastAsia="宋体" w:cs="宋体"/>
          <w:sz w:val="24"/>
          <w:szCs w:val="24"/>
        </w:rPr>
        <w:t>借阅情况等。</w:t>
      </w:r>
    </w:p>
    <w:p>
      <w:pPr>
        <w:pStyle w:val="3"/>
        <w:numPr>
          <w:numId w:val="0"/>
        </w:numPr>
        <w:bidi w:val="0"/>
        <w:ind w:leftChars="0"/>
        <w:rPr>
          <w:rStyle w:val="11"/>
          <w:rFonts w:hint="eastAsia"/>
        </w:rPr>
      </w:pPr>
      <w:bookmarkStart w:id="19" w:name="_Toc11976"/>
      <w:r>
        <w:rPr>
          <w:rStyle w:val="11"/>
          <w:rFonts w:hint="eastAsia"/>
          <w:lang w:val="en-US"/>
        </w:rPr>
        <w:t>3.2</w:t>
      </w:r>
      <w:r>
        <w:rPr>
          <w:rStyle w:val="11"/>
          <w:rFonts w:hint="eastAsia"/>
        </w:rPr>
        <w:t>管理员接口</w:t>
      </w:r>
      <w:bookmarkEnd w:id="19"/>
    </w:p>
    <w:p>
      <w:pPr>
        <w:bidi w:val="0"/>
        <w:ind w:firstLine="720" w:firstLineChars="300"/>
        <w:rPr>
          <w:rFonts w:ascii="宋体" w:hAnsi="宋体" w:eastAsia="宋体" w:cs="宋体"/>
          <w:sz w:val="24"/>
          <w:szCs w:val="24"/>
        </w:rPr>
      </w:pPr>
      <w:r>
        <w:rPr>
          <w:rFonts w:ascii="宋体" w:hAnsi="宋体" w:eastAsia="宋体" w:cs="宋体"/>
          <w:sz w:val="24"/>
          <w:szCs w:val="24"/>
        </w:rPr>
        <w:t>登录界面，查询图书信息，录入、修改和删除</w:t>
      </w:r>
      <w:r>
        <w:rPr>
          <w:rFonts w:hint="eastAsia" w:ascii="宋体" w:hAnsi="宋体" w:cs="宋体"/>
          <w:sz w:val="24"/>
          <w:szCs w:val="24"/>
          <w:lang w:eastAsia="zh-CN"/>
        </w:rPr>
        <w:t>，</w:t>
      </w:r>
      <w:r>
        <w:rPr>
          <w:rFonts w:ascii="宋体" w:hAnsi="宋体" w:eastAsia="宋体" w:cs="宋体"/>
          <w:sz w:val="24"/>
          <w:szCs w:val="24"/>
        </w:rPr>
        <w:t>查询</w:t>
      </w:r>
      <w:r>
        <w:rPr>
          <w:rFonts w:hint="eastAsia" w:ascii="宋体" w:hAnsi="宋体" w:cs="宋体"/>
          <w:sz w:val="24"/>
          <w:szCs w:val="24"/>
          <w:lang w:val="en-US" w:eastAsia="zh-CN"/>
        </w:rPr>
        <w:t>学生借阅归还</w:t>
      </w:r>
      <w:r>
        <w:rPr>
          <w:rFonts w:ascii="宋体" w:hAnsi="宋体" w:eastAsia="宋体" w:cs="宋体"/>
          <w:sz w:val="24"/>
          <w:szCs w:val="24"/>
        </w:rPr>
        <w:t>信息，</w:t>
      </w:r>
      <w:r>
        <w:rPr>
          <w:rFonts w:hint="eastAsia" w:ascii="宋体" w:hAnsi="宋体" w:cs="宋体"/>
          <w:sz w:val="24"/>
          <w:szCs w:val="24"/>
          <w:lang w:val="en-US" w:eastAsia="zh-CN"/>
        </w:rPr>
        <w:t>并</w:t>
      </w:r>
      <w:r>
        <w:rPr>
          <w:rFonts w:ascii="宋体" w:hAnsi="宋体" w:eastAsia="宋体" w:cs="宋体"/>
          <w:sz w:val="24"/>
          <w:szCs w:val="24"/>
        </w:rPr>
        <w:t>录入、修改和删除。</w:t>
      </w:r>
    </w:p>
    <w:p>
      <w:pPr>
        <w:pStyle w:val="3"/>
        <w:numPr>
          <w:numId w:val="0"/>
        </w:numPr>
        <w:bidi w:val="0"/>
        <w:ind w:leftChars="0"/>
        <w:rPr>
          <w:rFonts w:hint="eastAsia"/>
          <w:lang w:val="en-US" w:eastAsia="zh-CN"/>
        </w:rPr>
      </w:pPr>
      <w:bookmarkStart w:id="20" w:name="_Toc11457"/>
      <w:r>
        <w:rPr>
          <w:rFonts w:hint="eastAsia"/>
          <w:lang w:val="en-US" w:eastAsia="zh-CN"/>
        </w:rPr>
        <w:t>3.3 外部接口</w:t>
      </w:r>
      <w:bookmarkEnd w:id="20"/>
    </w:p>
    <w:p>
      <w:pPr>
        <w:rPr>
          <w:rFonts w:hint="eastAsia"/>
          <w:lang w:val="en-US" w:eastAsia="zh-CN"/>
        </w:rPr>
      </w:pPr>
      <w:r>
        <w:rPr>
          <w:rFonts w:hint="eastAsia"/>
          <w:lang w:val="en-US" w:eastAsia="zh-CN"/>
        </w:rPr>
        <w:t xml:space="preserve">  计算机、数据库</w:t>
      </w:r>
    </w:p>
    <w:p>
      <w:pPr>
        <w:pStyle w:val="2"/>
        <w:numPr>
          <w:numId w:val="0"/>
        </w:numPr>
        <w:bidi w:val="0"/>
        <w:ind w:leftChars="0"/>
        <w:rPr>
          <w:rFonts w:hint="default"/>
          <w:lang w:val="en-US" w:eastAsia="zh-CN"/>
        </w:rPr>
      </w:pPr>
      <w:bookmarkStart w:id="21" w:name="_Toc3733"/>
      <w:r>
        <w:rPr>
          <w:rFonts w:hint="eastAsia"/>
          <w:lang w:val="en-US" w:eastAsia="zh-CN"/>
        </w:rPr>
        <w:t>4 系统数据结构设计</w:t>
      </w:r>
      <w:bookmarkEnd w:id="21"/>
    </w:p>
    <w:p>
      <w:pPr>
        <w:pStyle w:val="3"/>
        <w:numPr>
          <w:ilvl w:val="0"/>
          <w:numId w:val="0"/>
        </w:numPr>
        <w:ind w:left="-5"/>
        <w:rPr>
          <w:rFonts w:hint="default" w:eastAsia="黑体"/>
          <w:lang w:val="en-US" w:eastAsia="zh-CN"/>
        </w:rPr>
      </w:pPr>
      <w:bookmarkStart w:id="22" w:name="_Toc72248015"/>
      <w:bookmarkStart w:id="23" w:name="_Toc15248"/>
      <w:r>
        <w:rPr>
          <w:rFonts w:hint="eastAsia" w:ascii="Arial" w:hAnsi="Arial" w:eastAsia="宋体" w:cs="Arial"/>
          <w:b/>
          <w:lang w:val="en-US" w:eastAsia="zh-CN"/>
        </w:rPr>
        <w:t>4</w:t>
      </w:r>
      <w:r>
        <w:rPr>
          <w:rFonts w:ascii="Arial" w:hAnsi="Arial" w:eastAsia="Arial" w:cs="Arial"/>
          <w:b/>
        </w:rPr>
        <w:t xml:space="preserve">.1 </w:t>
      </w:r>
      <w:r>
        <w:t>产品</w:t>
      </w:r>
      <w:bookmarkEnd w:id="22"/>
      <w:r>
        <w:rPr>
          <w:rFonts w:hint="eastAsia"/>
          <w:lang w:val="en-US" w:eastAsia="zh-CN"/>
        </w:rPr>
        <w:t>功能描述</w:t>
      </w:r>
      <w:bookmarkEnd w:id="23"/>
    </w:p>
    <w:p>
      <w:pPr>
        <w:rPr>
          <w:rFonts w:hint="default" w:eastAsia="宋体"/>
          <w:lang w:val="en-US" w:eastAsia="zh-CN"/>
        </w:rPr>
      </w:pPr>
      <w:r>
        <w:rPr>
          <w:rFonts w:hint="eastAsia"/>
          <w:lang w:val="en-US" w:eastAsia="zh-CN"/>
        </w:rPr>
        <w:t>功能描述：</w:t>
      </w:r>
    </w:p>
    <w:p>
      <w:pPr>
        <w:spacing w:line="360" w:lineRule="auto"/>
        <w:ind w:left="0" w:right="0" w:firstLine="0"/>
        <w:rPr>
          <w:rFonts w:hint="eastAsia" w:eastAsia="宋体"/>
          <w:lang w:eastAsia="zh-CN"/>
        </w:rPr>
      </w:pPr>
      <w:r>
        <w:rPr>
          <w:rFonts w:hint="eastAsia"/>
          <w:lang w:val="en-US" w:eastAsia="zh-CN"/>
        </w:rPr>
        <w:t>1.</w:t>
      </w:r>
      <w:r>
        <w:rPr>
          <w:rFonts w:hint="eastAsia"/>
        </w:rPr>
        <w:t>用户注册</w:t>
      </w:r>
      <w:r>
        <w:rPr>
          <w:rFonts w:hint="eastAsia"/>
          <w:lang w:eastAsia="zh-CN"/>
        </w:rPr>
        <w:t>：</w:t>
      </w:r>
    </w:p>
    <w:p>
      <w:pPr>
        <w:spacing w:line="360" w:lineRule="auto"/>
        <w:ind w:left="0" w:right="0" w:firstLine="420" w:firstLineChars="200"/>
      </w:pPr>
      <w:r>
        <w:t>未注册用户通过微信搜索到图书馆公众号。进入公众号后，用户可以通过自己的手机号、微信id进行注册。注册过程中用户需要提交自己的身份信息。</w:t>
      </w:r>
      <w:r>
        <w:br w:type="textWrapping"/>
      </w:r>
      <w:r>
        <w:rPr>
          <w:rFonts w:hint="eastAsia"/>
          <w:lang w:val="en-US" w:eastAsia="zh-CN"/>
        </w:rPr>
        <w:t xml:space="preserve">    </w:t>
      </w:r>
      <w:r>
        <w:rPr>
          <w:b/>
          <w:bCs/>
        </w:rPr>
        <w:t>注：只有注册过的用户才能够借阅图书。</w:t>
      </w:r>
    </w:p>
    <w:p>
      <w:pPr>
        <w:spacing w:line="360" w:lineRule="auto"/>
        <w:ind w:left="0" w:right="0" w:firstLine="0"/>
        <w:rPr>
          <w:rFonts w:hint="eastAsia" w:eastAsia="宋体"/>
          <w:lang w:eastAsia="zh-CN"/>
        </w:rPr>
      </w:pPr>
      <w:r>
        <w:rPr>
          <w:rFonts w:hint="eastAsia"/>
          <w:lang w:val="en-US" w:eastAsia="zh-CN"/>
        </w:rPr>
        <w:t>2.</w:t>
      </w:r>
      <w:r>
        <w:rPr>
          <w:rFonts w:hint="eastAsia"/>
        </w:rPr>
        <w:t>图书导航</w:t>
      </w:r>
      <w:r>
        <w:rPr>
          <w:rFonts w:hint="eastAsia"/>
          <w:lang w:eastAsia="zh-CN"/>
        </w:rPr>
        <w:t>：</w:t>
      </w:r>
    </w:p>
    <w:p>
      <w:pPr>
        <w:spacing w:line="360" w:lineRule="auto"/>
        <w:ind w:left="0" w:right="0" w:firstLine="420" w:firstLineChars="200"/>
      </w:pPr>
      <w:r>
        <w:t>应用界面提供按照不同学科类型的图书导航。</w:t>
      </w:r>
    </w:p>
    <w:p>
      <w:pPr>
        <w:spacing w:line="360" w:lineRule="auto"/>
        <w:ind w:left="0" w:right="0" w:firstLine="0"/>
        <w:rPr>
          <w:rFonts w:hint="eastAsia" w:eastAsia="宋体"/>
          <w:lang w:eastAsia="zh-CN"/>
        </w:rPr>
      </w:pPr>
      <w:r>
        <w:rPr>
          <w:rFonts w:hint="eastAsia"/>
          <w:lang w:val="en-US" w:eastAsia="zh-CN"/>
        </w:rPr>
        <w:t>3.</w:t>
      </w:r>
      <w:r>
        <w:rPr>
          <w:rFonts w:hint="eastAsia"/>
        </w:rPr>
        <w:t>搜索书籍</w:t>
      </w:r>
      <w:r>
        <w:rPr>
          <w:rFonts w:hint="eastAsia"/>
          <w:lang w:eastAsia="zh-CN"/>
        </w:rPr>
        <w:t>：</w:t>
      </w:r>
    </w:p>
    <w:p>
      <w:pPr>
        <w:spacing w:line="360" w:lineRule="auto"/>
        <w:ind w:left="0" w:right="0" w:firstLine="420" w:firstLineChars="200"/>
      </w:pPr>
      <w:r>
        <w:t>用户可以通过关键字、拼音全拼或者首字母、图书编号等搜索书籍。系统以列表的形式进行展示。列表的内容包括缩图、标题、作者、藏书量。</w:t>
      </w:r>
      <w:r>
        <w:br w:type="textWrapping"/>
      </w:r>
      <w:r>
        <w:rPr>
          <w:rFonts w:hint="eastAsia"/>
          <w:lang w:val="en-US" w:eastAsia="zh-CN"/>
        </w:rPr>
        <w:t xml:space="preserve">    </w:t>
      </w:r>
      <w:r>
        <w:t>除此以外，用户可以通过微信的扫码功能扫描书籍的isbn编号直接获得图书的信息。</w:t>
      </w:r>
      <w:r>
        <w:br w:type="textWrapping"/>
      </w:r>
      <w:r>
        <w:rPr>
          <w:b/>
          <w:bCs/>
        </w:rPr>
        <w:t>注：系统能够帮助用户记住自己的历史搜索记录。</w:t>
      </w:r>
    </w:p>
    <w:p>
      <w:pPr>
        <w:spacing w:line="360" w:lineRule="auto"/>
        <w:ind w:right="0" w:hangingChars="4"/>
        <w:rPr>
          <w:rFonts w:hint="eastAsia" w:eastAsia="宋体"/>
          <w:lang w:eastAsia="zh-CN"/>
        </w:rPr>
      </w:pPr>
      <w:r>
        <w:rPr>
          <w:rFonts w:hint="eastAsia"/>
          <w:lang w:val="en-US" w:eastAsia="zh-CN"/>
        </w:rPr>
        <w:t>4.</w:t>
      </w:r>
      <w:r>
        <w:rPr>
          <w:rFonts w:hint="eastAsia"/>
        </w:rPr>
        <w:t>书籍详情</w:t>
      </w:r>
      <w:r>
        <w:rPr>
          <w:rFonts w:hint="eastAsia"/>
          <w:lang w:eastAsia="zh-CN"/>
        </w:rPr>
        <w:t>：</w:t>
      </w:r>
    </w:p>
    <w:p>
      <w:pPr>
        <w:spacing w:line="360" w:lineRule="auto"/>
        <w:ind w:left="0" w:right="0" w:firstLine="420" w:firstLineChars="200"/>
      </w:pPr>
      <w:r>
        <w:t>用户能够查看书籍的详情，包括书籍的标题、出版社、版本号、封面、序、目录、内容简介、书评和导读（可对接开放api）、藏书量等信息。</w:t>
      </w:r>
    </w:p>
    <w:p>
      <w:pPr>
        <w:spacing w:line="360" w:lineRule="auto"/>
        <w:ind w:right="0" w:hangingChars="4"/>
        <w:rPr>
          <w:rFonts w:hint="eastAsia" w:eastAsia="宋体"/>
          <w:lang w:eastAsia="zh-CN"/>
        </w:rPr>
      </w:pPr>
      <w:r>
        <w:rPr>
          <w:rFonts w:hint="eastAsia"/>
          <w:lang w:val="en-US" w:eastAsia="zh-CN"/>
        </w:rPr>
        <w:t>5.</w:t>
      </w:r>
      <w:r>
        <w:rPr>
          <w:rFonts w:hint="eastAsia"/>
        </w:rPr>
        <w:t>相关书籍</w:t>
      </w:r>
      <w:r>
        <w:rPr>
          <w:rFonts w:hint="eastAsia"/>
          <w:lang w:eastAsia="zh-CN"/>
        </w:rPr>
        <w:t>：</w:t>
      </w:r>
    </w:p>
    <w:p>
      <w:pPr>
        <w:spacing w:line="360" w:lineRule="auto"/>
        <w:ind w:left="210" w:leftChars="100" w:right="0" w:firstLine="199" w:firstLineChars="95"/>
        <w:jc w:val="both"/>
      </w:pPr>
      <w:r>
        <w:t>用户在查看一本书的时候，系统可以向用户推荐其它相关书籍给用户。</w:t>
      </w:r>
    </w:p>
    <w:p>
      <w:pPr>
        <w:spacing w:line="360" w:lineRule="auto"/>
        <w:ind w:right="0" w:hangingChars="4"/>
        <w:jc w:val="both"/>
        <w:rPr>
          <w:rFonts w:hint="eastAsia" w:eastAsia="宋体"/>
          <w:lang w:eastAsia="zh-CN"/>
        </w:rPr>
      </w:pPr>
      <w:r>
        <w:rPr>
          <w:rFonts w:hint="eastAsia"/>
          <w:lang w:val="en-US" w:eastAsia="zh-CN"/>
        </w:rPr>
        <w:t>6.</w:t>
      </w:r>
      <w:r>
        <w:rPr>
          <w:rFonts w:hint="eastAsia"/>
        </w:rPr>
        <w:t>推荐阅读</w:t>
      </w:r>
      <w:r>
        <w:rPr>
          <w:rFonts w:hint="eastAsia"/>
          <w:lang w:eastAsia="zh-CN"/>
        </w:rPr>
        <w:t>：</w:t>
      </w:r>
    </w:p>
    <w:p>
      <w:pPr>
        <w:spacing w:after="0" w:line="360" w:lineRule="auto"/>
        <w:ind w:left="0" w:right="0" w:firstLine="420" w:firstLineChars="200"/>
        <w:jc w:val="both"/>
      </w:pPr>
      <w:r>
        <w:t>系统可以根据用户的长期的阅读及一段时间的多次搜索习惯给用户量身定制，定</w:t>
      </w:r>
      <w:r>
        <w:rPr>
          <w:rFonts w:hint="eastAsia"/>
        </w:rPr>
        <w:t>期给用户推荐相关书籍</w:t>
      </w:r>
      <w:r>
        <w:t>。  用户可以设置推荐频率，如果用户觉得困扰，可以手动关闭推荐。</w:t>
      </w:r>
    </w:p>
    <w:p>
      <w:pPr>
        <w:spacing w:line="360" w:lineRule="auto"/>
        <w:ind w:left="210" w:leftChars="100" w:right="0" w:firstLine="199" w:firstLineChars="95"/>
        <w:jc w:val="both"/>
      </w:pPr>
      <w:r>
        <w:rPr>
          <w:rFonts w:hint="eastAsia"/>
        </w:rPr>
        <w:t>根据用户的评论量来推荐书籍</w:t>
      </w:r>
    </w:p>
    <w:p>
      <w:pPr>
        <w:spacing w:line="360" w:lineRule="auto"/>
        <w:ind w:left="0" w:right="0" w:firstLine="0"/>
        <w:jc w:val="both"/>
        <w:rPr>
          <w:rFonts w:hint="eastAsia" w:eastAsia="宋体"/>
          <w:lang w:eastAsia="zh-CN"/>
        </w:rPr>
      </w:pPr>
      <w:r>
        <w:rPr>
          <w:rFonts w:hint="eastAsia"/>
          <w:lang w:val="en-US" w:eastAsia="zh-CN"/>
        </w:rPr>
        <w:t>7.</w:t>
      </w:r>
      <w:r>
        <w:rPr>
          <w:rFonts w:hint="eastAsia"/>
        </w:rPr>
        <w:t>在线订阅</w:t>
      </w:r>
      <w:r>
        <w:rPr>
          <w:rFonts w:hint="eastAsia"/>
          <w:lang w:eastAsia="zh-CN"/>
        </w:rPr>
        <w:t>：</w:t>
      </w:r>
    </w:p>
    <w:p>
      <w:pPr>
        <w:spacing w:line="360" w:lineRule="auto"/>
        <w:ind w:left="0" w:right="0" w:firstLine="420" w:firstLineChars="200"/>
        <w:jc w:val="both"/>
      </w:pPr>
      <w:r>
        <w:t>注册用户可以在线预订书籍。指定具体时间去图书馆取书。如果不巧暂时没有藏书，用户可以选择当有用户归还书籍后系统自动给他推送信息提醒。</w:t>
      </w:r>
    </w:p>
    <w:p>
      <w:pPr>
        <w:spacing w:line="360" w:lineRule="auto"/>
        <w:ind w:right="0" w:hangingChars="4"/>
        <w:jc w:val="both"/>
        <w:rPr>
          <w:rFonts w:hint="eastAsia" w:eastAsia="宋体"/>
          <w:lang w:eastAsia="zh-CN"/>
        </w:rPr>
      </w:pPr>
      <w:r>
        <w:rPr>
          <w:rFonts w:hint="eastAsia"/>
          <w:lang w:val="en-US" w:eastAsia="zh-CN"/>
        </w:rPr>
        <w:t>8.</w:t>
      </w:r>
      <w:r>
        <w:rPr>
          <w:rFonts w:hint="eastAsia"/>
        </w:rPr>
        <w:t>借书</w:t>
      </w:r>
      <w:r>
        <w:rPr>
          <w:rFonts w:hint="eastAsia"/>
          <w:lang w:eastAsia="zh-CN"/>
        </w:rPr>
        <w:t>：</w:t>
      </w:r>
    </w:p>
    <w:p>
      <w:pPr>
        <w:spacing w:line="360" w:lineRule="auto"/>
        <w:ind w:left="208" w:leftChars="99" w:right="0" w:firstLine="409" w:firstLineChars="195"/>
        <w:jc w:val="both"/>
      </w:pPr>
      <w:r>
        <w:t>图书上贴有二维码，用户在图书馆可以使用应用的扫码功能将书放入借书栏。一个用户一次可借2本书</w:t>
      </w:r>
      <w:r>
        <w:rPr>
          <w:rFonts w:hint="eastAsia"/>
        </w:rPr>
        <w:t>，</w:t>
      </w:r>
      <w:r>
        <w:t>用户出图书馆前出示自己的借书二维码给图书馆管理员。管理员通过自己的管理app的扫码功能扫描用户出示的二维码调出用户的借书单，并与事物进行比较。用户通过微信支付手段的方式提交押金。注：为保证用户信息安全，要求每一分钟刷新一次二维码。</w:t>
      </w:r>
    </w:p>
    <w:p>
      <w:pPr>
        <w:spacing w:line="360" w:lineRule="auto"/>
        <w:ind w:right="0" w:hangingChars="4"/>
        <w:jc w:val="both"/>
        <w:rPr>
          <w:rFonts w:hint="eastAsia" w:eastAsia="宋体"/>
          <w:lang w:eastAsia="zh-CN"/>
        </w:rPr>
      </w:pPr>
      <w:r>
        <w:rPr>
          <w:rFonts w:hint="eastAsia"/>
          <w:lang w:val="en-US" w:eastAsia="zh-CN"/>
        </w:rPr>
        <w:t>9.</w:t>
      </w:r>
      <w:r>
        <w:rPr>
          <w:rFonts w:hint="eastAsia"/>
        </w:rPr>
        <w:t>还书提醒</w:t>
      </w:r>
      <w:r>
        <w:rPr>
          <w:rFonts w:hint="eastAsia"/>
          <w:lang w:eastAsia="zh-CN"/>
        </w:rPr>
        <w:t>：</w:t>
      </w:r>
    </w:p>
    <w:p>
      <w:pPr>
        <w:spacing w:line="360" w:lineRule="auto"/>
        <w:ind w:left="208" w:leftChars="99" w:right="0" w:firstLine="199" w:firstLineChars="95"/>
        <w:jc w:val="both"/>
        <w:rPr>
          <w:rFonts w:hint="eastAsia" w:eastAsia="宋体"/>
          <w:lang w:eastAsia="zh-CN"/>
        </w:rPr>
      </w:pPr>
      <w:r>
        <w:t>一本书借出去有还书的提醒，系统从倒计时1周开始给用户进行推送提醒</w:t>
      </w:r>
      <w:r>
        <w:rPr>
          <w:rFonts w:hint="eastAsia"/>
          <w:lang w:eastAsia="zh-CN"/>
        </w:rPr>
        <w:t>。</w:t>
      </w:r>
    </w:p>
    <w:p>
      <w:pPr>
        <w:spacing w:after="0" w:line="360" w:lineRule="auto"/>
        <w:ind w:left="0" w:right="0" w:firstLine="0"/>
        <w:jc w:val="both"/>
        <w:rPr>
          <w:rFonts w:hint="eastAsia" w:eastAsia="宋体"/>
          <w:lang w:eastAsia="zh-CN"/>
        </w:rPr>
      </w:pPr>
      <w:r>
        <w:rPr>
          <w:rFonts w:hint="eastAsia"/>
          <w:lang w:val="en-US" w:eastAsia="zh-CN"/>
        </w:rPr>
        <w:t>10.</w:t>
      </w:r>
      <w:r>
        <w:rPr>
          <w:rFonts w:hint="eastAsia"/>
        </w:rPr>
        <w:t>还书</w:t>
      </w:r>
      <w:r>
        <w:rPr>
          <w:rFonts w:hint="eastAsia"/>
          <w:lang w:eastAsia="zh-CN"/>
        </w:rPr>
        <w:t>：</w:t>
      </w:r>
    </w:p>
    <w:p>
      <w:r>
        <w:t>用户携带书籍去图书馆，出示自己的借书二维码给管理员。管理员通过管理app扫描用户出示的二维码得出借书清单。与实物比较无误后办理书籍入库，完成还书环节。</w:t>
      </w:r>
    </w:p>
    <w:p>
      <w:pPr>
        <w:spacing w:after="513" w:line="259" w:lineRule="auto"/>
        <w:ind w:left="0" w:leftChars="0" w:right="-314" w:firstLine="480" w:firstLineChars="200"/>
        <w:rPr>
          <w:rFonts w:hint="eastAsia" w:ascii="宋体" w:hAnsi="宋体" w:eastAsia="宋体" w:cs="宋体"/>
          <w:color w:val="333333"/>
          <w:sz w:val="24"/>
          <w:szCs w:val="24"/>
          <w:shd w:val="clear" w:color="auto" w:fill="FFFFFF"/>
        </w:rPr>
      </w:pPr>
      <w:r>
        <w:rPr>
          <w:rFonts w:hint="eastAsia" w:ascii="宋体" w:hAnsi="宋体" w:eastAsia="宋体" w:cs="宋体"/>
          <w:color w:val="333333"/>
          <w:sz w:val="24"/>
          <w:szCs w:val="24"/>
          <w:shd w:val="clear" w:color="auto" w:fill="FFFFFF"/>
        </w:rPr>
        <w:t>根据</w:t>
      </w:r>
      <w:r>
        <w:rPr>
          <w:rFonts w:hint="eastAsia" w:cs="宋体"/>
          <w:color w:val="333333"/>
          <w:sz w:val="24"/>
          <w:szCs w:val="24"/>
          <w:shd w:val="clear" w:color="auto" w:fill="FFFFFF"/>
          <w:lang w:val="en-US" w:eastAsia="zh-CN"/>
        </w:rPr>
        <w:t>图书</w:t>
      </w:r>
      <w:r>
        <w:rPr>
          <w:rFonts w:hint="eastAsia" w:ascii="宋体" w:hAnsi="宋体" w:eastAsia="宋体" w:cs="宋体"/>
          <w:color w:val="333333"/>
          <w:sz w:val="24"/>
          <w:szCs w:val="24"/>
          <w:shd w:val="clear" w:color="auto" w:fill="FFFFFF"/>
        </w:rPr>
        <w:t>借阅系统的实际需求，可以将</w:t>
      </w:r>
      <w:r>
        <w:rPr>
          <w:rFonts w:hint="eastAsia" w:cs="宋体"/>
          <w:color w:val="333333"/>
          <w:sz w:val="24"/>
          <w:szCs w:val="24"/>
          <w:shd w:val="clear" w:color="auto" w:fill="FFFFFF"/>
          <w:lang w:val="en-US" w:eastAsia="zh-CN"/>
        </w:rPr>
        <w:t>图书</w:t>
      </w:r>
      <w:r>
        <w:rPr>
          <w:rFonts w:hint="eastAsia" w:ascii="宋体" w:hAnsi="宋体" w:eastAsia="宋体" w:cs="宋体"/>
          <w:color w:val="333333"/>
          <w:sz w:val="24"/>
          <w:szCs w:val="24"/>
          <w:shd w:val="clear" w:color="auto" w:fill="FFFFFF"/>
        </w:rPr>
        <w:t>借阅系统划分为4个部分，各个部分的具体功能的系统功能结构图如图所示：</w:t>
      </w:r>
    </w:p>
    <w:p>
      <w:pPr>
        <w:spacing w:after="513" w:line="259" w:lineRule="auto"/>
        <w:ind w:left="0" w:leftChars="0" w:right="-314" w:firstLine="0" w:firstLineChars="0"/>
      </w:pPr>
      <w:r>
        <w:drawing>
          <wp:inline distT="0" distB="0" distL="0" distR="0">
            <wp:extent cx="5713095" cy="27209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13095" cy="2720975"/>
                    </a:xfrm>
                    <a:prstGeom prst="rect">
                      <a:avLst/>
                    </a:prstGeom>
                    <a:noFill/>
                    <a:ln>
                      <a:noFill/>
                    </a:ln>
                  </pic:spPr>
                </pic:pic>
              </a:graphicData>
            </a:graphic>
          </wp:inline>
        </w:drawing>
      </w:r>
    </w:p>
    <w:p>
      <w:pPr>
        <w:pStyle w:val="3"/>
        <w:numPr>
          <w:ilvl w:val="0"/>
          <w:numId w:val="0"/>
        </w:numPr>
        <w:ind w:left="-5"/>
        <w:rPr>
          <w:rFonts w:hint="default" w:ascii="Arial" w:hAnsi="Arial" w:eastAsia="宋体" w:cs="Arial"/>
          <w:b/>
          <w:lang w:val="en-US" w:eastAsia="zh-CN"/>
        </w:rPr>
      </w:pPr>
      <w:bookmarkStart w:id="24" w:name="_Toc72248016"/>
      <w:bookmarkStart w:id="25" w:name="_Toc19497"/>
      <w:r>
        <w:rPr>
          <w:rFonts w:hint="eastAsia" w:ascii="Arial" w:hAnsi="Arial" w:eastAsia="宋体" w:cs="Arial"/>
          <w:b/>
          <w:lang w:val="en-US" w:eastAsia="zh-CN"/>
        </w:rPr>
        <w:t>4</w:t>
      </w:r>
      <w:r>
        <w:rPr>
          <w:rFonts w:ascii="Arial" w:hAnsi="Arial" w:eastAsia="Arial" w:cs="Arial"/>
          <w:b/>
        </w:rPr>
        <w:t xml:space="preserve">.2 </w:t>
      </w:r>
      <w:bookmarkEnd w:id="24"/>
      <w:r>
        <w:rPr>
          <w:rFonts w:hint="eastAsia" w:ascii="Arial" w:hAnsi="Arial" w:eastAsia="宋体" w:cs="Arial"/>
          <w:b/>
          <w:lang w:val="en-US" w:eastAsia="zh-CN"/>
        </w:rPr>
        <w:t>系统数据库逻辑结构设计</w:t>
      </w:r>
      <w:bookmarkEnd w:id="25"/>
    </w:p>
    <w:p>
      <w:r>
        <w:rPr>
          <w:rFonts w:ascii="宋体" w:hAnsi="宋体" w:eastAsia="宋体" w:cs="宋体"/>
          <w:sz w:val="24"/>
          <w:szCs w:val="24"/>
        </w:rPr>
        <w:t>软件系统数据库逻辑结构：</w:t>
      </w:r>
      <w:r>
        <w:rPr>
          <w:rFonts w:ascii="宋体" w:hAnsi="宋体" w:eastAsia="宋体" w:cs="宋体"/>
          <w:sz w:val="24"/>
          <w:szCs w:val="24"/>
        </w:rPr>
        <w:br w:type="textWrapping"/>
      </w:r>
      <w:r>
        <w:rPr>
          <w:rFonts w:ascii="宋体" w:hAnsi="宋体" w:eastAsia="宋体" w:cs="宋体"/>
          <w:sz w:val="24"/>
          <w:szCs w:val="24"/>
        </w:rPr>
        <w:t>学生类别（类别代码，类别名称，可借阅天数，课借阅数量，借阅记录，超期罚款额）</w:t>
      </w:r>
      <w:r>
        <w:rPr>
          <w:rFonts w:ascii="宋体" w:hAnsi="宋体" w:eastAsia="宋体" w:cs="宋体"/>
          <w:sz w:val="24"/>
          <w:szCs w:val="24"/>
        </w:rPr>
        <w:br w:type="textWrapping"/>
      </w:r>
      <w:r>
        <w:rPr>
          <w:rFonts w:ascii="宋体" w:hAnsi="宋体" w:eastAsia="宋体" w:cs="宋体"/>
          <w:sz w:val="24"/>
          <w:szCs w:val="24"/>
        </w:rPr>
        <w:t>学生（学号，借阅二维码，姓名，学院，专业，联系方式，类别代码）</w:t>
      </w:r>
      <w:r>
        <w:rPr>
          <w:rFonts w:ascii="宋体" w:hAnsi="宋体" w:eastAsia="宋体" w:cs="宋体"/>
          <w:sz w:val="24"/>
          <w:szCs w:val="24"/>
        </w:rPr>
        <w:br w:type="textWrapping"/>
      </w:r>
      <w:r>
        <w:rPr>
          <w:rFonts w:ascii="宋体" w:hAnsi="宋体" w:eastAsia="宋体" w:cs="宋体"/>
          <w:sz w:val="24"/>
          <w:szCs w:val="24"/>
        </w:rPr>
        <w:t>书籍（ISBN，条形码，书名，借阅状态，库存量，作者，出版社，价格)</w:t>
      </w:r>
      <w:r>
        <w:rPr>
          <w:rFonts w:ascii="宋体" w:hAnsi="宋体" w:eastAsia="宋体" w:cs="宋体"/>
          <w:sz w:val="24"/>
          <w:szCs w:val="24"/>
        </w:rPr>
        <w:br w:type="textWrapping"/>
      </w:r>
      <w:r>
        <w:rPr>
          <w:rFonts w:ascii="宋体" w:hAnsi="宋体" w:eastAsia="宋体" w:cs="宋体"/>
          <w:sz w:val="24"/>
          <w:szCs w:val="24"/>
        </w:rPr>
        <w:t>书库（好书推荐，书目搜索）</w:t>
      </w:r>
      <w:r>
        <w:rPr>
          <w:rFonts w:ascii="宋体" w:hAnsi="宋体" w:eastAsia="宋体" w:cs="宋体"/>
          <w:sz w:val="24"/>
          <w:szCs w:val="24"/>
        </w:rPr>
        <w:br w:type="textWrapping"/>
      </w:r>
      <w:r>
        <w:rPr>
          <w:rFonts w:ascii="宋体" w:hAnsi="宋体" w:eastAsia="宋体" w:cs="宋体"/>
          <w:sz w:val="24"/>
          <w:szCs w:val="24"/>
        </w:rPr>
        <w:t>管理员（编号，姓名，联系方式）</w:t>
      </w:r>
      <w:r>
        <w:rPr>
          <w:rFonts w:ascii="宋体" w:hAnsi="宋体" w:eastAsia="宋体" w:cs="宋体"/>
          <w:sz w:val="24"/>
          <w:szCs w:val="24"/>
        </w:rPr>
        <w:br w:type="textWrapping"/>
      </w:r>
      <w:r>
        <w:rPr>
          <w:rFonts w:ascii="宋体" w:hAnsi="宋体" w:eastAsia="宋体" w:cs="宋体"/>
          <w:sz w:val="24"/>
          <w:szCs w:val="24"/>
        </w:rPr>
        <w:t>借还（借阅二维码，借书日期，还书日期，借阅次数，是否如期还书，还书提醒）</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7F23FC"/>
    <w:multiLevelType w:val="singleLevel"/>
    <w:tmpl w:val="997F23FC"/>
    <w:lvl w:ilvl="0" w:tentative="0">
      <w:start w:val="2"/>
      <w:numFmt w:val="decimal"/>
      <w:suff w:val="nothing"/>
      <w:lvlText w:val="（%1）"/>
      <w:lvlJc w:val="left"/>
    </w:lvl>
  </w:abstractNum>
  <w:abstractNum w:abstractNumId="1">
    <w:nsid w:val="EC0FB377"/>
    <w:multiLevelType w:val="singleLevel"/>
    <w:tmpl w:val="EC0FB377"/>
    <w:lvl w:ilvl="0" w:tentative="0">
      <w:start w:val="1"/>
      <w:numFmt w:val="decimal"/>
      <w:lvlText w:val="%1)"/>
      <w:lvlJc w:val="left"/>
      <w:pPr>
        <w:tabs>
          <w:tab w:val="left" w:pos="312"/>
        </w:tabs>
      </w:pPr>
    </w:lvl>
  </w:abstractNum>
  <w:abstractNum w:abstractNumId="2">
    <w:nsid w:val="05A27B3A"/>
    <w:multiLevelType w:val="singleLevel"/>
    <w:tmpl w:val="05A27B3A"/>
    <w:lvl w:ilvl="0" w:tentative="0">
      <w:start w:val="1"/>
      <w:numFmt w:val="decimal"/>
      <w:lvlText w:val="(%1)"/>
      <w:lvlJc w:val="left"/>
      <w:pPr>
        <w:tabs>
          <w:tab w:val="left" w:pos="312"/>
        </w:tabs>
      </w:pPr>
    </w:lvl>
  </w:abstractNum>
  <w:abstractNum w:abstractNumId="3">
    <w:nsid w:val="2ED44921"/>
    <w:multiLevelType w:val="multilevel"/>
    <w:tmpl w:val="2ED44921"/>
    <w:lvl w:ilvl="0" w:tentative="0">
      <w:start w:val="3"/>
      <w:numFmt w:val="decimal"/>
      <w:pStyle w:val="2"/>
      <w:lvlText w:val="%1."/>
      <w:lvlJc w:val="left"/>
      <w:pPr>
        <w:ind w:left="0"/>
      </w:pPr>
      <w:rPr>
        <w:rFonts w:ascii="Calibri" w:hAnsi="Calibri" w:eastAsia="Calibri" w:cs="Calibri"/>
        <w:b/>
        <w:bCs/>
        <w:i w:val="0"/>
        <w:strike w:val="0"/>
        <w:dstrike w:val="0"/>
        <w:color w:val="000000"/>
        <w:sz w:val="44"/>
        <w:szCs w:val="44"/>
        <w:u w:val="none" w:color="000000"/>
        <w:shd w:val="clear" w:color="auto" w:fill="auto"/>
        <w:vertAlign w:val="baseline"/>
      </w:rPr>
    </w:lvl>
    <w:lvl w:ilvl="1" w:tentative="0">
      <w:start w:val="1"/>
      <w:numFmt w:val="decimal"/>
      <w:pStyle w:val="3"/>
      <w:lvlText w:val="%1.%2"/>
      <w:lvlJc w:val="left"/>
      <w:pPr>
        <w:ind w:left="0"/>
      </w:pPr>
      <w:rPr>
        <w:rFonts w:ascii="Arial" w:hAnsi="Arial" w:eastAsia="Arial" w:cs="Arial"/>
        <w:b/>
        <w:bCs/>
        <w:i w:val="0"/>
        <w:strike w:val="0"/>
        <w:dstrike w:val="0"/>
        <w:color w:val="000000"/>
        <w:sz w:val="32"/>
        <w:szCs w:val="32"/>
        <w:u w:val="none" w:color="000000"/>
        <w:shd w:val="clear" w:color="auto" w:fill="auto"/>
        <w:vertAlign w:val="baseline"/>
      </w:rPr>
    </w:lvl>
    <w:lvl w:ilvl="2" w:tentative="0">
      <w:start w:val="1"/>
      <w:numFmt w:val="lowerRoman"/>
      <w:lvlText w:val="%3"/>
      <w:lvlJc w:val="left"/>
      <w:pPr>
        <w:ind w:left="1080"/>
      </w:pPr>
      <w:rPr>
        <w:rFonts w:ascii="Arial" w:hAnsi="Arial" w:eastAsia="Arial" w:cs="Arial"/>
        <w:b/>
        <w:bCs/>
        <w:i w:val="0"/>
        <w:strike w:val="0"/>
        <w:dstrike w:val="0"/>
        <w:color w:val="000000"/>
        <w:sz w:val="32"/>
        <w:szCs w:val="32"/>
        <w:u w:val="none" w:color="000000"/>
        <w:shd w:val="clear" w:color="auto" w:fill="auto"/>
        <w:vertAlign w:val="baseline"/>
      </w:rPr>
    </w:lvl>
    <w:lvl w:ilvl="3" w:tentative="0">
      <w:start w:val="1"/>
      <w:numFmt w:val="decimal"/>
      <w:lvlText w:val="%4"/>
      <w:lvlJc w:val="left"/>
      <w:pPr>
        <w:ind w:left="1800"/>
      </w:pPr>
      <w:rPr>
        <w:rFonts w:ascii="Arial" w:hAnsi="Arial" w:eastAsia="Arial" w:cs="Arial"/>
        <w:b/>
        <w:bCs/>
        <w:i w:val="0"/>
        <w:strike w:val="0"/>
        <w:dstrike w:val="0"/>
        <w:color w:val="000000"/>
        <w:sz w:val="32"/>
        <w:szCs w:val="32"/>
        <w:u w:val="none" w:color="000000"/>
        <w:shd w:val="clear" w:color="auto" w:fill="auto"/>
        <w:vertAlign w:val="baseline"/>
      </w:rPr>
    </w:lvl>
    <w:lvl w:ilvl="4" w:tentative="0">
      <w:start w:val="1"/>
      <w:numFmt w:val="lowerLetter"/>
      <w:lvlText w:val="%5"/>
      <w:lvlJc w:val="left"/>
      <w:pPr>
        <w:ind w:left="2520"/>
      </w:pPr>
      <w:rPr>
        <w:rFonts w:ascii="Arial" w:hAnsi="Arial" w:eastAsia="Arial" w:cs="Arial"/>
        <w:b/>
        <w:bCs/>
        <w:i w:val="0"/>
        <w:strike w:val="0"/>
        <w:dstrike w:val="0"/>
        <w:color w:val="000000"/>
        <w:sz w:val="32"/>
        <w:szCs w:val="32"/>
        <w:u w:val="none" w:color="000000"/>
        <w:shd w:val="clear" w:color="auto" w:fill="auto"/>
        <w:vertAlign w:val="baseline"/>
      </w:rPr>
    </w:lvl>
    <w:lvl w:ilvl="5" w:tentative="0">
      <w:start w:val="1"/>
      <w:numFmt w:val="lowerRoman"/>
      <w:lvlText w:val="%6"/>
      <w:lvlJc w:val="left"/>
      <w:pPr>
        <w:ind w:left="3240"/>
      </w:pPr>
      <w:rPr>
        <w:rFonts w:ascii="Arial" w:hAnsi="Arial" w:eastAsia="Arial" w:cs="Arial"/>
        <w:b/>
        <w:bCs/>
        <w:i w:val="0"/>
        <w:strike w:val="0"/>
        <w:dstrike w:val="0"/>
        <w:color w:val="000000"/>
        <w:sz w:val="32"/>
        <w:szCs w:val="32"/>
        <w:u w:val="none" w:color="000000"/>
        <w:shd w:val="clear" w:color="auto" w:fill="auto"/>
        <w:vertAlign w:val="baseline"/>
      </w:rPr>
    </w:lvl>
    <w:lvl w:ilvl="6" w:tentative="0">
      <w:start w:val="1"/>
      <w:numFmt w:val="decimal"/>
      <w:lvlText w:val="%7"/>
      <w:lvlJc w:val="left"/>
      <w:pPr>
        <w:ind w:left="3960"/>
      </w:pPr>
      <w:rPr>
        <w:rFonts w:ascii="Arial" w:hAnsi="Arial" w:eastAsia="Arial" w:cs="Arial"/>
        <w:b/>
        <w:bCs/>
        <w:i w:val="0"/>
        <w:strike w:val="0"/>
        <w:dstrike w:val="0"/>
        <w:color w:val="000000"/>
        <w:sz w:val="32"/>
        <w:szCs w:val="32"/>
        <w:u w:val="none" w:color="000000"/>
        <w:shd w:val="clear" w:color="auto" w:fill="auto"/>
        <w:vertAlign w:val="baseline"/>
      </w:rPr>
    </w:lvl>
    <w:lvl w:ilvl="7" w:tentative="0">
      <w:start w:val="1"/>
      <w:numFmt w:val="lowerLetter"/>
      <w:lvlText w:val="%8"/>
      <w:lvlJc w:val="left"/>
      <w:pPr>
        <w:ind w:left="4680"/>
      </w:pPr>
      <w:rPr>
        <w:rFonts w:ascii="Arial" w:hAnsi="Arial" w:eastAsia="Arial" w:cs="Arial"/>
        <w:b/>
        <w:bCs/>
        <w:i w:val="0"/>
        <w:strike w:val="0"/>
        <w:dstrike w:val="0"/>
        <w:color w:val="000000"/>
        <w:sz w:val="32"/>
        <w:szCs w:val="32"/>
        <w:u w:val="none" w:color="000000"/>
        <w:shd w:val="clear" w:color="auto" w:fill="auto"/>
        <w:vertAlign w:val="baseline"/>
      </w:rPr>
    </w:lvl>
    <w:lvl w:ilvl="8" w:tentative="0">
      <w:start w:val="1"/>
      <w:numFmt w:val="lowerRoman"/>
      <w:lvlText w:val="%9"/>
      <w:lvlJc w:val="left"/>
      <w:pPr>
        <w:ind w:left="5400"/>
      </w:pPr>
      <w:rPr>
        <w:rFonts w:ascii="Arial" w:hAnsi="Arial" w:eastAsia="Arial" w:cs="Arial"/>
        <w:b/>
        <w:bCs/>
        <w:i w:val="0"/>
        <w:strike w:val="0"/>
        <w:dstrike w:val="0"/>
        <w:color w:val="000000"/>
        <w:sz w:val="32"/>
        <w:szCs w:val="32"/>
        <w:u w:val="none" w:color="000000"/>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9C0B8A"/>
    <w:rsid w:val="03B31E3D"/>
    <w:rsid w:val="206D3B9E"/>
    <w:rsid w:val="219C0B8A"/>
    <w:rsid w:val="21D55F62"/>
    <w:rsid w:val="291B0EEC"/>
    <w:rsid w:val="4F5B7370"/>
    <w:rsid w:val="56C211CB"/>
    <w:rsid w:val="5E3866D7"/>
    <w:rsid w:val="66873476"/>
    <w:rsid w:val="673352DD"/>
    <w:rsid w:val="67E6355C"/>
    <w:rsid w:val="7B9203F8"/>
    <w:rsid w:val="7E8C6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next w:val="1"/>
    <w:qFormat/>
    <w:uiPriority w:val="9"/>
    <w:pPr>
      <w:keepNext/>
      <w:keepLines/>
      <w:numPr>
        <w:ilvl w:val="0"/>
        <w:numId w:val="1"/>
      </w:numPr>
      <w:spacing w:after="405" w:line="259" w:lineRule="auto"/>
      <w:ind w:left="10" w:hanging="10"/>
      <w:outlineLvl w:val="0"/>
    </w:pPr>
    <w:rPr>
      <w:rFonts w:ascii="宋体" w:hAnsi="宋体" w:eastAsia="宋体" w:cs="宋体"/>
      <w:color w:val="000000"/>
      <w:kern w:val="2"/>
      <w:sz w:val="44"/>
      <w:szCs w:val="22"/>
      <w:lang w:val="en-US" w:eastAsia="zh-CN" w:bidi="ar-SA"/>
    </w:rPr>
  </w:style>
  <w:style w:type="paragraph" w:styleId="3">
    <w:name w:val="heading 2"/>
    <w:next w:val="1"/>
    <w:link w:val="11"/>
    <w:unhideWhenUsed/>
    <w:qFormat/>
    <w:uiPriority w:val="9"/>
    <w:pPr>
      <w:keepNext/>
      <w:keepLines/>
      <w:numPr>
        <w:ilvl w:val="1"/>
        <w:numId w:val="1"/>
      </w:numPr>
      <w:spacing w:after="274" w:line="265" w:lineRule="auto"/>
      <w:ind w:left="10" w:hanging="10"/>
      <w:outlineLvl w:val="1"/>
    </w:pPr>
    <w:rPr>
      <w:rFonts w:ascii="黑体" w:hAnsi="黑体" w:eastAsia="黑体" w:cs="黑体"/>
      <w:color w:val="000000"/>
      <w:kern w:val="2"/>
      <w:sz w:val="32"/>
      <w:szCs w:val="22"/>
      <w:lang w:val="en-US" w:eastAsia="zh-CN" w:bidi="ar-SA"/>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toc 1"/>
    <w:basedOn w:val="1"/>
    <w:next w:val="1"/>
    <w:uiPriority w:val="0"/>
  </w:style>
  <w:style w:type="paragraph" w:styleId="5">
    <w:name w:val="toc 2"/>
    <w:basedOn w:val="1"/>
    <w:next w:val="1"/>
    <w:uiPriority w:val="0"/>
    <w:pPr>
      <w:ind w:left="420" w:leftChars="200"/>
    </w:pPr>
  </w:style>
  <w:style w:type="table" w:customStyle="1" w:styleId="8">
    <w:name w:val="TableGrid"/>
    <w:uiPriority w:val="0"/>
    <w:tblPr>
      <w:tblCellMar>
        <w:top w:w="0" w:type="dxa"/>
        <w:left w:w="0" w:type="dxa"/>
        <w:bottom w:w="0" w:type="dxa"/>
        <w:right w:w="0" w:type="dxa"/>
      </w:tblCellMar>
    </w:tblPr>
  </w:style>
  <w:style w:type="paragraph" w:customStyle="1" w:styleId="9">
    <w:name w:val="WPSOffice手动目录 1"/>
    <w:uiPriority w:val="0"/>
    <w:pPr>
      <w:ind w:leftChars="0"/>
    </w:pPr>
    <w:rPr>
      <w:sz w:val="20"/>
      <w:szCs w:val="20"/>
    </w:rPr>
  </w:style>
  <w:style w:type="paragraph" w:customStyle="1" w:styleId="10">
    <w:name w:val="WPSOffice手动目录 2"/>
    <w:uiPriority w:val="0"/>
    <w:pPr>
      <w:ind w:leftChars="200"/>
    </w:pPr>
    <w:rPr>
      <w:sz w:val="20"/>
      <w:szCs w:val="20"/>
    </w:rPr>
  </w:style>
  <w:style w:type="character" w:customStyle="1" w:styleId="11">
    <w:name w:val="标题 2 Char"/>
    <w:link w:val="3"/>
    <w:uiPriority w:val="0"/>
    <w:rPr>
      <w:rFonts w:ascii="黑体" w:hAnsi="黑体" w:eastAsia="黑体" w:cs="黑体"/>
      <w:color w:val="000000"/>
      <w:kern w:val="2"/>
      <w:sz w:val="3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wm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2021-05-18T09:45:00Z</dcterms:created>
  <dc:creator>拽小喵</dc:creator>
  <cp:lastModifiedBy>拽小喵</cp:lastModifiedBy>
  <dcterms:modified xsi:type="dcterms:W3CDTF">2021-05-18T11:11:47Z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B6214087636F4DAA9925B4C0EE98AB96</vt:lpwstr>
  </property>
</Properties>
</file>