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67B" w:rsidRPr="00A776DB" w:rsidRDefault="00A776DB" w:rsidP="005E70E0">
      <w:pPr>
        <w:shd w:val="clear" w:color="auto" w:fill="FFFFFF"/>
        <w:spacing w:after="40"/>
        <w:jc w:val="center"/>
        <w:rPr>
          <w:b/>
          <w:color w:val="333333"/>
          <w:sz w:val="44"/>
          <w:szCs w:val="44"/>
        </w:rPr>
      </w:pPr>
      <w:r w:rsidRPr="00A776DB">
        <w:rPr>
          <w:b/>
          <w:color w:val="333333"/>
          <w:sz w:val="44"/>
          <w:szCs w:val="44"/>
        </w:rPr>
        <w:t>Distributed Consensus Initial Design</w:t>
      </w:r>
    </w:p>
    <w:p w:rsidR="009A467B" w:rsidRPr="00A776DB" w:rsidRDefault="00A776DB" w:rsidP="005E70E0">
      <w:pPr>
        <w:shd w:val="clear" w:color="auto" w:fill="FFFFFF"/>
        <w:spacing w:after="40"/>
        <w:jc w:val="center"/>
        <w:rPr>
          <w:color w:val="333333"/>
          <w:sz w:val="24"/>
          <w:szCs w:val="24"/>
        </w:rPr>
      </w:pPr>
      <w:proofErr w:type="spellStart"/>
      <w:r w:rsidRPr="00A776DB">
        <w:rPr>
          <w:color w:val="333333"/>
          <w:sz w:val="24"/>
          <w:szCs w:val="24"/>
        </w:rPr>
        <w:t>Anjie</w:t>
      </w:r>
      <w:proofErr w:type="spellEnd"/>
      <w:r w:rsidRPr="00A776DB">
        <w:rPr>
          <w:color w:val="333333"/>
          <w:sz w:val="24"/>
          <w:szCs w:val="24"/>
        </w:rPr>
        <w:t xml:space="preserve"> Wang</w:t>
      </w:r>
      <w:r w:rsidRPr="00A776DB">
        <w:rPr>
          <w:color w:val="333333"/>
          <w:sz w:val="24"/>
          <w:szCs w:val="24"/>
        </w:rPr>
        <w:tab/>
      </w:r>
      <w:proofErr w:type="spellStart"/>
      <w:r w:rsidRPr="00A776DB">
        <w:rPr>
          <w:color w:val="333333"/>
          <w:sz w:val="24"/>
          <w:szCs w:val="24"/>
        </w:rPr>
        <w:t>Jiachen</w:t>
      </w:r>
      <w:proofErr w:type="spellEnd"/>
      <w:r w:rsidRPr="00A776DB">
        <w:rPr>
          <w:color w:val="333333"/>
          <w:sz w:val="24"/>
          <w:szCs w:val="24"/>
        </w:rPr>
        <w:t xml:space="preserve"> Wang</w:t>
      </w:r>
    </w:p>
    <w:p w:rsidR="009A467B" w:rsidRPr="00A776DB" w:rsidRDefault="009A467B">
      <w:pPr>
        <w:shd w:val="clear" w:color="auto" w:fill="FFFFFF"/>
        <w:spacing w:after="40"/>
        <w:rPr>
          <w:color w:val="333333"/>
          <w:sz w:val="24"/>
          <w:szCs w:val="24"/>
        </w:rPr>
      </w:pPr>
    </w:p>
    <w:p w:rsidR="009A467B" w:rsidRPr="00A776DB" w:rsidRDefault="00A776DB">
      <w:pPr>
        <w:shd w:val="clear" w:color="auto" w:fill="FFFFFF"/>
        <w:spacing w:after="40"/>
        <w:rPr>
          <w:b/>
          <w:color w:val="333333"/>
          <w:sz w:val="24"/>
          <w:szCs w:val="24"/>
        </w:rPr>
      </w:pPr>
      <w:r w:rsidRPr="00A776DB">
        <w:rPr>
          <w:b/>
          <w:color w:val="333333"/>
          <w:sz w:val="24"/>
          <w:szCs w:val="24"/>
        </w:rPr>
        <w:t xml:space="preserve">Information/control flow between the </w:t>
      </w:r>
      <w:bookmarkStart w:id="0" w:name="_GoBack"/>
      <w:bookmarkEnd w:id="0"/>
      <w:r w:rsidRPr="00A776DB">
        <w:rPr>
          <w:b/>
          <w:color w:val="333333"/>
          <w:sz w:val="24"/>
          <w:szCs w:val="24"/>
        </w:rPr>
        <w:t>processes (</w:t>
      </w:r>
      <w:r w:rsidRPr="00A776DB">
        <w:rPr>
          <w:b/>
          <w:color w:val="333333"/>
          <w:sz w:val="24"/>
          <w:szCs w:val="24"/>
        </w:rPr>
        <w:t>IPC)</w:t>
      </w: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>UDP Socket</w:t>
      </w:r>
    </w:p>
    <w:p w:rsidR="009A467B" w:rsidRPr="00A776DB" w:rsidRDefault="009A467B">
      <w:pPr>
        <w:shd w:val="clear" w:color="auto" w:fill="FFFFFF"/>
        <w:spacing w:after="40"/>
        <w:rPr>
          <w:color w:val="333333"/>
          <w:sz w:val="24"/>
          <w:szCs w:val="24"/>
        </w:rPr>
      </w:pPr>
    </w:p>
    <w:p w:rsidR="009A467B" w:rsidRPr="00A776DB" w:rsidRDefault="005E70E0">
      <w:pPr>
        <w:shd w:val="clear" w:color="auto" w:fill="FFFFFF"/>
        <w:spacing w:after="40"/>
        <w:rPr>
          <w:b/>
          <w:color w:val="333333"/>
          <w:sz w:val="24"/>
          <w:szCs w:val="24"/>
        </w:rPr>
      </w:pPr>
      <w:r w:rsidRPr="00A776DB">
        <w:rPr>
          <w:b/>
          <w:color w:val="333333"/>
          <w:sz w:val="24"/>
          <w:szCs w:val="24"/>
        </w:rPr>
        <w:t>Failure cases</w:t>
      </w: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>Case 1- in phase one, coordinator fails before sending/ receiving messages from all participants:</w:t>
      </w:r>
      <w:r w:rsidRPr="00A776DB">
        <w:rPr>
          <w:color w:val="333333"/>
          <w:sz w:val="24"/>
          <w:szCs w:val="24"/>
        </w:rPr>
        <w:tab/>
      </w:r>
    </w:p>
    <w:p w:rsidR="009A467B" w:rsidRPr="00A776DB" w:rsidRDefault="00A776DB" w:rsidP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>Each participant sets a timer after replying to the coordinator. If timeout (participant does not receive second phase message from the coordinate), then this whole request is dumped by the participant.</w:t>
      </w:r>
    </w:p>
    <w:p w:rsidR="009A467B" w:rsidRPr="00A776DB" w:rsidRDefault="009A467B">
      <w:pPr>
        <w:shd w:val="clear" w:color="auto" w:fill="FFFFFF"/>
        <w:spacing w:after="40"/>
        <w:ind w:firstLine="720"/>
        <w:rPr>
          <w:color w:val="333333"/>
          <w:sz w:val="24"/>
          <w:szCs w:val="24"/>
        </w:rPr>
      </w:pP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>Case 2 - in phase one, one or more participants fail</w:t>
      </w:r>
      <w:r w:rsidRPr="00A776DB">
        <w:rPr>
          <w:color w:val="333333"/>
          <w:sz w:val="24"/>
          <w:szCs w:val="24"/>
        </w:rPr>
        <w:t>s to send reply messages back to the coordinator:</w:t>
      </w: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 xml:space="preserve">The coordinator sets a timer. If timeout (the coordinator fails to receive messages from one or more participates), the </w:t>
      </w:r>
      <w:proofErr w:type="spellStart"/>
      <w:r w:rsidRPr="00A776DB">
        <w:rPr>
          <w:color w:val="333333"/>
          <w:sz w:val="24"/>
          <w:szCs w:val="24"/>
        </w:rPr>
        <w:t>the</w:t>
      </w:r>
      <w:proofErr w:type="spellEnd"/>
      <w:r w:rsidRPr="00A776DB">
        <w:rPr>
          <w:color w:val="333333"/>
          <w:sz w:val="24"/>
          <w:szCs w:val="24"/>
        </w:rPr>
        <w:t xml:space="preserve"> request will be discarded.</w:t>
      </w:r>
    </w:p>
    <w:p w:rsidR="009A467B" w:rsidRPr="00A776DB" w:rsidRDefault="009A467B">
      <w:pPr>
        <w:shd w:val="clear" w:color="auto" w:fill="FFFFFF"/>
        <w:spacing w:after="40"/>
        <w:rPr>
          <w:color w:val="333333"/>
          <w:sz w:val="24"/>
          <w:szCs w:val="24"/>
        </w:rPr>
      </w:pP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>Case 3 - in phase two, one participant fails:</w:t>
      </w:r>
    </w:p>
    <w:p w:rsidR="009A467B" w:rsidRPr="00A776DB" w:rsidRDefault="00A776DB" w:rsidP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>The coo</w:t>
      </w:r>
      <w:r w:rsidRPr="00A776DB">
        <w:rPr>
          <w:color w:val="333333"/>
          <w:sz w:val="24"/>
          <w:szCs w:val="24"/>
        </w:rPr>
        <w:t>rdinator continues to send commit/ abort message to the next participant. (When the failed participant recovers, it sends a query to ask its neighbor</w:t>
      </w:r>
      <w:r w:rsidRPr="00A776DB">
        <w:rPr>
          <w:color w:val="333333"/>
          <w:sz w:val="24"/>
          <w:szCs w:val="24"/>
        </w:rPr>
        <w:t xml:space="preserve"> current balance.)</w:t>
      </w:r>
    </w:p>
    <w:p w:rsidR="009A467B" w:rsidRPr="00A776DB" w:rsidRDefault="009A467B">
      <w:pPr>
        <w:shd w:val="clear" w:color="auto" w:fill="FFFFFF"/>
        <w:spacing w:after="40"/>
        <w:ind w:firstLine="720"/>
        <w:rPr>
          <w:color w:val="333333"/>
          <w:sz w:val="24"/>
          <w:szCs w:val="24"/>
        </w:rPr>
      </w:pP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>Case 4 - in phase two, the coordinator fails:</w:t>
      </w: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>The case cannot be handled by two phase</w:t>
      </w:r>
      <w:r w:rsidRPr="00A776DB">
        <w:rPr>
          <w:color w:val="333333"/>
          <w:sz w:val="24"/>
          <w:szCs w:val="24"/>
        </w:rPr>
        <w:t xml:space="preserve"> commit protocol.</w:t>
      </w:r>
    </w:p>
    <w:p w:rsidR="009A467B" w:rsidRPr="00A776DB" w:rsidRDefault="009A467B">
      <w:pPr>
        <w:shd w:val="clear" w:color="auto" w:fill="FFFFFF"/>
        <w:spacing w:after="40"/>
        <w:rPr>
          <w:color w:val="333333"/>
          <w:sz w:val="24"/>
          <w:szCs w:val="24"/>
        </w:rPr>
      </w:pPr>
    </w:p>
    <w:p w:rsidR="009A467B" w:rsidRPr="00A776DB" w:rsidRDefault="005E70E0">
      <w:pPr>
        <w:shd w:val="clear" w:color="auto" w:fill="FFFFFF"/>
        <w:spacing w:after="40"/>
        <w:rPr>
          <w:b/>
          <w:color w:val="333333"/>
          <w:sz w:val="24"/>
          <w:szCs w:val="24"/>
        </w:rPr>
      </w:pPr>
      <w:r w:rsidRPr="00A776DB">
        <w:rPr>
          <w:b/>
          <w:color w:val="333333"/>
          <w:sz w:val="24"/>
          <w:szCs w:val="24"/>
        </w:rPr>
        <w:t>Programming Languages</w:t>
      </w: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>C++</w:t>
      </w:r>
    </w:p>
    <w:p w:rsidR="009A467B" w:rsidRPr="00A776DB" w:rsidRDefault="009A467B">
      <w:pPr>
        <w:shd w:val="clear" w:color="auto" w:fill="FFFFFF"/>
        <w:spacing w:after="40"/>
        <w:rPr>
          <w:color w:val="333333"/>
          <w:sz w:val="24"/>
          <w:szCs w:val="24"/>
        </w:rPr>
      </w:pPr>
    </w:p>
    <w:p w:rsidR="009A467B" w:rsidRPr="00A776DB" w:rsidRDefault="00A776DB">
      <w:pPr>
        <w:shd w:val="clear" w:color="auto" w:fill="FFFFFF"/>
        <w:spacing w:after="40"/>
        <w:rPr>
          <w:b/>
          <w:color w:val="333333"/>
          <w:sz w:val="24"/>
          <w:szCs w:val="24"/>
        </w:rPr>
      </w:pPr>
      <w:r w:rsidRPr="00A776DB">
        <w:rPr>
          <w:b/>
          <w:color w:val="333333"/>
          <w:sz w:val="24"/>
          <w:szCs w:val="24"/>
        </w:rPr>
        <w:t>Project Testing</w:t>
      </w: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 xml:space="preserve">Run five instances of processes to simulate five ledgers connected with UDP socket. Testing error cases 1-3 mentioned above. Try all the three supported operations: credit, debit and query. </w:t>
      </w:r>
    </w:p>
    <w:p w:rsidR="009A467B" w:rsidRPr="00A776DB" w:rsidRDefault="009A467B">
      <w:pPr>
        <w:shd w:val="clear" w:color="auto" w:fill="FFFFFF"/>
        <w:spacing w:after="40"/>
        <w:rPr>
          <w:color w:val="333333"/>
          <w:sz w:val="24"/>
          <w:szCs w:val="24"/>
        </w:rPr>
      </w:pPr>
    </w:p>
    <w:p w:rsidR="009A467B" w:rsidRPr="00A776DB" w:rsidRDefault="005E70E0">
      <w:pPr>
        <w:shd w:val="clear" w:color="auto" w:fill="FFFFFF"/>
        <w:spacing w:after="40"/>
        <w:rPr>
          <w:b/>
          <w:color w:val="333333"/>
          <w:sz w:val="24"/>
          <w:szCs w:val="24"/>
        </w:rPr>
      </w:pPr>
      <w:r w:rsidRPr="00A776DB">
        <w:rPr>
          <w:b/>
          <w:color w:val="333333"/>
          <w:sz w:val="24"/>
          <w:szCs w:val="24"/>
        </w:rPr>
        <w:t>Possible Applications</w:t>
      </w: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</w:rPr>
        <w:t xml:space="preserve">Distributed information system, bitcoin, </w:t>
      </w:r>
      <w:proofErr w:type="spellStart"/>
      <w:r w:rsidRPr="00A776DB">
        <w:rPr>
          <w:color w:val="333333"/>
          <w:sz w:val="24"/>
          <w:szCs w:val="24"/>
        </w:rPr>
        <w:t>etc</w:t>
      </w:r>
      <w:proofErr w:type="spellEnd"/>
    </w:p>
    <w:p w:rsidR="009A467B" w:rsidRPr="00A776DB" w:rsidRDefault="009A467B">
      <w:pPr>
        <w:shd w:val="clear" w:color="auto" w:fill="FFFFFF"/>
        <w:spacing w:after="40"/>
        <w:rPr>
          <w:color w:val="333333"/>
          <w:sz w:val="24"/>
          <w:szCs w:val="24"/>
        </w:rPr>
      </w:pPr>
    </w:p>
    <w:p w:rsidR="009A467B" w:rsidRPr="00A776DB" w:rsidRDefault="00A776DB">
      <w:pPr>
        <w:shd w:val="clear" w:color="auto" w:fill="FFFFFF"/>
        <w:spacing w:after="40"/>
        <w:rPr>
          <w:b/>
          <w:color w:val="333333"/>
          <w:sz w:val="24"/>
          <w:szCs w:val="24"/>
          <w:highlight w:val="white"/>
        </w:rPr>
      </w:pPr>
      <w:r w:rsidRPr="00A776DB">
        <w:rPr>
          <w:b/>
          <w:color w:val="333333"/>
          <w:sz w:val="24"/>
          <w:szCs w:val="24"/>
          <w:highlight w:val="white"/>
        </w:rPr>
        <w:t>Work breakdown structure of your design</w:t>
      </w: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  <w:highlight w:val="white"/>
        </w:rPr>
      </w:pPr>
      <w:r w:rsidRPr="00A776DB">
        <w:rPr>
          <w:color w:val="333333"/>
          <w:sz w:val="24"/>
          <w:szCs w:val="24"/>
          <w:highlight w:val="white"/>
        </w:rPr>
        <w:t xml:space="preserve">UDP socket - </w:t>
      </w:r>
      <w:proofErr w:type="spellStart"/>
      <w:r w:rsidRPr="00A776DB">
        <w:rPr>
          <w:color w:val="333333"/>
          <w:sz w:val="24"/>
          <w:szCs w:val="24"/>
          <w:highlight w:val="white"/>
        </w:rPr>
        <w:t>Anjie</w:t>
      </w:r>
      <w:proofErr w:type="spellEnd"/>
      <w:r w:rsidRPr="00A776DB">
        <w:rPr>
          <w:color w:val="333333"/>
          <w:sz w:val="24"/>
          <w:szCs w:val="24"/>
          <w:highlight w:val="white"/>
        </w:rPr>
        <w:t xml:space="preserve"> Wang</w:t>
      </w:r>
    </w:p>
    <w:p w:rsidR="009A467B" w:rsidRPr="00A776DB" w:rsidRDefault="00A776DB">
      <w:pPr>
        <w:shd w:val="clear" w:color="auto" w:fill="FFFFFF"/>
        <w:spacing w:after="40"/>
        <w:rPr>
          <w:color w:val="333333"/>
          <w:sz w:val="24"/>
          <w:szCs w:val="24"/>
        </w:rPr>
      </w:pPr>
      <w:r w:rsidRPr="00A776DB">
        <w:rPr>
          <w:color w:val="333333"/>
          <w:sz w:val="24"/>
          <w:szCs w:val="24"/>
          <w:highlight w:val="white"/>
        </w:rPr>
        <w:t xml:space="preserve">Logic of Two Phase Protocol and error handling - </w:t>
      </w:r>
      <w:proofErr w:type="spellStart"/>
      <w:r w:rsidRPr="00A776DB">
        <w:rPr>
          <w:color w:val="333333"/>
          <w:sz w:val="24"/>
          <w:szCs w:val="24"/>
          <w:highlight w:val="white"/>
        </w:rPr>
        <w:t>Jiachen</w:t>
      </w:r>
      <w:proofErr w:type="spellEnd"/>
      <w:r w:rsidRPr="00A776DB">
        <w:rPr>
          <w:color w:val="333333"/>
          <w:sz w:val="24"/>
          <w:szCs w:val="24"/>
          <w:highlight w:val="white"/>
        </w:rPr>
        <w:t xml:space="preserve"> Wang</w:t>
      </w:r>
    </w:p>
    <w:sectPr w:rsidR="009A467B" w:rsidRPr="00A776DB" w:rsidSect="00A776DB">
      <w:pgSz w:w="12240" w:h="15840" w:code="1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A467B"/>
    <w:rsid w:val="005E70E0"/>
    <w:rsid w:val="009A467B"/>
    <w:rsid w:val="00A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</cp:lastModifiedBy>
  <cp:revision>3</cp:revision>
  <dcterms:created xsi:type="dcterms:W3CDTF">2018-04-06T01:55:00Z</dcterms:created>
  <dcterms:modified xsi:type="dcterms:W3CDTF">2018-04-06T01:58:00Z</dcterms:modified>
</cp:coreProperties>
</file>