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欢迎登陆小D课堂官网：www.xdclass.net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17、kibana基本介绍、和elasticSearch版本兼容问题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简介：讲解什么是kibana，目录文件讲解，配置等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官网文档地址：https://www.elastic.co/guide/en/kibana/current/setup.html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注意事项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1、kibana和elsticserch版本不能差别大，否则无法正常使用 比如 Kibana 6.x 和 Elasticsearch 2.x不能正常使用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2、运行比Kibana更高版本的Elasticsearch通常可以工作 例如Kibana 5.0和Elasticsearch 5.1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3、小版本差异会有一些警告出现，除非两者升级到相同的版本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windows下安装启动文档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https://www.elastic.co/guide/en/kibana/current/windows.html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kibana.yml常见配置项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elasticsearch.pingTimeout   </w:t>
      </w:r>
      <w:r>
        <w:rPr>
          <w:rFonts w:hint="eastAsia"/>
        </w:rPr>
        <w:tab/>
      </w:r>
      <w:r>
        <w:rPr>
          <w:rFonts w:hint="eastAsia"/>
        </w:rPr>
        <w:t>日常用的ping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elasticsearch.requestTimeout  </w:t>
      </w:r>
      <w:r>
        <w:rPr>
          <w:rFonts w:hint="eastAsia"/>
        </w:rPr>
        <w:tab/>
      </w:r>
      <w:r>
        <w:rPr>
          <w:rFonts w:hint="eastAsia"/>
        </w:rPr>
        <w:t>读取es的超时时间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elasticsearch.url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es主机地址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elasticsearch.username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es鉴权的用户名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elasticsearch.password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es鉴权的密码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1A44"/>
    <w:rsid w:val="3C117A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2018-05-29T02:59:55Z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