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21"/>
          <w:szCs w:val="21"/>
        </w:rPr>
      </w:pPr>
      <w:r w:rsidRPr="005F78EC">
        <w:rPr>
          <w:rFonts w:ascii="微软雅黑" w:eastAsia="微软雅黑" w:hAnsi="微软雅黑" w:cs="Courier New"/>
          <w:b/>
          <w:sz w:val="21"/>
          <w:szCs w:val="21"/>
        </w:rPr>
        <w:t>本节所讲内容：</w:t>
      </w:r>
    </w:p>
    <w:p w:rsidR="00F46FB6" w:rsidRPr="005F78EC" w:rsidRDefault="00D31142" w:rsidP="00D31142">
      <w:pPr>
        <w:numPr>
          <w:ilvl w:val="0"/>
          <w:numId w:val="2"/>
        </w:numPr>
        <w:rPr>
          <w:rFonts w:ascii="微软雅黑" w:eastAsia="微软雅黑" w:hAnsi="微软雅黑" w:cs="Courier New"/>
          <w:b/>
          <w:sz w:val="21"/>
          <w:szCs w:val="21"/>
        </w:rPr>
      </w:pPr>
      <w:r w:rsidRPr="005F78EC">
        <w:rPr>
          <w:rFonts w:ascii="微软雅黑" w:eastAsia="微软雅黑" w:hAnsi="微软雅黑" w:cs="Courier New"/>
          <w:b/>
          <w:sz w:val="21"/>
          <w:szCs w:val="21"/>
        </w:rPr>
        <w:t xml:space="preserve">存储过程  </w:t>
      </w:r>
    </w:p>
    <w:p w:rsidR="00D31142" w:rsidRPr="005F78EC" w:rsidRDefault="00D31142" w:rsidP="00D31142">
      <w:pPr>
        <w:numPr>
          <w:ilvl w:val="0"/>
          <w:numId w:val="2"/>
        </w:numPr>
        <w:rPr>
          <w:rFonts w:ascii="微软雅黑" w:eastAsia="微软雅黑" w:hAnsi="微软雅黑" w:cs="Courier New"/>
          <w:b/>
          <w:sz w:val="21"/>
          <w:szCs w:val="21"/>
        </w:rPr>
      </w:pPr>
      <w:r w:rsidRPr="005F78EC">
        <w:rPr>
          <w:rFonts w:ascii="微软雅黑" w:eastAsia="微软雅黑" w:hAnsi="微软雅黑" w:cs="Courier New"/>
          <w:b/>
          <w:sz w:val="21"/>
          <w:szCs w:val="21"/>
        </w:rPr>
        <w:t>触发器</w:t>
      </w:r>
    </w:p>
    <w:p w:rsidR="00D31142" w:rsidRPr="005F78EC" w:rsidRDefault="00D31142" w:rsidP="00D31142">
      <w:pPr>
        <w:numPr>
          <w:ilvl w:val="0"/>
          <w:numId w:val="2"/>
        </w:numPr>
        <w:rPr>
          <w:rFonts w:ascii="微软雅黑" w:eastAsia="微软雅黑" w:hAnsi="微软雅黑" w:cs="Courier New"/>
          <w:b/>
          <w:sz w:val="21"/>
          <w:szCs w:val="21"/>
        </w:rPr>
      </w:pPr>
      <w:r w:rsidRPr="005F78EC">
        <w:rPr>
          <w:rFonts w:ascii="微软雅黑" w:eastAsia="微软雅黑" w:hAnsi="微软雅黑" w:cs="Courier New"/>
          <w:b/>
          <w:sz w:val="21"/>
          <w:szCs w:val="21"/>
        </w:rPr>
        <w:t>事务</w:t>
      </w:r>
    </w:p>
    <w:p w:rsidR="00D31142" w:rsidRPr="005F78EC" w:rsidRDefault="00D31142" w:rsidP="00D31142">
      <w:pPr>
        <w:pStyle w:val="1"/>
        <w:rPr>
          <w:rFonts w:ascii="微软雅黑" w:eastAsia="微软雅黑" w:hAnsi="微软雅黑" w:cs="Courier New"/>
          <w:b/>
          <w:sz w:val="28"/>
          <w:szCs w:val="28"/>
        </w:rPr>
      </w:pPr>
      <w:r w:rsidRPr="005F78EC">
        <w:rPr>
          <w:rFonts w:ascii="微软雅黑" w:eastAsia="微软雅黑" w:hAnsi="微软雅黑" w:cs="Courier New"/>
          <w:b/>
          <w:sz w:val="28"/>
          <w:szCs w:val="28"/>
        </w:rPr>
        <w:t>一、存储过程</w:t>
      </w: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什么是存储过程</w:t>
      </w:r>
    </w:p>
    <w:p w:rsidR="00D31142" w:rsidRPr="00CA6345" w:rsidRDefault="00D31142" w:rsidP="00D31142">
      <w:pPr>
        <w:rPr>
          <w:rFonts w:ascii="Courier New" w:hAnsi="Courier New" w:cs="Courier New"/>
          <w:b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大多数SQL语句都是针对一个或多个表的单条语句。并非所有的操作都怎么简单。经常会有一个完整的操作需要多条才能完成。存储过程（Stored Procedure）是在大型数据库系统中，一组为了完成特定功能的SQL 语句集，存储在数据库中经过</w:t>
      </w: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第一次编译后再次调用不需要再次编译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>，用户通过指定存储过程的名字并给出参数（如果该存储过程带有参数）来执行它。存储过程是数据库中的一个重要对象，任何一个设计良好的数据库应用程序都应该用到</w:t>
      </w:r>
      <w:r w:rsidRPr="00650ED1">
        <w:rPr>
          <w:rFonts w:ascii="微软雅黑" w:eastAsia="微软雅黑" w:hAnsi="微软雅黑" w:cs="Courier New"/>
          <w:b/>
          <w:color w:val="FF0000"/>
          <w:sz w:val="18"/>
          <w:szCs w:val="18"/>
        </w:rPr>
        <w:t>存储过程</w:t>
      </w:r>
      <w:r w:rsidRPr="00CA6345">
        <w:rPr>
          <w:rFonts w:ascii="Courier New" w:hAnsi="Courier New" w:cs="Courier New"/>
          <w:b/>
        </w:rPr>
        <w:t>。</w:t>
      </w:r>
      <w:r w:rsidR="001C7305">
        <w:rPr>
          <w:rFonts w:ascii="Courier New" w:hAnsi="Courier New" w:cs="Courier New" w:hint="eastAsia"/>
          <w:b/>
        </w:rPr>
        <w:t xml:space="preserve"> </w:t>
      </w: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4"/>
          <w:szCs w:val="24"/>
        </w:rPr>
      </w:pPr>
      <w:r w:rsidRPr="005F78EC">
        <w:rPr>
          <w:rFonts w:ascii="微软雅黑" w:eastAsia="微软雅黑" w:hAnsi="微软雅黑" w:cs="Courier New"/>
          <w:sz w:val="24"/>
          <w:szCs w:val="24"/>
        </w:rPr>
        <w:t>为什么要使用存储过程</w:t>
      </w:r>
      <w:r w:rsidR="000A06F4" w:rsidRPr="005F78EC">
        <w:rPr>
          <w:rFonts w:ascii="微软雅黑" w:eastAsia="微软雅黑" w:hAnsi="微软雅黑" w:cs="Courier New" w:hint="eastAsia"/>
          <w:sz w:val="24"/>
          <w:szCs w:val="24"/>
        </w:rPr>
        <w:t xml:space="preserve"> </w:t>
      </w:r>
      <w:r w:rsidR="00D95509">
        <w:rPr>
          <w:rFonts w:ascii="微软雅黑" w:eastAsia="微软雅黑" w:hAnsi="微软雅黑" w:cs="Courier New" w:hint="eastAsia"/>
          <w:sz w:val="24"/>
          <w:szCs w:val="24"/>
        </w:rPr>
        <w:t>（就是优点）</w:t>
      </w:r>
    </w:p>
    <w:p w:rsidR="00D95509" w:rsidRPr="00D95509" w:rsidRDefault="00D95509" w:rsidP="00D95509">
      <w:pPr>
        <w:rPr>
          <w:rFonts w:ascii="微软雅黑" w:eastAsia="微软雅黑" w:hAnsi="微软雅黑" w:cs="Courier New"/>
          <w:b/>
          <w:sz w:val="18"/>
          <w:szCs w:val="18"/>
        </w:rPr>
      </w:pPr>
      <w:r w:rsidRPr="00D95509">
        <w:rPr>
          <w:rFonts w:ascii="微软雅黑" w:eastAsia="微软雅黑" w:hAnsi="微软雅黑" w:cs="Courier New"/>
          <w:b/>
          <w:sz w:val="18"/>
          <w:szCs w:val="18"/>
        </w:rPr>
        <w:t>(1).</w:t>
      </w:r>
      <w:r w:rsidRPr="00D95509">
        <w:rPr>
          <w:rFonts w:ascii="微软雅黑" w:eastAsia="微软雅黑" w:hAnsi="微软雅黑" w:cs="Courier New"/>
          <w:b/>
          <w:color w:val="FF0000"/>
          <w:sz w:val="18"/>
          <w:szCs w:val="18"/>
        </w:rPr>
        <w:t>增强SQL语言的功能和灵活性</w:t>
      </w:r>
      <w:r w:rsidRPr="00D95509">
        <w:rPr>
          <w:rFonts w:ascii="微软雅黑" w:eastAsia="微软雅黑" w:hAnsi="微软雅黑" w:cs="Courier New"/>
          <w:b/>
          <w:sz w:val="18"/>
          <w:szCs w:val="18"/>
        </w:rPr>
        <w:t>：存储过程可以用控制语句编写，有很强的灵活性，可以完成复杂的判断和较复杂的运算。</w:t>
      </w:r>
    </w:p>
    <w:p w:rsidR="00D95509" w:rsidRPr="00D95509" w:rsidRDefault="00D95509" w:rsidP="00D95509">
      <w:pPr>
        <w:rPr>
          <w:rFonts w:ascii="微软雅黑" w:eastAsia="微软雅黑" w:hAnsi="微软雅黑" w:cs="Courier New"/>
          <w:b/>
          <w:sz w:val="18"/>
          <w:szCs w:val="18"/>
        </w:rPr>
      </w:pPr>
      <w:r w:rsidRPr="00D95509">
        <w:rPr>
          <w:rFonts w:ascii="微软雅黑" w:eastAsia="微软雅黑" w:hAnsi="微软雅黑" w:cs="Courier New"/>
          <w:b/>
          <w:sz w:val="18"/>
          <w:szCs w:val="18"/>
        </w:rPr>
        <w:t>(2).标准组件式编程：</w:t>
      </w:r>
      <w:r w:rsidRPr="00D95509">
        <w:rPr>
          <w:rFonts w:ascii="微软雅黑" w:eastAsia="微软雅黑" w:hAnsi="微软雅黑" w:cs="Courier New"/>
          <w:b/>
          <w:color w:val="FF0000"/>
          <w:sz w:val="18"/>
          <w:szCs w:val="18"/>
        </w:rPr>
        <w:t>存储过程被创建后，可以在程序中被多次调用</w:t>
      </w:r>
      <w:r w:rsidRPr="00D95509">
        <w:rPr>
          <w:rFonts w:ascii="微软雅黑" w:eastAsia="微软雅黑" w:hAnsi="微软雅黑" w:cs="Courier New"/>
          <w:b/>
          <w:sz w:val="18"/>
          <w:szCs w:val="18"/>
        </w:rPr>
        <w:t>，而不必重新编写该存储过程的SQL语句。而且数据库专业人员可以随时对存储过程进行修改，对应用程序源代码毫无影响。</w:t>
      </w:r>
    </w:p>
    <w:p w:rsidR="00D95509" w:rsidRPr="00D95509" w:rsidRDefault="00D95509" w:rsidP="00D95509">
      <w:pPr>
        <w:rPr>
          <w:rFonts w:ascii="微软雅黑" w:eastAsia="微软雅黑" w:hAnsi="微软雅黑" w:cs="Courier New"/>
          <w:b/>
          <w:sz w:val="18"/>
          <w:szCs w:val="18"/>
        </w:rPr>
      </w:pPr>
      <w:r w:rsidRPr="00D95509">
        <w:rPr>
          <w:rFonts w:ascii="微软雅黑" w:eastAsia="微软雅黑" w:hAnsi="微软雅黑" w:cs="Courier New"/>
          <w:b/>
          <w:sz w:val="18"/>
          <w:szCs w:val="18"/>
        </w:rPr>
        <w:t>(3).</w:t>
      </w:r>
      <w:r w:rsidRPr="00D95509">
        <w:rPr>
          <w:rFonts w:ascii="微软雅黑" w:eastAsia="微软雅黑" w:hAnsi="微软雅黑" w:cs="Courier New"/>
          <w:b/>
          <w:color w:val="FF0000"/>
          <w:sz w:val="18"/>
          <w:szCs w:val="18"/>
        </w:rPr>
        <w:t>较快的执行速度</w:t>
      </w:r>
      <w:r w:rsidRPr="00D95509">
        <w:rPr>
          <w:rFonts w:ascii="微软雅黑" w:eastAsia="微软雅黑" w:hAnsi="微软雅黑" w:cs="Courier New"/>
          <w:b/>
          <w:sz w:val="18"/>
          <w:szCs w:val="18"/>
        </w:rPr>
        <w:t>：如果某一操作包含大量的Transaction-SQL代码或分别被多次执行，那么存储过程要比批处理的执行速度快很多。因为存储过程是预编译的。在首次运行一个存储过程时查询，优化器对其进行分析优化，并且给出最终被存储在系统表中的执行计划。而批处理的Transaction-SQL语句在每次运行时都要进行编译和优化，速度相对要慢一些。</w:t>
      </w:r>
    </w:p>
    <w:p w:rsidR="00D95509" w:rsidRPr="00D95509" w:rsidRDefault="00D95509" w:rsidP="00D95509">
      <w:pPr>
        <w:rPr>
          <w:rFonts w:ascii="微软雅黑" w:eastAsia="微软雅黑" w:hAnsi="微软雅黑" w:cs="Courier New"/>
          <w:b/>
          <w:sz w:val="18"/>
          <w:szCs w:val="18"/>
        </w:rPr>
      </w:pPr>
      <w:r w:rsidRPr="00D95509">
        <w:rPr>
          <w:rFonts w:ascii="微软雅黑" w:eastAsia="微软雅黑" w:hAnsi="微软雅黑" w:cs="Courier New"/>
          <w:b/>
          <w:sz w:val="18"/>
          <w:szCs w:val="18"/>
        </w:rPr>
        <w:t>(4).</w:t>
      </w:r>
      <w:r w:rsidRPr="00D95509">
        <w:rPr>
          <w:rFonts w:ascii="微软雅黑" w:eastAsia="微软雅黑" w:hAnsi="微软雅黑" w:cs="Courier New"/>
          <w:b/>
          <w:color w:val="FF0000"/>
          <w:sz w:val="18"/>
          <w:szCs w:val="18"/>
        </w:rPr>
        <w:t>减少网络流量</w:t>
      </w:r>
      <w:r w:rsidRPr="00D95509">
        <w:rPr>
          <w:rFonts w:ascii="微软雅黑" w:eastAsia="微软雅黑" w:hAnsi="微软雅黑" w:cs="Courier New"/>
          <w:b/>
          <w:sz w:val="18"/>
          <w:szCs w:val="18"/>
        </w:rPr>
        <w:t>：针对同一个数据库对象的操作（如查询、修改），如果这一操作所涉及的Transaction-SQL语句被组织进存储过程，那么当在客户计算机上调用该存储过程时，网络中传送的只是该调用语句，从而大大减少网络流量并降低了网络负载。</w:t>
      </w:r>
    </w:p>
    <w:p w:rsidR="00D31142" w:rsidRPr="005F78EC" w:rsidRDefault="00D95509" w:rsidP="00D95509">
      <w:pPr>
        <w:rPr>
          <w:rFonts w:ascii="微软雅黑" w:eastAsia="微软雅黑" w:hAnsi="微软雅黑" w:cs="Courier New"/>
          <w:b/>
          <w:sz w:val="18"/>
          <w:szCs w:val="18"/>
        </w:rPr>
      </w:pPr>
      <w:r w:rsidRPr="00D95509">
        <w:rPr>
          <w:rFonts w:ascii="微软雅黑" w:eastAsia="微软雅黑" w:hAnsi="微软雅黑" w:cs="Courier New"/>
          <w:b/>
          <w:sz w:val="18"/>
          <w:szCs w:val="18"/>
        </w:rPr>
        <w:t>(5).作为一种安全机制来充分利用：通过对执行某一存储过程的权限进行限制，能够实现对相应的数据的访问权限的限制，避免了非授权用户对数据的访问，</w:t>
      </w:r>
      <w:r w:rsidRPr="00D95509">
        <w:rPr>
          <w:rFonts w:ascii="微软雅黑" w:eastAsia="微软雅黑" w:hAnsi="微软雅黑" w:cs="Courier New"/>
          <w:b/>
          <w:color w:val="FF0000"/>
          <w:sz w:val="18"/>
          <w:szCs w:val="18"/>
        </w:rPr>
        <w:t>保证了数据的安全</w:t>
      </w:r>
      <w:r w:rsidRPr="00D95509">
        <w:rPr>
          <w:rFonts w:ascii="微软雅黑" w:eastAsia="微软雅黑" w:hAnsi="微软雅黑" w:cs="Courier New"/>
          <w:b/>
          <w:sz w:val="18"/>
          <w:szCs w:val="18"/>
        </w:rPr>
        <w:t>。</w:t>
      </w:r>
      <w:r w:rsidR="00F46FB6" w:rsidRPr="005F78EC">
        <w:rPr>
          <w:rFonts w:ascii="微软雅黑" w:eastAsia="微软雅黑" w:hAnsi="微软雅黑" w:cs="Courier New" w:hint="eastAsia"/>
          <w:b/>
          <w:sz w:val="18"/>
          <w:szCs w:val="18"/>
        </w:rPr>
        <w:t xml:space="preserve"> </w:t>
      </w: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color w:val="FF0000"/>
          <w:sz w:val="28"/>
          <w:szCs w:val="28"/>
        </w:rPr>
      </w:pPr>
      <w:r w:rsidRPr="005F78EC">
        <w:rPr>
          <w:rFonts w:ascii="微软雅黑" w:eastAsia="微软雅黑" w:hAnsi="微软雅黑" w:cs="Courier New"/>
          <w:color w:val="FF0000"/>
          <w:sz w:val="28"/>
          <w:szCs w:val="28"/>
        </w:rPr>
        <w:lastRenderedPageBreak/>
        <w:t>为什么不使用存储过程：</w:t>
      </w:r>
    </w:p>
    <w:p w:rsidR="00D31142" w:rsidRPr="005F78EC" w:rsidRDefault="00D31142" w:rsidP="00D311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可移植性差</w:t>
      </w:r>
    </w:p>
    <w:p w:rsidR="00D31142" w:rsidRPr="005F78EC" w:rsidRDefault="00D31142" w:rsidP="00D311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对于简单的SQL语句，存储过程没什么优势</w:t>
      </w:r>
    </w:p>
    <w:p w:rsidR="00D31142" w:rsidRPr="005F78EC" w:rsidRDefault="00D31142" w:rsidP="00D311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如果存储过程中不一定会减少网络传输</w:t>
      </w:r>
    </w:p>
    <w:p w:rsidR="00D31142" w:rsidRPr="005F78EC" w:rsidRDefault="00D31142" w:rsidP="00D311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如果只有一个用户使用数据库，那么存储过程对安全也没什么影响</w:t>
      </w:r>
      <w:r w:rsidR="000A06F4" w:rsidRPr="005F78EC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 xml:space="preserve"> </w:t>
      </w:r>
    </w:p>
    <w:p w:rsidR="00D31142" w:rsidRPr="005F78EC" w:rsidRDefault="00D31142" w:rsidP="00D311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团队开发时需要先统一标准，否则后期维护成本大</w:t>
      </w:r>
    </w:p>
    <w:p w:rsidR="00D31142" w:rsidRPr="005F78EC" w:rsidRDefault="00D31142" w:rsidP="00D311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在大并发</w:t>
      </w:r>
      <w:proofErr w:type="gramStart"/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量访问</w:t>
      </w:r>
      <w:proofErr w:type="gramEnd"/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的情况下，不宜写过多涉及运算的存储过程</w:t>
      </w:r>
      <w:r w:rsidR="001C7305" w:rsidRPr="005F78EC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 xml:space="preserve"> </w:t>
      </w:r>
    </w:p>
    <w:p w:rsidR="00D31142" w:rsidRPr="005F78EC" w:rsidRDefault="00D31142" w:rsidP="00D311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业务逻辑复杂时，特别是涉及到对很大的表进行操作的时候，不如在</w:t>
      </w:r>
      <w:proofErr w:type="gramStart"/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前端先</w:t>
      </w:r>
      <w:proofErr w:type="gramEnd"/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简化业务逻辑</w:t>
      </w:r>
    </w:p>
    <w:p w:rsidR="00E159B7" w:rsidRPr="005F78EC" w:rsidRDefault="00E159B7" w:rsidP="00D31142">
      <w:pPr>
        <w:pStyle w:val="2"/>
        <w:rPr>
          <w:rFonts w:ascii="微软雅黑" w:eastAsia="微软雅黑" w:hAnsi="微软雅黑" w:cs="Courier New"/>
          <w:sz w:val="18"/>
          <w:szCs w:val="18"/>
        </w:rPr>
      </w:pP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定义存储过程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语法：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create procedure 过程名（参数1，参数2....）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begin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ab/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语句;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创建存储过程之前我们必须修改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语句默认结束符 </w:t>
      </w: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; 要不</w:t>
      </w:r>
      <w:r w:rsidR="0018269D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然</w:t>
      </w: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我们不能创建成功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使用delimiter可以修改执行符号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DELIMITER是分割符的意思，因为MySQL默认以";"为分隔符，如果我们没有声明分割符，那么编译器会把存储过程当成SQL语句进行处理，则存储过程的编译过程会报错，所以要事先用DELIMITER关键字申明当前段分隔符，这样MySQL才会将";"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当做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存储过程中的代码，不会执行这些代码，用完了之后要把分隔符还原。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语法：</w:t>
      </w:r>
    </w:p>
    <w:p w:rsidR="00D3114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delimiter 新执行符号</w:t>
      </w:r>
      <w:r w:rsidR="006C737B">
        <w:rPr>
          <w:rFonts w:ascii="微软雅黑" w:eastAsia="微软雅黑" w:hAnsi="微软雅黑" w:cs="Courier New" w:hint="eastAsia"/>
          <w:b/>
          <w:sz w:val="18"/>
          <w:szCs w:val="18"/>
        </w:rPr>
        <w:t xml:space="preserve">  可以是</w:t>
      </w:r>
      <w:r w:rsidR="006C737B" w:rsidRPr="006C737B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%</w:t>
      </w:r>
      <w:r w:rsidR="00AB0D9E">
        <w:rPr>
          <w:rFonts w:ascii="微软雅黑" w:eastAsia="微软雅黑" w:hAnsi="微软雅黑" w:cs="Courier New" w:hint="eastAsia"/>
          <w:b/>
          <w:sz w:val="18"/>
          <w:szCs w:val="18"/>
        </w:rPr>
        <w:t>或</w:t>
      </w:r>
      <w:r w:rsidR="006C737B" w:rsidRPr="006C737B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//</w:t>
      </w:r>
    </w:p>
    <w:p w:rsidR="00DC7E17" w:rsidRPr="005F78EC" w:rsidRDefault="00DC7E17" w:rsidP="00DC7E17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</w:t>
      </w:r>
      <w:proofErr w:type="gramEnd"/>
      <w:r>
        <w:rPr>
          <w:rFonts w:ascii="微软雅黑" w:eastAsia="微软雅黑" w:hAnsi="微软雅黑" w:cs="Courier New" w:hint="eastAsia"/>
          <w:b/>
          <w:sz w:val="18"/>
          <w:szCs w:val="18"/>
        </w:rPr>
        <w:t>use book;</w:t>
      </w:r>
    </w:p>
    <w:p w:rsidR="00DC7E17" w:rsidRPr="005F78EC" w:rsidRDefault="00DC7E17" w:rsidP="00D31142">
      <w:pPr>
        <w:rPr>
          <w:rFonts w:ascii="微软雅黑" w:eastAsia="微软雅黑" w:hAnsi="微软雅黑" w:cs="Courier New"/>
          <w:b/>
          <w:sz w:val="18"/>
          <w:szCs w:val="18"/>
        </w:rPr>
      </w:pP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%  这样结束符就为%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create procedure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selCg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()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begin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select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* from category;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%</w:t>
      </w: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调用存储过程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语法：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call 过程名（参数1，参数2）;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call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selCg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() %</w:t>
      </w:r>
    </w:p>
    <w:p w:rsidR="00D31142" w:rsidRPr="00CA6345" w:rsidRDefault="00D31142" w:rsidP="00D31142">
      <w:pPr>
        <w:rPr>
          <w:rFonts w:ascii="Courier New" w:hAnsi="Courier New" w:cs="Courier New"/>
          <w:sz w:val="21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10F5163C" wp14:editId="2562B1BF">
            <wp:extent cx="360045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存储过程参数类型</w:t>
      </w:r>
    </w:p>
    <w:p w:rsidR="00D31142" w:rsidRPr="005F78EC" w:rsidRDefault="00D31142" w:rsidP="00D31142">
      <w:pPr>
        <w:pStyle w:val="3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In参数</w:t>
      </w:r>
      <w:r w:rsidR="00952177">
        <w:rPr>
          <w:rFonts w:ascii="微软雅黑" w:eastAsia="微软雅黑" w:hAnsi="微软雅黑" w:cs="Courier New" w:hint="eastAsia"/>
          <w:sz w:val="28"/>
          <w:szCs w:val="28"/>
        </w:rPr>
        <w:t xml:space="preserve"> 传入参数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特点：读取外部变量值，且有效范围仅限存储过程内部</w:t>
      </w:r>
    </w:p>
    <w:p w:rsidR="00D3114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lastRenderedPageBreak/>
        <w:t>例子：</w:t>
      </w:r>
    </w:p>
    <w:p w:rsidR="002A7BE7" w:rsidRPr="005F78EC" w:rsidRDefault="002A7BE7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</w:t>
      </w:r>
      <w:proofErr w:type="gramEnd"/>
      <w:r>
        <w:rPr>
          <w:rFonts w:ascii="微软雅黑" w:eastAsia="微软雅黑" w:hAnsi="微软雅黑" w:cs="Courier New" w:hint="eastAsia"/>
          <w:b/>
          <w:sz w:val="18"/>
          <w:szCs w:val="18"/>
        </w:rPr>
        <w:t>use book;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//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create procedure </w:t>
      </w:r>
      <w:r w:rsidR="007647A3">
        <w:rPr>
          <w:rFonts w:ascii="微软雅黑" w:eastAsia="微软雅黑" w:hAnsi="微软雅黑" w:cs="Courier New" w:hint="eastAsia"/>
          <w:b/>
          <w:sz w:val="18"/>
          <w:szCs w:val="18"/>
        </w:rPr>
        <w:t>xx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(in </w:t>
      </w:r>
      <w:proofErr w:type="spellStart"/>
      <w:r w:rsidR="007647A3">
        <w:rPr>
          <w:rFonts w:ascii="微软雅黑" w:eastAsia="微软雅黑" w:hAnsi="微软雅黑" w:cs="Courier New" w:hint="eastAsia"/>
          <w:b/>
          <w:sz w:val="18"/>
          <w:szCs w:val="18"/>
        </w:rPr>
        <w:t>abc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int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)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begin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select </w:t>
      </w:r>
      <w:proofErr w:type="spellStart"/>
      <w:proofErr w:type="gramStart"/>
      <w:r w:rsidR="007647A3">
        <w:rPr>
          <w:rFonts w:ascii="微软雅黑" w:eastAsia="微软雅黑" w:hAnsi="微软雅黑" w:cs="Courier New" w:hint="eastAsia"/>
          <w:b/>
          <w:sz w:val="18"/>
          <w:szCs w:val="18"/>
        </w:rPr>
        <w:t>abc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="007647A3">
        <w:rPr>
          <w:rFonts w:ascii="微软雅黑" w:eastAsia="微软雅黑" w:hAnsi="微软雅黑" w:cs="Courier New" w:hint="eastAsia"/>
          <w:b/>
          <w:sz w:val="18"/>
          <w:szCs w:val="18"/>
        </w:rPr>
        <w:t>abc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=2;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select </w:t>
      </w:r>
      <w:proofErr w:type="spellStart"/>
      <w:proofErr w:type="gramStart"/>
      <w:r w:rsidR="007647A3">
        <w:rPr>
          <w:rFonts w:ascii="微软雅黑" w:eastAsia="微软雅黑" w:hAnsi="微软雅黑" w:cs="Courier New" w:hint="eastAsia"/>
          <w:b/>
          <w:sz w:val="18"/>
          <w:szCs w:val="18"/>
        </w:rPr>
        <w:t>abc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-&gt; //</w:t>
      </w:r>
    </w:p>
    <w:p w:rsidR="00D3114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;  使用完马上恢复默认的</w:t>
      </w:r>
    </w:p>
    <w:p w:rsidR="00DC7E17" w:rsidRPr="007647A3" w:rsidRDefault="00DC7E17" w:rsidP="007647A3">
      <w:pPr>
        <w:spacing w:line="240" w:lineRule="auto"/>
        <w:ind w:firstLine="420"/>
        <w:rPr>
          <w:rStyle w:val="a8"/>
          <w:rFonts w:ascii="微软雅黑" w:eastAsia="微软雅黑" w:hAnsi="微软雅黑"/>
          <w:color w:val="538135" w:themeColor="accent6" w:themeShade="BF"/>
          <w:sz w:val="18"/>
          <w:szCs w:val="18"/>
          <w:shd w:val="clear" w:color="auto" w:fill="FFFFFF"/>
        </w:rPr>
      </w:pPr>
      <w:proofErr w:type="spellStart"/>
      <w:r w:rsidRPr="007647A3">
        <w:rPr>
          <w:rStyle w:val="a8"/>
          <w:rFonts w:ascii="微软雅黑" w:eastAsia="微软雅黑" w:hAnsi="微软雅黑"/>
          <w:color w:val="538135" w:themeColor="accent6" w:themeShade="BF"/>
          <w:sz w:val="18"/>
          <w:szCs w:val="18"/>
          <w:shd w:val="clear" w:color="auto" w:fill="FFFFFF"/>
        </w:rPr>
        <w:t>mysql</w:t>
      </w:r>
      <w:proofErr w:type="spellEnd"/>
      <w:r w:rsidRPr="007647A3">
        <w:rPr>
          <w:rStyle w:val="a8"/>
          <w:rFonts w:ascii="微软雅黑" w:eastAsia="微软雅黑" w:hAnsi="微软雅黑" w:hint="eastAsia"/>
          <w:color w:val="538135" w:themeColor="accent6" w:themeShade="BF"/>
          <w:sz w:val="18"/>
          <w:szCs w:val="18"/>
          <w:shd w:val="clear" w:color="auto" w:fill="FFFFFF"/>
        </w:rPr>
        <w:t>定义变量方法</w:t>
      </w:r>
    </w:p>
    <w:p w:rsidR="00DC7E17" w:rsidRPr="007647A3" w:rsidRDefault="007647A3" w:rsidP="007647A3">
      <w:pPr>
        <w:spacing w:line="240" w:lineRule="auto"/>
        <w:ind w:firstLine="420"/>
        <w:rPr>
          <w:rFonts w:ascii="微软雅黑" w:eastAsia="微软雅黑" w:hAnsi="微软雅黑"/>
          <w:b/>
          <w:color w:val="538135" w:themeColor="accent6" w:themeShade="BF"/>
          <w:sz w:val="18"/>
          <w:szCs w:val="18"/>
          <w:shd w:val="clear" w:color="auto" w:fill="FFFFFF"/>
        </w:rPr>
      </w:pPr>
      <w:r w:rsidRPr="007647A3">
        <w:rPr>
          <w:rFonts w:ascii="微软雅黑" w:eastAsia="微软雅黑" w:hAnsi="微软雅黑" w:hint="eastAsia"/>
          <w:b/>
          <w:color w:val="538135" w:themeColor="accent6" w:themeShade="BF"/>
          <w:sz w:val="18"/>
          <w:szCs w:val="18"/>
          <w:shd w:val="clear" w:color="auto" w:fill="FFFFFF"/>
        </w:rPr>
        <w:t>语法格式：</w:t>
      </w:r>
      <w:r w:rsidRPr="007647A3">
        <w:rPr>
          <w:rFonts w:ascii="微软雅黑" w:eastAsia="微软雅黑" w:hAnsi="微软雅黑" w:hint="eastAsia"/>
          <w:color w:val="538135" w:themeColor="accent6" w:themeShade="BF"/>
          <w:sz w:val="18"/>
          <w:szCs w:val="18"/>
          <w:shd w:val="clear" w:color="auto" w:fill="FFFFFF"/>
        </w:rPr>
        <w:t xml:space="preserve">  </w:t>
      </w:r>
      <w:r w:rsidR="00DC7E17" w:rsidRPr="007647A3">
        <w:rPr>
          <w:rFonts w:ascii="微软雅黑" w:eastAsia="微软雅黑" w:hAnsi="微软雅黑"/>
          <w:b/>
          <w:color w:val="538135" w:themeColor="accent6" w:themeShade="BF"/>
          <w:sz w:val="18"/>
          <w:szCs w:val="18"/>
          <w:shd w:val="clear" w:color="auto" w:fill="FFFFFF"/>
        </w:rPr>
        <w:t xml:space="preserve">set </w:t>
      </w:r>
      <w:r w:rsidR="00DC7E17" w:rsidRPr="007647A3">
        <w:rPr>
          <w:rFonts w:ascii="微软雅黑" w:eastAsia="微软雅黑" w:hAnsi="微软雅黑" w:hint="eastAsia"/>
          <w:b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r w:rsidR="00DC7E17" w:rsidRPr="007647A3">
        <w:rPr>
          <w:rFonts w:ascii="微软雅黑" w:eastAsia="微软雅黑" w:hAnsi="微软雅黑"/>
          <w:b/>
          <w:color w:val="538135" w:themeColor="accent6" w:themeShade="BF"/>
          <w:sz w:val="18"/>
          <w:szCs w:val="18"/>
          <w:shd w:val="clear" w:color="auto" w:fill="FFFFFF"/>
        </w:rPr>
        <w:t>@</w:t>
      </w:r>
      <w:r w:rsidRPr="007647A3">
        <w:rPr>
          <w:rFonts w:ascii="微软雅黑" w:eastAsia="微软雅黑" w:hAnsi="微软雅黑" w:hint="eastAsia"/>
          <w:b/>
          <w:color w:val="538135" w:themeColor="accent6" w:themeShade="BF"/>
          <w:sz w:val="18"/>
          <w:szCs w:val="18"/>
          <w:shd w:val="clear" w:color="auto" w:fill="FFFFFF"/>
        </w:rPr>
        <w:t>字段名</w:t>
      </w:r>
      <w:r w:rsidR="00DC7E17" w:rsidRPr="007647A3">
        <w:rPr>
          <w:rFonts w:ascii="微软雅黑" w:eastAsia="微软雅黑" w:hAnsi="微软雅黑"/>
          <w:b/>
          <w:color w:val="538135" w:themeColor="accent6" w:themeShade="BF"/>
          <w:sz w:val="18"/>
          <w:szCs w:val="18"/>
          <w:shd w:val="clear" w:color="auto" w:fill="FFFFFF"/>
        </w:rPr>
        <w:t>=</w:t>
      </w:r>
      <w:r w:rsidR="00DC7E17" w:rsidRPr="007647A3">
        <w:rPr>
          <w:rFonts w:ascii="微软雅黑" w:eastAsia="微软雅黑" w:hAnsi="微软雅黑" w:hint="eastAsia"/>
          <w:b/>
          <w:color w:val="538135" w:themeColor="accent6" w:themeShade="BF"/>
          <w:sz w:val="18"/>
          <w:szCs w:val="18"/>
          <w:shd w:val="clear" w:color="auto" w:fill="FFFFFF"/>
        </w:rPr>
        <w:t>值</w:t>
      </w:r>
    </w:p>
    <w:p w:rsidR="007647A3" w:rsidRPr="007647A3" w:rsidRDefault="007647A3" w:rsidP="007647A3">
      <w:pPr>
        <w:spacing w:line="240" w:lineRule="auto"/>
        <w:ind w:firstLine="420"/>
        <w:rPr>
          <w:rFonts w:ascii="微软雅黑" w:eastAsia="微软雅黑" w:hAnsi="微软雅黑" w:cs="Courier New"/>
          <w:b/>
          <w:color w:val="538135" w:themeColor="accent6" w:themeShade="BF"/>
          <w:sz w:val="18"/>
          <w:szCs w:val="18"/>
        </w:rPr>
      </w:pPr>
      <w:r w:rsidRPr="007647A3">
        <w:rPr>
          <w:rFonts w:ascii="微软雅黑" w:eastAsia="微软雅黑" w:hAnsi="微软雅黑" w:hint="eastAsia"/>
          <w:b/>
          <w:color w:val="538135" w:themeColor="accent6" w:themeShade="BF"/>
          <w:sz w:val="18"/>
          <w:szCs w:val="18"/>
          <w:shd w:val="clear" w:color="auto" w:fill="FFFFFF"/>
        </w:rPr>
        <w:t xml:space="preserve">例如   </w:t>
      </w:r>
      <w:r w:rsidRPr="007647A3">
        <w:rPr>
          <w:rFonts w:ascii="微软雅黑" w:eastAsia="微软雅黑" w:hAnsi="微软雅黑"/>
          <w:b/>
          <w:color w:val="538135" w:themeColor="accent6" w:themeShade="BF"/>
          <w:sz w:val="18"/>
          <w:szCs w:val="18"/>
          <w:shd w:val="clear" w:color="auto" w:fill="FFFFFF"/>
        </w:rPr>
        <w:t>set @</w:t>
      </w:r>
      <w:proofErr w:type="spellStart"/>
      <w:r w:rsidRPr="007647A3">
        <w:rPr>
          <w:rFonts w:ascii="微软雅黑" w:eastAsia="微软雅黑" w:hAnsi="微软雅黑"/>
          <w:b/>
          <w:color w:val="538135" w:themeColor="accent6" w:themeShade="BF"/>
          <w:sz w:val="18"/>
          <w:szCs w:val="18"/>
          <w:shd w:val="clear" w:color="auto" w:fill="FFFFFF"/>
        </w:rPr>
        <w:t>num</w:t>
      </w:r>
      <w:proofErr w:type="spellEnd"/>
      <w:r w:rsidRPr="007647A3">
        <w:rPr>
          <w:rFonts w:ascii="微软雅黑" w:eastAsia="微软雅黑" w:hAnsi="微软雅黑"/>
          <w:b/>
          <w:color w:val="538135" w:themeColor="accent6" w:themeShade="BF"/>
          <w:sz w:val="18"/>
          <w:szCs w:val="18"/>
          <w:shd w:val="clear" w:color="auto" w:fill="FFFFFF"/>
        </w:rPr>
        <w:t>=1</w:t>
      </w:r>
    </w:p>
    <w:p w:rsidR="00D31142" w:rsidRDefault="00D31142" w:rsidP="00D31142">
      <w:pPr>
        <w:ind w:firstLine="42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proofErr w:type="spellStart"/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&gt; set @</w:t>
      </w:r>
      <w:r w:rsidR="007647A3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y</w:t>
      </w: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=1;</w:t>
      </w:r>
      <w:r w:rsidR="006B256C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 xml:space="preserve">    局部变量</w:t>
      </w:r>
    </w:p>
    <w:p w:rsidR="00E15AF4" w:rsidRPr="005F78EC" w:rsidRDefault="00E15AF4" w:rsidP="00D31142">
      <w:pPr>
        <w:ind w:firstLine="42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51DDDA21" wp14:editId="4B7484DC">
            <wp:extent cx="2638095" cy="1695238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E98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@</w:t>
      </w:r>
    </w:p>
    <w:p w:rsidR="00D31142" w:rsidRPr="00CA6345" w:rsidRDefault="007647A3" w:rsidP="00D31142">
      <w:pPr>
        <w:ind w:firstLine="420"/>
        <w:rPr>
          <w:rFonts w:ascii="Courier New" w:hAnsi="Courier New" w:cs="Courier New"/>
          <w:sz w:val="21"/>
        </w:rPr>
      </w:pPr>
      <w:r>
        <w:rPr>
          <w:noProof/>
        </w:rPr>
        <w:lastRenderedPageBreak/>
        <w:drawing>
          <wp:inline distT="0" distB="0" distL="0" distR="0" wp14:anchorId="544F8DFB" wp14:editId="1DAC648C">
            <wp:extent cx="2656669" cy="2374711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441" cy="23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E15AF4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直接写数值传入值：</w:t>
      </w:r>
    </w:p>
    <w:p w:rsidR="00D31142" w:rsidRPr="00CA6345" w:rsidRDefault="00E15AF4" w:rsidP="00D31142">
      <w:pPr>
        <w:ind w:firstLine="420"/>
        <w:rPr>
          <w:rFonts w:ascii="Courier New" w:hAnsi="Courier New" w:cs="Courier New"/>
          <w:b/>
          <w:sz w:val="21"/>
        </w:rPr>
      </w:pPr>
      <w:r>
        <w:rPr>
          <w:noProof/>
        </w:rPr>
        <w:drawing>
          <wp:inline distT="0" distB="0" distL="0" distR="0" wp14:anchorId="2809BA2B" wp14:editId="1837CA35">
            <wp:extent cx="2733334" cy="322857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CA6345" w:rsidRDefault="00D31142" w:rsidP="00D31142">
      <w:pPr>
        <w:ind w:firstLine="420"/>
        <w:rPr>
          <w:rFonts w:ascii="Courier New" w:hAnsi="Courier New" w:cs="Courier New"/>
          <w:b/>
          <w:sz w:val="21"/>
        </w:rPr>
      </w:pPr>
    </w:p>
    <w:p w:rsidR="00D3114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例：定义</w:t>
      </w:r>
      <w:r w:rsidR="00F83DDE">
        <w:rPr>
          <w:rFonts w:ascii="微软雅黑" w:eastAsia="微软雅黑" w:hAnsi="微软雅黑" w:cs="Courier New" w:hint="eastAsia"/>
          <w:b/>
          <w:sz w:val="18"/>
          <w:szCs w:val="18"/>
        </w:rPr>
        <w:t>一个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存储过程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getOneBook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，当输入某书籍 id 后，可以调出对应书籍记录</w:t>
      </w:r>
    </w:p>
    <w:p w:rsidR="00D97602" w:rsidRPr="00D97602" w:rsidRDefault="00D97602" w:rsidP="00D97602">
      <w:pPr>
        <w:pStyle w:val="Default"/>
        <w:ind w:firstLine="360"/>
        <w:rPr>
          <w:rFonts w:hAnsi="微软雅黑" w:cs="Courier New"/>
          <w:color w:val="auto"/>
          <w:sz w:val="18"/>
          <w:szCs w:val="18"/>
        </w:rPr>
      </w:pPr>
      <w:proofErr w:type="spellStart"/>
      <w:proofErr w:type="gramStart"/>
      <w:r>
        <w:rPr>
          <w:rFonts w:hAnsi="微软雅黑" w:cs="Courier New" w:hint="eastAsia"/>
          <w:color w:val="auto"/>
          <w:sz w:val="18"/>
          <w:szCs w:val="18"/>
        </w:rPr>
        <w:t>m</w:t>
      </w:r>
      <w:r w:rsidRPr="00D97602">
        <w:rPr>
          <w:rFonts w:hAnsi="微软雅黑" w:cs="Courier New" w:hint="eastAsia"/>
          <w:color w:val="auto"/>
          <w:sz w:val="18"/>
          <w:szCs w:val="18"/>
        </w:rPr>
        <w:t>ysql</w:t>
      </w:r>
      <w:proofErr w:type="spellEnd"/>
      <w:r w:rsidRPr="00D97602">
        <w:rPr>
          <w:rFonts w:hAnsi="微软雅黑" w:cs="Courier New" w:hint="eastAsia"/>
          <w:color w:val="auto"/>
          <w:sz w:val="18"/>
          <w:szCs w:val="18"/>
        </w:rPr>
        <w:t>&gt;</w:t>
      </w:r>
      <w:proofErr w:type="gramEnd"/>
      <w:r w:rsidRPr="00D97602">
        <w:rPr>
          <w:rFonts w:hAnsi="微软雅黑" w:cs="Courier New"/>
          <w:color w:val="auto"/>
          <w:sz w:val="18"/>
          <w:szCs w:val="18"/>
        </w:rPr>
        <w:t>delimiter //</w:t>
      </w:r>
    </w:p>
    <w:p w:rsidR="00D31142" w:rsidRPr="00EA7577" w:rsidRDefault="00D31142" w:rsidP="00D31142">
      <w:pPr>
        <w:pStyle w:val="Default"/>
        <w:ind w:firstLine="360"/>
        <w:rPr>
          <w:rFonts w:hAnsi="微软雅黑" w:cs="Courier New"/>
          <w:color w:val="auto"/>
          <w:sz w:val="18"/>
          <w:szCs w:val="18"/>
        </w:rPr>
      </w:pPr>
      <w:proofErr w:type="spellStart"/>
      <w:r w:rsidRPr="005F78EC">
        <w:rPr>
          <w:rFonts w:hAnsi="微软雅黑" w:cs="Courier New"/>
          <w:color w:val="auto"/>
          <w:sz w:val="18"/>
          <w:szCs w:val="18"/>
        </w:rPr>
        <w:t>mysql</w:t>
      </w:r>
      <w:proofErr w:type="spellEnd"/>
      <w:r w:rsidRPr="005F78EC">
        <w:rPr>
          <w:rFonts w:hAnsi="微软雅黑" w:cs="Courier New"/>
          <w:color w:val="auto"/>
          <w:sz w:val="18"/>
          <w:szCs w:val="18"/>
        </w:rPr>
        <w:t xml:space="preserve">&gt; create procedure </w:t>
      </w:r>
      <w:proofErr w:type="spellStart"/>
      <w:r w:rsidRPr="005F78EC">
        <w:rPr>
          <w:rFonts w:hAnsi="微软雅黑" w:cs="Courier New"/>
          <w:color w:val="auto"/>
          <w:sz w:val="18"/>
          <w:szCs w:val="18"/>
        </w:rPr>
        <w:t>getOneBook</w:t>
      </w:r>
      <w:proofErr w:type="spellEnd"/>
      <w:r w:rsidRPr="005F78EC">
        <w:rPr>
          <w:rFonts w:hAnsi="微软雅黑" w:cs="Courier New"/>
          <w:color w:val="auto"/>
          <w:sz w:val="18"/>
          <w:szCs w:val="18"/>
        </w:rPr>
        <w:t xml:space="preserve">(in b </w:t>
      </w:r>
      <w:proofErr w:type="spellStart"/>
      <w:r w:rsidRPr="005F78EC">
        <w:rPr>
          <w:rFonts w:hAnsi="微软雅黑" w:cs="Courier New"/>
          <w:color w:val="auto"/>
          <w:sz w:val="18"/>
          <w:szCs w:val="18"/>
        </w:rPr>
        <w:t>int</w:t>
      </w:r>
      <w:proofErr w:type="spellEnd"/>
      <w:r w:rsidRPr="005F78EC">
        <w:rPr>
          <w:rFonts w:hAnsi="微软雅黑" w:cs="Courier New"/>
          <w:color w:val="auto"/>
          <w:sz w:val="18"/>
          <w:szCs w:val="18"/>
        </w:rPr>
        <w:t>)</w:t>
      </w:r>
      <w:r w:rsidR="00EA7577">
        <w:rPr>
          <w:rFonts w:hAnsi="微软雅黑" w:cs="Courier New" w:hint="eastAsia"/>
          <w:color w:val="auto"/>
          <w:sz w:val="18"/>
          <w:szCs w:val="18"/>
        </w:rPr>
        <w:t xml:space="preserve"> </w:t>
      </w:r>
      <w:r w:rsidR="00EA7577" w:rsidRPr="00D97602">
        <w:rPr>
          <w:rFonts w:hAnsi="微软雅黑" w:cs="Courier New" w:hint="eastAsia"/>
          <w:color w:val="auto"/>
          <w:sz w:val="18"/>
          <w:szCs w:val="18"/>
        </w:rPr>
        <w:t xml:space="preserve"> # b是参数名</w:t>
      </w:r>
    </w:p>
    <w:p w:rsidR="00D31142" w:rsidRPr="005F78EC" w:rsidRDefault="00D31142" w:rsidP="00D31142">
      <w:pPr>
        <w:pStyle w:val="Default"/>
        <w:ind w:firstLine="360"/>
        <w:rPr>
          <w:rFonts w:hAnsi="微软雅黑" w:cs="Courier New"/>
          <w:color w:val="auto"/>
          <w:sz w:val="18"/>
          <w:szCs w:val="18"/>
        </w:rPr>
      </w:pPr>
      <w:r w:rsidRPr="005F78EC">
        <w:rPr>
          <w:rFonts w:hAnsi="微软雅黑" w:cs="Courier New"/>
          <w:color w:val="auto"/>
          <w:sz w:val="18"/>
          <w:szCs w:val="18"/>
        </w:rPr>
        <w:t>-&gt; begin</w:t>
      </w:r>
    </w:p>
    <w:p w:rsidR="00D31142" w:rsidRPr="005F78EC" w:rsidRDefault="00D31142" w:rsidP="00D31142">
      <w:pPr>
        <w:pStyle w:val="Default"/>
        <w:ind w:firstLine="360"/>
        <w:rPr>
          <w:rFonts w:hAnsi="微软雅黑" w:cs="Courier New"/>
          <w:color w:val="auto"/>
          <w:sz w:val="18"/>
          <w:szCs w:val="18"/>
        </w:rPr>
      </w:pPr>
      <w:r w:rsidRPr="005F78EC">
        <w:rPr>
          <w:rFonts w:hAnsi="微软雅黑" w:cs="Courier New"/>
          <w:color w:val="auto"/>
          <w:sz w:val="18"/>
          <w:szCs w:val="18"/>
        </w:rPr>
        <w:t xml:space="preserve">-&gt; </w:t>
      </w:r>
      <w:proofErr w:type="gramStart"/>
      <w:r w:rsidRPr="005F78EC">
        <w:rPr>
          <w:rFonts w:hAnsi="微软雅黑" w:cs="Courier New"/>
          <w:color w:val="auto"/>
          <w:sz w:val="18"/>
          <w:szCs w:val="18"/>
        </w:rPr>
        <w:t xml:space="preserve">select </w:t>
      </w:r>
      <w:r w:rsidR="00BC6E1C">
        <w:rPr>
          <w:rFonts w:hAnsi="微软雅黑" w:cs="Courier New" w:hint="eastAsia"/>
          <w:color w:val="auto"/>
          <w:sz w:val="18"/>
          <w:szCs w:val="18"/>
        </w:rPr>
        <w:t xml:space="preserve"> </w:t>
      </w:r>
      <w:proofErr w:type="spellStart"/>
      <w:r w:rsidR="003D428C">
        <w:rPr>
          <w:rFonts w:hAnsi="微软雅黑" w:cs="Courier New" w:hint="eastAsia"/>
          <w:color w:val="auto"/>
          <w:sz w:val="18"/>
          <w:szCs w:val="18"/>
        </w:rPr>
        <w:t>bid,bname,price</w:t>
      </w:r>
      <w:proofErr w:type="spellEnd"/>
      <w:proofErr w:type="gramEnd"/>
      <w:r w:rsidR="003D428C">
        <w:rPr>
          <w:rFonts w:hAnsi="微软雅黑" w:cs="Courier New" w:hint="eastAsia"/>
          <w:color w:val="auto"/>
          <w:sz w:val="18"/>
          <w:szCs w:val="18"/>
        </w:rPr>
        <w:t xml:space="preserve"> </w:t>
      </w:r>
      <w:r w:rsidRPr="005F78EC">
        <w:rPr>
          <w:rFonts w:hAnsi="微软雅黑" w:cs="Courier New"/>
          <w:color w:val="auto"/>
          <w:sz w:val="18"/>
          <w:szCs w:val="18"/>
        </w:rPr>
        <w:t xml:space="preserve">from books where </w:t>
      </w:r>
      <w:proofErr w:type="spellStart"/>
      <w:r w:rsidRPr="005F78EC">
        <w:rPr>
          <w:rFonts w:hAnsi="微软雅黑" w:cs="Courier New"/>
          <w:color w:val="auto"/>
          <w:sz w:val="18"/>
          <w:szCs w:val="18"/>
        </w:rPr>
        <w:t>bId</w:t>
      </w:r>
      <w:proofErr w:type="spellEnd"/>
      <w:r w:rsidRPr="005F78EC">
        <w:rPr>
          <w:rFonts w:hAnsi="微软雅黑" w:cs="Courier New"/>
          <w:color w:val="auto"/>
          <w:sz w:val="18"/>
          <w:szCs w:val="18"/>
        </w:rPr>
        <w:t>=b;</w:t>
      </w:r>
    </w:p>
    <w:p w:rsidR="00D31142" w:rsidRPr="005F78EC" w:rsidRDefault="00D31142" w:rsidP="00D31142">
      <w:pPr>
        <w:pStyle w:val="Default"/>
        <w:ind w:firstLine="360"/>
        <w:rPr>
          <w:rFonts w:hAnsi="微软雅黑" w:cs="Courier New"/>
          <w:color w:val="auto"/>
          <w:sz w:val="18"/>
          <w:szCs w:val="18"/>
        </w:rPr>
      </w:pPr>
      <w:r w:rsidRPr="005F78EC">
        <w:rPr>
          <w:rFonts w:hAnsi="微软雅黑" w:cs="Courier New"/>
          <w:color w:val="auto"/>
          <w:sz w:val="18"/>
          <w:szCs w:val="18"/>
        </w:rPr>
        <w:t xml:space="preserve">-&gt; </w:t>
      </w:r>
      <w:proofErr w:type="gramStart"/>
      <w:r w:rsidRPr="005F78EC">
        <w:rPr>
          <w:rFonts w:hAnsi="微软雅黑" w:cs="Courier New"/>
          <w:color w:val="auto"/>
          <w:sz w:val="18"/>
          <w:szCs w:val="18"/>
        </w:rPr>
        <w:t>end</w:t>
      </w:r>
      <w:proofErr w:type="gramEnd"/>
      <w:r w:rsidRPr="005F78EC">
        <w:rPr>
          <w:rFonts w:hAnsi="微软雅黑" w:cs="Courier New"/>
          <w:color w:val="auto"/>
          <w:sz w:val="18"/>
          <w:szCs w:val="18"/>
        </w:rPr>
        <w:t xml:space="preserve"> //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sz w:val="18"/>
          <w:szCs w:val="18"/>
        </w:rPr>
      </w:pPr>
      <w:r w:rsidRPr="005F78EC">
        <w:rPr>
          <w:rFonts w:ascii="微软雅黑" w:eastAsia="微软雅黑" w:hAnsi="微软雅黑" w:cs="Courier New"/>
          <w:sz w:val="18"/>
          <w:szCs w:val="18"/>
        </w:rPr>
        <w:t>Query OK, 0 rows affected (0.01 sec)</w:t>
      </w:r>
    </w:p>
    <w:p w:rsidR="00D31142" w:rsidRPr="005F78EC" w:rsidRDefault="00715343" w:rsidP="00D31142">
      <w:pPr>
        <w:pStyle w:val="Default"/>
        <w:ind w:firstLine="360"/>
        <w:rPr>
          <w:rFonts w:hAnsi="微软雅黑" w:cs="Courier New"/>
          <w:color w:val="auto"/>
          <w:sz w:val="18"/>
          <w:szCs w:val="18"/>
        </w:rPr>
      </w:pPr>
      <w:proofErr w:type="spellStart"/>
      <w:proofErr w:type="gramStart"/>
      <w:r>
        <w:rPr>
          <w:rFonts w:hAnsi="微软雅黑" w:cs="Courier New"/>
          <w:color w:val="auto"/>
          <w:sz w:val="18"/>
          <w:szCs w:val="18"/>
        </w:rPr>
        <w:lastRenderedPageBreak/>
        <w:t>mysql</w:t>
      </w:r>
      <w:proofErr w:type="spellEnd"/>
      <w:proofErr w:type="gramEnd"/>
      <w:r>
        <w:rPr>
          <w:rFonts w:hAnsi="微软雅黑" w:cs="Courier New"/>
          <w:color w:val="auto"/>
          <w:sz w:val="18"/>
          <w:szCs w:val="18"/>
        </w:rPr>
        <w:t xml:space="preserve">&gt; call </w:t>
      </w:r>
      <w:proofErr w:type="spellStart"/>
      <w:r>
        <w:rPr>
          <w:rFonts w:hAnsi="微软雅黑" w:cs="Courier New"/>
          <w:color w:val="auto"/>
          <w:sz w:val="18"/>
          <w:szCs w:val="18"/>
        </w:rPr>
        <w:t>getOneBook</w:t>
      </w:r>
      <w:proofErr w:type="spellEnd"/>
      <w:r>
        <w:rPr>
          <w:rFonts w:hAnsi="微软雅黑" w:cs="Courier New"/>
          <w:color w:val="auto"/>
          <w:sz w:val="18"/>
          <w:szCs w:val="18"/>
        </w:rPr>
        <w:t>(3)</w:t>
      </w:r>
      <w:r w:rsidR="00D31142" w:rsidRPr="005F78EC">
        <w:rPr>
          <w:rFonts w:hAnsi="微软雅黑" w:cs="Courier New"/>
          <w:color w:val="auto"/>
          <w:sz w:val="18"/>
          <w:szCs w:val="18"/>
        </w:rPr>
        <w:t>//</w:t>
      </w:r>
    </w:p>
    <w:p w:rsidR="00D31142" w:rsidRPr="005F78EC" w:rsidRDefault="00452FBB" w:rsidP="00D31142">
      <w:pPr>
        <w:ind w:firstLine="420"/>
        <w:rPr>
          <w:rFonts w:ascii="微软雅黑" w:eastAsia="微软雅黑" w:hAnsi="微软雅黑" w:cs="Courier New"/>
          <w:sz w:val="18"/>
          <w:szCs w:val="18"/>
        </w:rPr>
      </w:pPr>
      <w:r>
        <w:rPr>
          <w:noProof/>
        </w:rPr>
        <w:drawing>
          <wp:inline distT="0" distB="0" distL="0" distR="0" wp14:anchorId="62B00F03" wp14:editId="119E937F">
            <wp:extent cx="3115127" cy="873457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191" cy="8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pStyle w:val="3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Out参数</w:t>
      </w:r>
      <w:r w:rsidR="00952177">
        <w:rPr>
          <w:rFonts w:ascii="微软雅黑" w:eastAsia="微软雅黑" w:hAnsi="微软雅黑" w:cs="Courier New" w:hint="eastAsia"/>
          <w:sz w:val="28"/>
          <w:szCs w:val="28"/>
        </w:rPr>
        <w:t xml:space="preserve"> 传出参数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28"/>
          <w:szCs w:val="28"/>
        </w:rPr>
      </w:pPr>
      <w:r w:rsidRPr="005F78EC">
        <w:rPr>
          <w:rFonts w:ascii="微软雅黑" w:eastAsia="微软雅黑" w:hAnsi="微软雅黑" w:cs="Courier New"/>
          <w:b/>
          <w:sz w:val="28"/>
          <w:szCs w:val="28"/>
        </w:rPr>
        <w:t>特点：</w:t>
      </w:r>
      <w:proofErr w:type="gramStart"/>
      <w:r w:rsidRPr="005F78EC">
        <w:rPr>
          <w:rFonts w:ascii="微软雅黑" w:eastAsia="微软雅黑" w:hAnsi="微软雅黑" w:cs="Courier New"/>
          <w:b/>
          <w:sz w:val="28"/>
          <w:szCs w:val="28"/>
        </w:rPr>
        <w:t>不</w:t>
      </w:r>
      <w:proofErr w:type="gramEnd"/>
      <w:r w:rsidRPr="005F78EC">
        <w:rPr>
          <w:rFonts w:ascii="微软雅黑" w:eastAsia="微软雅黑" w:hAnsi="微软雅黑" w:cs="Courier New"/>
          <w:b/>
          <w:sz w:val="28"/>
          <w:szCs w:val="28"/>
        </w:rPr>
        <w:t>读取外部变量值，在存储过程执行完毕后保留新值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//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create procedure pout(out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int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)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begin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select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=2;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select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//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set @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=1;</w:t>
      </w:r>
    </w:p>
    <w:p w:rsidR="00D3114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call pout(@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);</w:t>
      </w:r>
    </w:p>
    <w:p w:rsidR="00D465DD" w:rsidRPr="005F78EC" w:rsidRDefault="00D465DD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noProof/>
        </w:rPr>
        <w:drawing>
          <wp:inline distT="0" distB="0" distL="0" distR="0" wp14:anchorId="6CBA9C98" wp14:editId="4E167345">
            <wp:extent cx="1808329" cy="1784920"/>
            <wp:effectExtent l="0" t="0" r="190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414" cy="17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3C" w:rsidRDefault="00BE2C3C" w:rsidP="00D31142">
      <w:pPr>
        <w:ind w:firstLine="42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lastRenderedPageBreak/>
        <w:t>I</w:t>
      </w:r>
      <w:r w:rsidRPr="005F78EC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n传入参数,是外部将值传给存储过程来使用的,而out</w:t>
      </w:r>
      <w:r w:rsidR="001B24DC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传出参数是为了让</w:t>
      </w:r>
      <w:r w:rsidRPr="005F78EC">
        <w:rPr>
          <w:rFonts w:ascii="微软雅黑" w:eastAsia="微软雅黑" w:hAnsi="微软雅黑" w:cs="Courier New" w:hint="eastAsia"/>
          <w:b/>
          <w:color w:val="FF0000"/>
          <w:sz w:val="18"/>
          <w:szCs w:val="18"/>
        </w:rPr>
        <w:t>存储过程的执行结果回传给调用他的程序来使用的.</w:t>
      </w:r>
    </w:p>
    <w:p w:rsidR="001B24DC" w:rsidRPr="001B24DC" w:rsidRDefault="001B24DC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1B24DC">
        <w:rPr>
          <w:rFonts w:ascii="微软雅黑" w:eastAsia="微软雅黑" w:hAnsi="微软雅黑" w:cs="Courier New" w:hint="eastAsia"/>
          <w:b/>
          <w:sz w:val="18"/>
          <w:szCs w:val="18"/>
        </w:rPr>
        <w:t>再举个例子</w:t>
      </w:r>
    </w:p>
    <w:p w:rsidR="00853638" w:rsidRDefault="00DA2A14" w:rsidP="00853638">
      <w:pPr>
        <w:ind w:firstLine="420"/>
        <w:rPr>
          <w:rFonts w:ascii="微软雅黑" w:eastAsia="微软雅黑" w:hAnsi="微软雅黑" w:cs="Courier New" w:hint="eastAsia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</w:t>
      </w:r>
      <w:r w:rsidR="00853638" w:rsidRPr="00853638">
        <w:rPr>
          <w:rFonts w:ascii="微软雅黑" w:eastAsia="微软雅黑" w:hAnsi="微软雅黑" w:cs="Courier New"/>
          <w:b/>
          <w:sz w:val="18"/>
          <w:szCs w:val="18"/>
        </w:rPr>
        <w:t xml:space="preserve">create procedure demo(out </w:t>
      </w:r>
      <w:proofErr w:type="spellStart"/>
      <w:r w:rsidR="00853638" w:rsidRPr="00853638">
        <w:rPr>
          <w:rFonts w:ascii="微软雅黑" w:eastAsia="微软雅黑" w:hAnsi="微软雅黑" w:cs="Courier New"/>
          <w:b/>
          <w:sz w:val="18"/>
          <w:szCs w:val="18"/>
        </w:rPr>
        <w:t>pb</w:t>
      </w:r>
      <w:proofErr w:type="spellEnd"/>
      <w:r w:rsidR="00853638" w:rsidRPr="00853638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="00853638" w:rsidRPr="00853638">
        <w:rPr>
          <w:rFonts w:ascii="微软雅黑" w:eastAsia="微软雅黑" w:hAnsi="微软雅黑" w:cs="Courier New"/>
          <w:b/>
          <w:sz w:val="18"/>
          <w:szCs w:val="18"/>
        </w:rPr>
        <w:t>varchar</w:t>
      </w:r>
      <w:proofErr w:type="spellEnd"/>
      <w:r w:rsidR="00853638" w:rsidRPr="00853638">
        <w:rPr>
          <w:rFonts w:ascii="微软雅黑" w:eastAsia="微软雅黑" w:hAnsi="微软雅黑" w:cs="Courier New"/>
          <w:b/>
          <w:sz w:val="18"/>
          <w:szCs w:val="18"/>
        </w:rPr>
        <w:t xml:space="preserve">(200)) </w:t>
      </w:r>
    </w:p>
    <w:p w:rsidR="00853638" w:rsidRDefault="00853638" w:rsidP="00853638">
      <w:pPr>
        <w:ind w:firstLine="420"/>
        <w:rPr>
          <w:rFonts w:ascii="微软雅黑" w:eastAsia="微软雅黑" w:hAnsi="微软雅黑" w:cs="Courier New" w:hint="eastAsia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&gt;</w:t>
      </w:r>
      <w:r w:rsidRPr="00853638">
        <w:rPr>
          <w:rFonts w:ascii="微软雅黑" w:eastAsia="微软雅黑" w:hAnsi="微软雅黑" w:cs="Courier New"/>
          <w:b/>
          <w:sz w:val="18"/>
          <w:szCs w:val="18"/>
        </w:rPr>
        <w:t xml:space="preserve">begin </w:t>
      </w:r>
    </w:p>
    <w:p w:rsidR="00853638" w:rsidRDefault="00853638" w:rsidP="00853638">
      <w:pPr>
        <w:ind w:firstLine="420"/>
        <w:rPr>
          <w:rFonts w:ascii="微软雅黑" w:eastAsia="微软雅黑" w:hAnsi="微软雅黑" w:cs="Courier New" w:hint="eastAsia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&gt;</w:t>
      </w:r>
      <w:r w:rsidRPr="00853638">
        <w:rPr>
          <w:rFonts w:ascii="微软雅黑" w:eastAsia="微软雅黑" w:hAnsi="微软雅黑" w:cs="Courier New"/>
          <w:b/>
          <w:sz w:val="18"/>
          <w:szCs w:val="18"/>
        </w:rPr>
        <w:t xml:space="preserve">select </w:t>
      </w:r>
      <w:proofErr w:type="spellStart"/>
      <w:r w:rsidRPr="00853638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853638">
        <w:rPr>
          <w:rFonts w:ascii="微软雅黑" w:eastAsia="微软雅黑" w:hAnsi="微软雅黑" w:cs="Courier New"/>
          <w:b/>
          <w:sz w:val="18"/>
          <w:szCs w:val="18"/>
        </w:rPr>
        <w:t xml:space="preserve"> into @pa from books where bid=3; </w:t>
      </w:r>
    </w:p>
    <w:p w:rsidR="00853638" w:rsidRDefault="00853638" w:rsidP="00853638">
      <w:pPr>
        <w:ind w:firstLine="420"/>
        <w:rPr>
          <w:rFonts w:ascii="微软雅黑" w:eastAsia="微软雅黑" w:hAnsi="微软雅黑" w:cs="Courier New" w:hint="eastAsia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&gt;</w:t>
      </w:r>
      <w:r w:rsidRPr="00853638">
        <w:rPr>
          <w:rFonts w:ascii="微软雅黑" w:eastAsia="微软雅黑" w:hAnsi="微软雅黑" w:cs="Courier New"/>
          <w:b/>
          <w:sz w:val="18"/>
          <w:szCs w:val="18"/>
        </w:rPr>
        <w:t>select @pa as '图书名';</w:t>
      </w:r>
    </w:p>
    <w:p w:rsidR="00853638" w:rsidRDefault="00853638" w:rsidP="00853638">
      <w:pPr>
        <w:ind w:firstLine="42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853638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r>
        <w:rPr>
          <w:rFonts w:ascii="微软雅黑" w:eastAsia="微软雅黑" w:hAnsi="微软雅黑" w:cs="Courier New" w:hint="eastAsia"/>
          <w:b/>
          <w:sz w:val="18"/>
          <w:szCs w:val="18"/>
        </w:rPr>
        <w:t>&gt;</w:t>
      </w:r>
      <w:r w:rsidRPr="00853638">
        <w:rPr>
          <w:rFonts w:ascii="微软雅黑" w:eastAsia="微软雅黑" w:hAnsi="微软雅黑" w:cs="Courier New"/>
          <w:b/>
          <w:sz w:val="18"/>
          <w:szCs w:val="18"/>
        </w:rPr>
        <w:t>end</w:t>
      </w:r>
      <w:r>
        <w:rPr>
          <w:rFonts w:ascii="微软雅黑" w:eastAsia="微软雅黑" w:hAnsi="微软雅黑" w:cs="Courier New" w:hint="eastAsia"/>
          <w:b/>
          <w:sz w:val="18"/>
          <w:szCs w:val="18"/>
        </w:rPr>
        <w:t xml:space="preserve"> </w:t>
      </w:r>
      <w:r w:rsidRPr="00853638">
        <w:rPr>
          <w:rFonts w:ascii="微软雅黑" w:eastAsia="微软雅黑" w:hAnsi="微软雅黑" w:cs="Courier New"/>
          <w:b/>
          <w:sz w:val="18"/>
          <w:szCs w:val="18"/>
        </w:rPr>
        <w:t>//</w:t>
      </w:r>
    </w:p>
    <w:p w:rsidR="00D31142" w:rsidRPr="005F78EC" w:rsidRDefault="00D31142" w:rsidP="00853638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调用，执行： 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call demo(@a); // 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查看变量@</w:t>
      </w:r>
      <w:r w:rsidR="00853638">
        <w:rPr>
          <w:rFonts w:ascii="微软雅黑" w:eastAsia="微软雅黑" w:hAnsi="微软雅黑" w:cs="Courier New" w:hint="eastAsia"/>
          <w:b/>
          <w:sz w:val="18"/>
          <w:szCs w:val="18"/>
        </w:rPr>
        <w:t>p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a 中的值： 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select @</w:t>
      </w:r>
      <w:r w:rsidR="00853638">
        <w:rPr>
          <w:rFonts w:ascii="微软雅黑" w:eastAsia="微软雅黑" w:hAnsi="微软雅黑" w:cs="Courier New" w:hint="eastAsia"/>
          <w:b/>
          <w:sz w:val="18"/>
          <w:szCs w:val="18"/>
        </w:rPr>
        <w:t>p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>a;//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+-----------------------------+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|</w:t>
      </w:r>
      <w:r w:rsidR="00853638" w:rsidRPr="00853638">
        <w:rPr>
          <w:rFonts w:ascii="微软雅黑" w:eastAsia="微软雅黑" w:hAnsi="微软雅黑" w:cs="Courier New"/>
          <w:b/>
          <w:sz w:val="18"/>
          <w:szCs w:val="18"/>
        </w:rPr>
        <w:t>图书名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                  |</w:t>
      </w:r>
      <w:bookmarkStart w:id="0" w:name="_GoBack"/>
      <w:bookmarkEnd w:id="0"/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+-----------------------------+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| 网络程序与设计－asp        |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+-----------------------------+</w:t>
      </w:r>
    </w:p>
    <w:p w:rsidR="00D31142" w:rsidRPr="005F78EC" w:rsidRDefault="00D31142" w:rsidP="00D31142">
      <w:pPr>
        <w:pStyle w:val="3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5F78EC">
        <w:rPr>
          <w:rFonts w:ascii="微软雅黑" w:eastAsia="微软雅黑" w:hAnsi="微软雅黑" w:cs="Courier New"/>
          <w:color w:val="FF0000"/>
          <w:sz w:val="18"/>
          <w:szCs w:val="18"/>
        </w:rPr>
        <w:t>Inout</w:t>
      </w:r>
      <w:proofErr w:type="spellEnd"/>
      <w:r w:rsidRPr="005F78EC">
        <w:rPr>
          <w:rFonts w:ascii="微软雅黑" w:eastAsia="微软雅黑" w:hAnsi="微软雅黑" w:cs="Courier New"/>
          <w:sz w:val="18"/>
          <w:szCs w:val="18"/>
        </w:rPr>
        <w:t>参数</w:t>
      </w:r>
    </w:p>
    <w:p w:rsidR="00D3114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特点：读取外部变量，在存储过程执行完后保留新值&lt;类似银行存款&gt;</w:t>
      </w:r>
    </w:p>
    <w:p w:rsidR="00EC6BF6" w:rsidRPr="005F78EC" w:rsidRDefault="00EC6BF6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传进来，又传出去。</w:t>
      </w:r>
    </w:p>
    <w:p w:rsidR="00D31142" w:rsidRPr="005F78EC" w:rsidRDefault="00D31142" w:rsidP="00D31142">
      <w:pPr>
        <w:ind w:leftChars="200" w:left="40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//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create procedure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(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int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)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begin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select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=2;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lastRenderedPageBreak/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select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//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set @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=1;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call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(@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p_inout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);</w:t>
      </w:r>
    </w:p>
    <w:p w:rsidR="00D31142" w:rsidRPr="00CA6345" w:rsidRDefault="00D31142" w:rsidP="00D31142">
      <w:pPr>
        <w:ind w:firstLine="420"/>
        <w:rPr>
          <w:rFonts w:ascii="Courier New" w:hAnsi="Courier New" w:cs="Courier New"/>
          <w:sz w:val="21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16D14478" wp14:editId="753C5E32">
            <wp:extent cx="3457575" cy="2724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CA6345" w:rsidRDefault="00D31142" w:rsidP="00D31142">
      <w:pPr>
        <w:rPr>
          <w:rFonts w:ascii="Courier New" w:hAnsi="Courier New" w:cs="Courier New"/>
          <w:sz w:val="21"/>
        </w:rPr>
      </w:pPr>
      <w:r w:rsidRPr="00CA6345">
        <w:rPr>
          <w:rFonts w:ascii="Courier New" w:hAnsi="Courier New" w:cs="Courier New"/>
          <w:sz w:val="21"/>
        </w:rPr>
        <w:t xml:space="preserve">   </w:t>
      </w:r>
      <w:r w:rsidRPr="00CA6345">
        <w:rPr>
          <w:rFonts w:ascii="Courier New" w:hAnsi="Courier New" w:cs="Courier New"/>
          <w:noProof/>
        </w:rPr>
        <w:t xml:space="preserve"> </w:t>
      </w:r>
      <w:r w:rsidRPr="00CA6345">
        <w:rPr>
          <w:rFonts w:ascii="Courier New" w:hAnsi="Courier New" w:cs="Courier New"/>
          <w:noProof/>
        </w:rPr>
        <w:drawing>
          <wp:inline distT="0" distB="0" distL="0" distR="0" wp14:anchorId="27F6A39E" wp14:editId="3BEFBD30">
            <wp:extent cx="2752725" cy="1295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pStyle w:val="3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不加参数的情况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28"/>
          <w:szCs w:val="28"/>
        </w:rPr>
      </w:pPr>
      <w:r w:rsidRPr="005F78EC">
        <w:rPr>
          <w:rFonts w:ascii="微软雅黑" w:eastAsia="微软雅黑" w:hAnsi="微软雅黑" w:cs="Courier New"/>
          <w:b/>
          <w:sz w:val="28"/>
          <w:szCs w:val="28"/>
        </w:rPr>
        <w:t>如果在创建存储过程时没有指定参数类型，则需要在调用的时候指定参数值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create table t2(id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int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(11)); 创建表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create procedure t2(n1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int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)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lastRenderedPageBreak/>
        <w:t xml:space="preserve">    -&gt; begin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@x=0;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repeat set @x=@x+1;</w:t>
      </w:r>
      <w:r w:rsidR="00F16A7E">
        <w:rPr>
          <w:rFonts w:ascii="微软雅黑" w:eastAsia="微软雅黑" w:hAnsi="微软雅黑" w:cs="Courier New" w:hint="eastAsia"/>
          <w:b/>
          <w:sz w:val="18"/>
          <w:szCs w:val="18"/>
        </w:rPr>
        <w:t xml:space="preserve">  作了循环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insert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into t2 values(@x);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until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@x&gt;n1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repeat;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//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&gt; delimiter 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call t2(5); </w:t>
      </w:r>
      <w:r w:rsidRPr="005F78EC">
        <w:rPr>
          <w:rFonts w:ascii="微软雅黑" w:eastAsia="微软雅黑" w:hAnsi="微软雅黑" w:cs="Courier New"/>
          <w:b/>
          <w:color w:val="FF0000"/>
          <w:sz w:val="18"/>
          <w:szCs w:val="18"/>
        </w:rPr>
        <w:t>循环5次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sz w:val="18"/>
          <w:szCs w:val="18"/>
        </w:rPr>
      </w:pPr>
      <w:r w:rsidRPr="005F78EC">
        <w:rPr>
          <w:rFonts w:ascii="微软雅黑" w:eastAsia="微软雅黑" w:hAnsi="微软雅黑" w:cs="Courier New"/>
          <w:noProof/>
          <w:sz w:val="18"/>
          <w:szCs w:val="18"/>
        </w:rPr>
        <w:drawing>
          <wp:inline distT="0" distB="0" distL="0" distR="0" wp14:anchorId="0F48E4AD" wp14:editId="7A797FA2">
            <wp:extent cx="2895600" cy="2295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sz w:val="18"/>
          <w:szCs w:val="18"/>
        </w:rPr>
      </w:pP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存储过程变量的使用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MySQL中使用declare进行变量定义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变量定义：DECLARE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variable_name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[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,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variable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_name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...] datatype [DEFAULT value];</w:t>
      </w:r>
    </w:p>
    <w:p w:rsidR="00D31142" w:rsidRPr="005F78EC" w:rsidRDefault="00D31142" w:rsidP="00D31142">
      <w:pPr>
        <w:ind w:left="420" w:firstLine="420"/>
        <w:rPr>
          <w:rFonts w:ascii="微软雅黑" w:eastAsia="微软雅黑" w:hAnsi="微软雅黑" w:cs="Courier New"/>
          <w:b/>
          <w:color w:val="00B050"/>
          <w:sz w:val="18"/>
          <w:szCs w:val="18"/>
        </w:rPr>
      </w:pPr>
      <w:proofErr w:type="spellStart"/>
      <w:r w:rsidRPr="005F78EC">
        <w:rPr>
          <w:rFonts w:ascii="微软雅黑" w:eastAsia="微软雅黑" w:hAnsi="微软雅黑" w:cs="Courier New"/>
          <w:b/>
          <w:color w:val="00B050"/>
          <w:sz w:val="18"/>
          <w:szCs w:val="18"/>
        </w:rPr>
        <w:t>datatype</w:t>
      </w:r>
      <w:proofErr w:type="spellEnd"/>
      <w:r w:rsidRPr="005F78EC">
        <w:rPr>
          <w:rFonts w:ascii="微软雅黑" w:eastAsia="微软雅黑" w:hAnsi="微软雅黑" w:cs="Courier New"/>
          <w:b/>
          <w:color w:val="00B050"/>
          <w:sz w:val="18"/>
          <w:szCs w:val="18"/>
        </w:rPr>
        <w:t>为MySQL的数据类型，如:</w:t>
      </w:r>
      <w:proofErr w:type="spellStart"/>
      <w:proofErr w:type="gramStart"/>
      <w:r w:rsidRPr="005F78EC">
        <w:rPr>
          <w:rFonts w:ascii="微软雅黑" w:eastAsia="微软雅黑" w:hAnsi="微软雅黑" w:cs="Courier New"/>
          <w:b/>
          <w:color w:val="00B050"/>
          <w:sz w:val="18"/>
          <w:szCs w:val="18"/>
        </w:rPr>
        <w:t>int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color w:val="00B050"/>
          <w:sz w:val="18"/>
          <w:szCs w:val="18"/>
        </w:rPr>
        <w:t xml:space="preserve">, float, date, </w:t>
      </w:r>
      <w:proofErr w:type="spellStart"/>
      <w:r w:rsidRPr="005F78EC">
        <w:rPr>
          <w:rFonts w:ascii="微软雅黑" w:eastAsia="微软雅黑" w:hAnsi="微软雅黑" w:cs="Courier New"/>
          <w:b/>
          <w:color w:val="00B050"/>
          <w:sz w:val="18"/>
          <w:szCs w:val="18"/>
        </w:rPr>
        <w:t>varchar</w:t>
      </w:r>
      <w:proofErr w:type="spellEnd"/>
      <w:r w:rsidRPr="005F78EC">
        <w:rPr>
          <w:rFonts w:ascii="微软雅黑" w:eastAsia="微软雅黑" w:hAnsi="微软雅黑" w:cs="Courier New"/>
          <w:b/>
          <w:color w:val="00B050"/>
          <w:sz w:val="18"/>
          <w:szCs w:val="18"/>
        </w:rPr>
        <w:t>(length)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变量赋值： SET 变量名 = 表达式值 [,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variable_name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= expression ...]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color w:val="00B050"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ab/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ab/>
      </w:r>
      <w:r w:rsidRPr="005F78EC">
        <w:rPr>
          <w:rFonts w:ascii="微软雅黑" w:eastAsia="微软雅黑" w:hAnsi="微软雅黑" w:cs="Courier New"/>
          <w:b/>
          <w:color w:val="00B050"/>
          <w:sz w:val="18"/>
          <w:szCs w:val="18"/>
        </w:rPr>
        <w:t>变量赋值可以在不同的存储过程中继承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&gt; create procedure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decl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()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begin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declare name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varchar(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200);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name=(select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from books where </w:t>
      </w:r>
      <w:proofErr w:type="spellStart"/>
      <w:r w:rsidRPr="005F78EC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5F78EC">
        <w:rPr>
          <w:rFonts w:ascii="微软雅黑" w:eastAsia="微软雅黑" w:hAnsi="微软雅黑" w:cs="Courier New"/>
          <w:b/>
          <w:sz w:val="18"/>
          <w:szCs w:val="18"/>
        </w:rPr>
        <w:t>=12);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select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name;</w:t>
      </w:r>
    </w:p>
    <w:p w:rsidR="00D31142" w:rsidRPr="005F78EC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//</w:t>
      </w:r>
    </w:p>
    <w:p w:rsidR="00D31142" w:rsidRPr="00CA6345" w:rsidRDefault="00D31142" w:rsidP="00D31142">
      <w:pPr>
        <w:ind w:firstLine="420"/>
        <w:rPr>
          <w:rFonts w:ascii="Courier New" w:hAnsi="Courier New" w:cs="Courier New"/>
          <w:sz w:val="21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48963807" wp14:editId="45F04247">
            <wp:extent cx="368617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存储过程语句的注释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做过开发的都知道，写注释是个利人利己的事情。便于理解维护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MySQL注释有两种风格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“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>--“：单行注释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“/*…..*/”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:一般用于多行注释</w:t>
      </w:r>
      <w:proofErr w:type="gramEnd"/>
    </w:p>
    <w:p w:rsidR="00F53EC9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例子：</w:t>
      </w:r>
    </w:p>
    <w:p w:rsidR="00F555F5" w:rsidRPr="005F78EC" w:rsidRDefault="00F555F5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C9CA1D" wp14:editId="6BE0EB13">
            <wp:extent cx="4636846" cy="4360460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6363" cy="43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存储过程流程控制语句</w:t>
      </w:r>
    </w:p>
    <w:p w:rsidR="00D31142" w:rsidRPr="005F78EC" w:rsidRDefault="00D31142" w:rsidP="00D31142">
      <w:pPr>
        <w:pStyle w:val="3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变量作用域：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>内部的变量在其作用域范围内享有更高的优先权，当执行到end。</w:t>
      </w:r>
      <w:r w:rsidR="001604C5" w:rsidRPr="005F78EC">
        <w:rPr>
          <w:rFonts w:ascii="微软雅黑" w:eastAsia="微软雅黑" w:hAnsi="微软雅黑" w:cs="Courier New"/>
          <w:b/>
          <w:sz w:val="18"/>
          <w:szCs w:val="18"/>
        </w:rPr>
        <w:t>变量时，内部变量消失，此时已经在其作用域外，变量不再可见了，</w:t>
      </w:r>
      <w:r w:rsidR="001604C5" w:rsidRPr="005F78EC">
        <w:rPr>
          <w:rFonts w:ascii="微软雅黑" w:eastAsia="微软雅黑" w:hAnsi="微软雅黑" w:cs="Courier New" w:hint="eastAsia"/>
          <w:b/>
          <w:sz w:val="18"/>
          <w:szCs w:val="18"/>
        </w:rPr>
        <w:t>因为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>在存储过程外再也不能找到这个申明的变量，但是你可以通过out参数或者将其值指派给会话变量来保存其值。</w:t>
      </w:r>
    </w:p>
    <w:p w:rsidR="00D3114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&gt; DELIMITER //  </w:t>
      </w:r>
    </w:p>
    <w:p w:rsidR="00F232D2" w:rsidRPr="005F78EC" w:rsidRDefault="00F232D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两层嵌套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&gt; CREATE PROCEDURE proc3()  </w:t>
      </w:r>
      <w:r w:rsidR="00F232D2">
        <w:rPr>
          <w:rFonts w:ascii="微软雅黑" w:eastAsia="微软雅黑" w:hAnsi="微软雅黑" w:cs="Courier New" w:hint="eastAsia"/>
          <w:b/>
          <w:sz w:val="18"/>
          <w:szCs w:val="18"/>
        </w:rPr>
        <w:t xml:space="preserve">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>-&gt; begin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 xml:space="preserve">-&gt; declare x1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>varchar(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>5) default 'outer';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>-&gt; begin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lastRenderedPageBreak/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 xml:space="preserve">-&gt; declare x1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>varchar(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>5) default 'inner';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>-&gt; select x1;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 xml:space="preserve">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92D050"/>
        </w:rPr>
        <w:t>;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>-&gt; select x1;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</w:t>
      </w:r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 xml:space="preserve">-&gt; </w:t>
      </w:r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>end</w:t>
      </w:r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  <w:shd w:val="clear" w:color="auto" w:fill="00B0F0"/>
        </w:rPr>
        <w:t>;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    -&gt; //  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5F78EC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5F78EC">
        <w:rPr>
          <w:rFonts w:ascii="微软雅黑" w:eastAsia="微软雅黑" w:hAnsi="微软雅黑" w:cs="Courier New"/>
          <w:b/>
          <w:sz w:val="18"/>
          <w:szCs w:val="18"/>
        </w:rPr>
        <w:t xml:space="preserve"> &gt; DELIMITER ; </w:t>
      </w:r>
    </w:p>
    <w:p w:rsidR="00D31142" w:rsidRPr="005F78EC" w:rsidRDefault="00D31142" w:rsidP="00D31142">
      <w:pPr>
        <w:pStyle w:val="3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条件语句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CA6345">
        <w:rPr>
          <w:rFonts w:ascii="Courier New" w:hAnsi="Courier New" w:cs="Courier New"/>
          <w:b/>
          <w:sz w:val="21"/>
        </w:rPr>
        <w:t>1</w:t>
      </w:r>
      <w:r w:rsidRPr="005F78EC">
        <w:rPr>
          <w:rFonts w:ascii="微软雅黑" w:eastAsia="微软雅黑" w:hAnsi="微软雅黑" w:cs="Courier New"/>
          <w:b/>
          <w:sz w:val="18"/>
          <w:szCs w:val="18"/>
        </w:rPr>
        <w:t>：if-then -else语句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2828AB06" wp14:editId="3B35BC41">
            <wp:extent cx="4953000" cy="3095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2：case语句：</w:t>
      </w:r>
    </w:p>
    <w:p w:rsidR="00D31142" w:rsidRPr="00CA6345" w:rsidRDefault="00D31142" w:rsidP="00D31142">
      <w:pPr>
        <w:rPr>
          <w:rFonts w:ascii="Courier New" w:hAnsi="Courier New" w:cs="Courier New"/>
          <w:sz w:val="21"/>
        </w:rPr>
      </w:pPr>
      <w:r w:rsidRPr="00CA6345">
        <w:rPr>
          <w:rFonts w:ascii="Courier New" w:hAnsi="Courier New" w:cs="Courier New"/>
          <w:noProof/>
        </w:rPr>
        <w:lastRenderedPageBreak/>
        <w:drawing>
          <wp:inline distT="0" distB="0" distL="0" distR="0" wp14:anchorId="12E14E10" wp14:editId="687C69E4">
            <wp:extent cx="5274310" cy="30727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pStyle w:val="3"/>
        <w:rPr>
          <w:rFonts w:ascii="微软雅黑" w:eastAsia="微软雅黑" w:hAnsi="微软雅黑" w:cs="Courier New"/>
          <w:sz w:val="28"/>
          <w:szCs w:val="28"/>
        </w:rPr>
      </w:pPr>
      <w:r w:rsidRPr="005F78EC">
        <w:rPr>
          <w:rFonts w:ascii="微软雅黑" w:eastAsia="微软雅黑" w:hAnsi="微软雅黑" w:cs="Courier New"/>
          <w:sz w:val="28"/>
          <w:szCs w:val="28"/>
        </w:rPr>
        <w:t>循环语句：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bCs/>
          <w:sz w:val="18"/>
          <w:szCs w:val="18"/>
        </w:rPr>
      </w:pPr>
      <w:r w:rsidRPr="00CA6345">
        <w:rPr>
          <w:rFonts w:ascii="Courier New" w:hAnsi="Courier New" w:cs="Courier New"/>
          <w:b/>
          <w:bCs/>
          <w:sz w:val="21"/>
        </w:rPr>
        <w:t>1</w:t>
      </w:r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：while ···· end while：</w:t>
      </w:r>
    </w:p>
    <w:p w:rsidR="00D31142" w:rsidRDefault="00D31142" w:rsidP="00D31142">
      <w:pPr>
        <w:rPr>
          <w:rFonts w:ascii="Courier New" w:hAnsi="Courier New" w:cs="Courier New"/>
          <w:b/>
          <w:bCs/>
          <w:sz w:val="21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07F744DF" wp14:editId="3419C7D9">
            <wp:extent cx="3667125" cy="2371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7" w:rsidRPr="005F78EC" w:rsidRDefault="001310F7" w:rsidP="00D31142">
      <w:pPr>
        <w:rPr>
          <w:rFonts w:ascii="微软雅黑" w:eastAsia="微软雅黑" w:hAnsi="微软雅黑" w:cs="Courier New"/>
          <w:b/>
          <w:bCs/>
          <w:sz w:val="18"/>
          <w:szCs w:val="18"/>
        </w:rPr>
      </w:pPr>
      <w:proofErr w:type="gramStart"/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while</w:t>
      </w:r>
      <w:proofErr w:type="gramEnd"/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 xml:space="preserve"> </w:t>
      </w:r>
      <w:r w:rsidRPr="005F78EC">
        <w:rPr>
          <w:rFonts w:ascii="微软雅黑" w:eastAsia="微软雅黑" w:hAnsi="微软雅黑" w:cs="Courier New" w:hint="eastAsia"/>
          <w:b/>
          <w:bCs/>
          <w:sz w:val="18"/>
          <w:szCs w:val="18"/>
        </w:rPr>
        <w:t>1</w:t>
      </w:r>
      <w:r w:rsidR="00BE2C3C" w:rsidRPr="005F78EC">
        <w:rPr>
          <w:rFonts w:ascii="微软雅黑" w:eastAsia="微软雅黑" w:hAnsi="微软雅黑" w:cs="Courier New"/>
          <w:b/>
          <w:bCs/>
          <w:sz w:val="18"/>
          <w:szCs w:val="18"/>
        </w:rPr>
        <w:t xml:space="preserve"> do ....... if</w:t>
      </w:r>
      <w:r w:rsidR="00BE2C3C" w:rsidRPr="005F78EC">
        <w:rPr>
          <w:rFonts w:ascii="微软雅黑" w:eastAsia="微软雅黑" w:hAnsi="微软雅黑" w:cs="Courier New" w:hint="eastAsia"/>
          <w:b/>
          <w:bCs/>
          <w:sz w:val="18"/>
          <w:szCs w:val="18"/>
        </w:rPr>
        <w:t xml:space="preserve"> **** then</w:t>
      </w:r>
      <w:r w:rsidR="00BE2C3C" w:rsidRPr="005F78EC">
        <w:rPr>
          <w:rFonts w:ascii="微软雅黑" w:eastAsia="微软雅黑" w:hAnsi="微软雅黑" w:cs="Courier New"/>
          <w:b/>
          <w:bCs/>
          <w:sz w:val="18"/>
          <w:szCs w:val="18"/>
        </w:rPr>
        <w:t xml:space="preserve"> break; end while;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bCs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2：repeat···· end repeat：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bCs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执行操作后检查结果，而while则是执行前进行检查。</w:t>
      </w:r>
    </w:p>
    <w:p w:rsidR="00D31142" w:rsidRPr="00CA6345" w:rsidRDefault="00D31142" w:rsidP="00D31142">
      <w:pPr>
        <w:rPr>
          <w:rFonts w:ascii="Courier New" w:hAnsi="Courier New" w:cs="Courier New"/>
          <w:b/>
          <w:bCs/>
          <w:sz w:val="21"/>
        </w:rPr>
      </w:pPr>
      <w:r w:rsidRPr="00CA6345">
        <w:rPr>
          <w:rFonts w:ascii="Courier New" w:hAnsi="Courier New" w:cs="Courier New"/>
          <w:noProof/>
        </w:rPr>
        <w:lastRenderedPageBreak/>
        <w:drawing>
          <wp:inline distT="0" distB="0" distL="0" distR="0" wp14:anchorId="5C14A972" wp14:editId="1FB55D8C">
            <wp:extent cx="3848100" cy="2495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bCs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3：</w:t>
      </w:r>
      <w:proofErr w:type="gramStart"/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loop</w:t>
      </w:r>
      <w:proofErr w:type="gramEnd"/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 xml:space="preserve"> ·····end loop:</w:t>
      </w:r>
    </w:p>
    <w:p w:rsidR="00D31142" w:rsidRPr="005F78EC" w:rsidRDefault="00D31142" w:rsidP="00D31142">
      <w:pPr>
        <w:rPr>
          <w:rFonts w:ascii="微软雅黑" w:eastAsia="微软雅黑" w:hAnsi="微软雅黑" w:cs="Courier New"/>
          <w:b/>
          <w:bCs/>
          <w:sz w:val="18"/>
          <w:szCs w:val="18"/>
        </w:rPr>
      </w:pPr>
      <w:r w:rsidRPr="005F78EC">
        <w:rPr>
          <w:rFonts w:ascii="微软雅黑" w:eastAsia="微软雅黑" w:hAnsi="微软雅黑" w:cs="Courier New"/>
          <w:b/>
          <w:bCs/>
          <w:sz w:val="18"/>
          <w:szCs w:val="18"/>
        </w:rPr>
        <w:t>loop循环不需要初始条件，这点和while 循环相似，同时和repeat循环一样不需要结束条件, leave语句的意义是离开循环。</w:t>
      </w:r>
    </w:p>
    <w:p w:rsidR="00D31142" w:rsidRDefault="00D31142" w:rsidP="00D31142">
      <w:pPr>
        <w:rPr>
          <w:rFonts w:ascii="Courier New" w:hAnsi="Courier New" w:cs="Courier New"/>
          <w:b/>
          <w:bCs/>
          <w:sz w:val="21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0BD28341" wp14:editId="2601FB5A">
            <wp:extent cx="3619500" cy="2857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CA6345" w:rsidRDefault="00D31142" w:rsidP="00D31142">
      <w:pPr>
        <w:rPr>
          <w:rFonts w:ascii="Courier New" w:hAnsi="Courier New" w:cs="Courier New"/>
          <w:bCs/>
          <w:sz w:val="21"/>
        </w:rPr>
      </w:pPr>
    </w:p>
    <w:p w:rsidR="00D31142" w:rsidRPr="00CA6345" w:rsidRDefault="00D31142" w:rsidP="00D31142">
      <w:pPr>
        <w:pStyle w:val="2"/>
        <w:rPr>
          <w:rFonts w:ascii="Courier New" w:hAnsi="Courier New" w:cs="Courier New"/>
        </w:rPr>
      </w:pPr>
      <w:r w:rsidRPr="00CA6345">
        <w:rPr>
          <w:rFonts w:ascii="Courier New" w:hAnsi="Courier New" w:cs="Courier New"/>
        </w:rPr>
        <w:t>查看存储过程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查看存储过程内容：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show create procedure demo \G</w:t>
      </w:r>
    </w:p>
    <w:p w:rsidR="00D31142" w:rsidRPr="00CA6345" w:rsidRDefault="00D31142" w:rsidP="00D31142">
      <w:pPr>
        <w:rPr>
          <w:rFonts w:ascii="Courier New" w:hAnsi="Courier New" w:cs="Courier New"/>
        </w:rPr>
      </w:pPr>
      <w:r w:rsidRPr="00CA6345">
        <w:rPr>
          <w:rFonts w:ascii="Courier New" w:hAnsi="Courier New" w:cs="Courier New"/>
          <w:noProof/>
        </w:rPr>
        <w:lastRenderedPageBreak/>
        <w:drawing>
          <wp:inline distT="0" distB="0" distL="0" distR="0" wp14:anchorId="38D11994" wp14:editId="48CF25E5">
            <wp:extent cx="5274310" cy="1680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查看存储过程状态：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show procedure status \G  查看所有存储过程</w:t>
      </w:r>
    </w:p>
    <w:p w:rsidR="00D31142" w:rsidRPr="00CA6345" w:rsidRDefault="00D31142" w:rsidP="00D31142">
      <w:pPr>
        <w:rPr>
          <w:rFonts w:ascii="Courier New" w:hAnsi="Courier New" w:cs="Courier New"/>
          <w:sz w:val="21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4DEDA7F2" wp14:editId="3150BC04">
            <wp:extent cx="5274310" cy="2059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修改存储过程：</w:t>
      </w:r>
    </w:p>
    <w:p w:rsidR="00D31142" w:rsidRPr="00B64C04" w:rsidRDefault="00D31142" w:rsidP="00D31142">
      <w:pPr>
        <w:rPr>
          <w:rFonts w:ascii="微软雅黑" w:eastAsia="微软雅黑" w:hAnsi="微软雅黑" w:cs="Courier New"/>
          <w:b/>
          <w:color w:val="BFBFBF" w:themeColor="background1" w:themeShade="BF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使用alter语句修改</w:t>
      </w:r>
      <w:r w:rsidR="00B64C04" w:rsidRPr="00B64C04">
        <w:rPr>
          <w:rFonts w:ascii="微软雅黑" w:eastAsia="微软雅黑" w:hAnsi="微软雅黑" w:cs="Courier New" w:hint="eastAsia"/>
          <w:b/>
          <w:color w:val="BFBFBF" w:themeColor="background1" w:themeShade="BF"/>
          <w:sz w:val="18"/>
          <w:szCs w:val="18"/>
        </w:rPr>
        <w:t>(一般不建议这样改)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ALTER {PROCEDURE | FUNCTION}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sp_name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[characteristic ...] 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br/>
        <w:t>characteristic: 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br/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{ CONTAINS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SQL | NO SQL | READS SQL DATA | MODIFIES SQL DATA } 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br/>
        <w:t>| SQL SECURITY { DEFINER | INVOKER } 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br/>
        <w:t>| COMMENT 'string'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sp_name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参数表示存储过程或函数的名称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characteristic参数指定存储函数的特性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CONTAINS SQL表示子程序包含SQL语句，但不包含读或写数据的语句；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NO SQL表示子程序中不包含SQL语句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READS SQL DATA表示子程序中包含读数据的语句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lastRenderedPageBreak/>
        <w:t>MODIFIES SQL DATA表示子程序中包含写数据的语句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SQL SECURITY { DEFINER | INVOKER }指明谁有权限来执行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DEFINER表示只有定义者自己才能够执行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INVOKER表示调用者可以执行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COMMENT 'string'是注释信息。</w:t>
      </w:r>
    </w:p>
    <w:p w:rsidR="00D31142" w:rsidRPr="00F865A2" w:rsidRDefault="00022C90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 w:hint="eastAsia"/>
          <w:b/>
          <w:sz w:val="18"/>
          <w:szCs w:val="18"/>
        </w:rPr>
        <w:t>--</w:t>
      </w:r>
    </w:p>
    <w:p w:rsidR="00A12438" w:rsidRDefault="00022C90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 w:hint="eastAsia"/>
          <w:b/>
          <w:sz w:val="18"/>
          <w:szCs w:val="18"/>
        </w:rPr>
        <w:t>/**/</w:t>
      </w:r>
    </w:p>
    <w:p w:rsidR="00022C90" w:rsidRDefault="00A12438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A12438">
        <w:rPr>
          <w:rFonts w:ascii="微软雅黑" w:eastAsia="微软雅黑" w:hAnsi="微软雅黑" w:cs="Courier New" w:hint="eastAsia"/>
          <w:b/>
          <w:sz w:val="18"/>
          <w:szCs w:val="18"/>
        </w:rPr>
        <w:t>就是说只能改名字和定义</w:t>
      </w:r>
      <w:r>
        <w:rPr>
          <w:rFonts w:ascii="微软雅黑" w:eastAsia="微软雅黑" w:hAnsi="微软雅黑" w:cs="Courier New" w:hint="eastAsia"/>
          <w:b/>
          <w:sz w:val="18"/>
          <w:szCs w:val="18"/>
        </w:rPr>
        <w:t>，</w:t>
      </w:r>
      <w:r w:rsidRPr="00A12438">
        <w:rPr>
          <w:rFonts w:ascii="微软雅黑" w:eastAsia="微软雅黑" w:hAnsi="微软雅黑" w:cs="Courier New" w:hint="eastAsia"/>
          <w:b/>
          <w:sz w:val="18"/>
          <w:szCs w:val="18"/>
        </w:rPr>
        <w:t>不能改里面的内容。要</w:t>
      </w:r>
      <w:proofErr w:type="gramStart"/>
      <w:r w:rsidRPr="00A12438">
        <w:rPr>
          <w:rFonts w:ascii="微软雅黑" w:eastAsia="微软雅黑" w:hAnsi="微软雅黑" w:cs="Courier New" w:hint="eastAsia"/>
          <w:b/>
          <w:sz w:val="18"/>
          <w:szCs w:val="18"/>
        </w:rPr>
        <w:t>删</w:t>
      </w:r>
      <w:proofErr w:type="gramEnd"/>
      <w:r w:rsidRPr="00A12438">
        <w:rPr>
          <w:rFonts w:ascii="微软雅黑" w:eastAsia="微软雅黑" w:hAnsi="微软雅黑" w:cs="Courier New" w:hint="eastAsia"/>
          <w:b/>
          <w:sz w:val="18"/>
          <w:szCs w:val="18"/>
        </w:rPr>
        <w:t>了重新建</w:t>
      </w:r>
    </w:p>
    <w:p w:rsidR="00A12438" w:rsidRPr="00F865A2" w:rsidRDefault="00F0299D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通过第三方工具 修改</w:t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删除存储过程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语法：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 方法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一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：DROP  PROCEDURE  过程名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drop procedure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p_inout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方法二：DROP PROCEDURE  IF  EXISTS存储过程名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这个语句被用来移除一个存储程序。不能在一个存储过程中删除另一个存储过程，只能调用另一个存储过程</w:t>
      </w:r>
    </w:p>
    <w:p w:rsidR="00D31142" w:rsidRPr="00F865A2" w:rsidRDefault="00D31142" w:rsidP="00D31142">
      <w:pPr>
        <w:pStyle w:val="1"/>
        <w:rPr>
          <w:rFonts w:ascii="微软雅黑" w:eastAsia="微软雅黑" w:hAnsi="微软雅黑" w:cs="Courier New"/>
          <w:b/>
          <w:sz w:val="28"/>
          <w:szCs w:val="28"/>
        </w:rPr>
      </w:pPr>
      <w:r w:rsidRPr="00F865A2">
        <w:rPr>
          <w:rFonts w:ascii="微软雅黑" w:eastAsia="微软雅黑" w:hAnsi="微软雅黑" w:cs="Courier New"/>
          <w:b/>
          <w:sz w:val="28"/>
          <w:szCs w:val="28"/>
        </w:rPr>
        <w:t>二：触发器</w:t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什么是触发器：</w:t>
      </w:r>
      <w:r w:rsidR="00F0299D">
        <w:rPr>
          <w:rFonts w:ascii="微软雅黑" w:eastAsia="微软雅黑" w:hAnsi="微软雅黑" w:cs="Courier New" w:hint="eastAsia"/>
          <w:sz w:val="28"/>
          <w:szCs w:val="28"/>
        </w:rPr>
        <w:t xml:space="preserve"> </w:t>
      </w:r>
      <w:r w:rsidR="00F0299D" w:rsidRPr="00F0299D">
        <w:rPr>
          <w:rFonts w:ascii="微软雅黑" w:eastAsia="微软雅黑" w:hAnsi="微软雅黑" w:cs="Courier New" w:hint="eastAsia"/>
          <w:color w:val="BFBFBF" w:themeColor="background1" w:themeShade="BF"/>
          <w:sz w:val="18"/>
          <w:szCs w:val="18"/>
        </w:rPr>
        <w:t>我们之前级联更新删除</w:t>
      </w:r>
      <w:r w:rsidR="00F0299D">
        <w:rPr>
          <w:rFonts w:ascii="微软雅黑" w:eastAsia="微软雅黑" w:hAnsi="微软雅黑" w:cs="Courier New" w:hint="eastAsia"/>
          <w:color w:val="BFBFBF" w:themeColor="background1" w:themeShade="BF"/>
          <w:sz w:val="18"/>
          <w:szCs w:val="18"/>
        </w:rPr>
        <w:t xml:space="preserve"> 生产比较少用触发器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触发器是一种特殊的存储过程，它在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插入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，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删除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或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修改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特定表中的数据时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触发执行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，它比数据库本身标准的功能有更精细和更复杂的数据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控制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能力</w:t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触发器的作用：</w:t>
      </w:r>
    </w:p>
    <w:p w:rsidR="00D31142" w:rsidRPr="00F865A2" w:rsidRDefault="00D31142" w:rsidP="00D3114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安全性</w:t>
      </w:r>
    </w:p>
    <w:p w:rsidR="00D31142" w:rsidRPr="00F865A2" w:rsidRDefault="00D31142" w:rsidP="00D31142">
      <w:pPr>
        <w:pStyle w:val="a5"/>
        <w:ind w:left="360" w:firstLineChars="0" w:firstLine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可以基于数据库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的值使用户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具有操作数据库的某种权利。</w:t>
      </w:r>
    </w:p>
    <w:p w:rsidR="00D31142" w:rsidRPr="00F865A2" w:rsidRDefault="00D31142" w:rsidP="00D31142">
      <w:pPr>
        <w:pStyle w:val="a5"/>
        <w:ind w:left="780" w:firstLineChars="0" w:firstLine="6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lastRenderedPageBreak/>
        <w:t>可以基于时间限制用户的操作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，例如不允许下班后和节假日修改数据库数据</w:t>
      </w:r>
    </w:p>
    <w:p w:rsidR="00D31142" w:rsidRPr="00F865A2" w:rsidRDefault="00D31142" w:rsidP="00D31142">
      <w:pPr>
        <w:pStyle w:val="a5"/>
        <w:ind w:left="780" w:firstLineChars="0" w:firstLine="6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可以基于数据库中的数据限制用户的操作，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例如不允许股票的价格的升幅一次超过10%</w:t>
      </w:r>
    </w:p>
    <w:p w:rsidR="00D31142" w:rsidRPr="00F865A2" w:rsidRDefault="00D31142" w:rsidP="00D3114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审计</w:t>
      </w:r>
    </w:p>
    <w:p w:rsidR="00D31142" w:rsidRPr="00F865A2" w:rsidRDefault="00D31142" w:rsidP="00D31142">
      <w:pPr>
        <w:pStyle w:val="a5"/>
        <w:ind w:left="360" w:firstLineChars="0" w:firstLine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可以跟踪用户对数据库的操作</w:t>
      </w:r>
    </w:p>
    <w:p w:rsidR="00D31142" w:rsidRPr="00F865A2" w:rsidRDefault="00D31142" w:rsidP="00D31142">
      <w:pPr>
        <w:pStyle w:val="a5"/>
        <w:ind w:left="780" w:firstLineChars="0" w:firstLine="6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审计用户操作数据库的语句</w:t>
      </w:r>
    </w:p>
    <w:p w:rsidR="00D31142" w:rsidRPr="00F865A2" w:rsidRDefault="00D31142" w:rsidP="00D31142">
      <w:pPr>
        <w:pStyle w:val="a5"/>
        <w:ind w:left="780" w:firstLineChars="0" w:firstLine="6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把用户对数据库的操作写入审计表</w:t>
      </w:r>
    </w:p>
    <w:p w:rsidR="00D31142" w:rsidRPr="00F865A2" w:rsidRDefault="00D31142" w:rsidP="00D3114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实现复杂的数据完整性规则</w:t>
      </w:r>
    </w:p>
    <w:p w:rsidR="00D31142" w:rsidRPr="00F865A2" w:rsidRDefault="00D31142" w:rsidP="00D31142">
      <w:pPr>
        <w:pStyle w:val="a5"/>
        <w:ind w:left="360" w:firstLineChars="0" w:firstLine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实现非标准的数据完整性检查和约束。触发器可产生比规则更为复杂的限制。与规则不同，触发器可以引用列或数据库对象。</w:t>
      </w:r>
    </w:p>
    <w:p w:rsidR="00D31142" w:rsidRPr="00F865A2" w:rsidRDefault="00D31142" w:rsidP="00D31142">
      <w:pPr>
        <w:pStyle w:val="a5"/>
        <w:ind w:left="360" w:firstLineChars="0" w:firstLine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例如，触发器可回退任何企图吃进超过自己保证金的期货。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4．实现复杂的非标准的数据库相关完整性规则。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触发器可以对数据库中相关的表进行连环更新。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例如，在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auths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表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author_code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列上的删除触发器可导致相应删除在其它表中的与之匹配的行。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ab/>
        <w:t>触发器能够拒绝或回退那些破坏相关完整性的变化，取消试图进行数据更新的事务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5．实时同步地复制表中的数据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6．自动计算数据值</w:t>
      </w:r>
    </w:p>
    <w:p w:rsidR="00D31142" w:rsidRPr="00F865A2" w:rsidRDefault="00D31142" w:rsidP="00D31142">
      <w:pPr>
        <w:ind w:leftChars="100" w:left="200" w:firstLineChars="100" w:firstLine="18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如果数据的值达到了一定的要求，则进行特定的处理。</w:t>
      </w:r>
    </w:p>
    <w:p w:rsidR="00D31142" w:rsidRPr="00F865A2" w:rsidRDefault="00D31142" w:rsidP="00D31142">
      <w:pPr>
        <w:ind w:leftChars="100" w:left="200" w:firstLineChars="100" w:firstLine="18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例如，如果公司的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帐号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上的资金低于5万元则立即给财务人员发送警告数据</w:t>
      </w:r>
    </w:p>
    <w:p w:rsidR="00D31142" w:rsidRPr="00CA6345" w:rsidRDefault="00D31142" w:rsidP="00D31142">
      <w:pPr>
        <w:pStyle w:val="2"/>
        <w:rPr>
          <w:rFonts w:ascii="Courier New" w:hAnsi="Courier New" w:cs="Courier New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创建触发器</w:t>
      </w:r>
      <w:r w:rsidRPr="00CA6345">
        <w:rPr>
          <w:rFonts w:ascii="Courier New" w:hAnsi="Courier New" w:cs="Courier New"/>
        </w:rPr>
        <w:t>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语法：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create  trigger 触发器名称  触发的时机  触发的动作  on 表名 for each row 触发器状态。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00B05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00B050"/>
          <w:sz w:val="18"/>
          <w:szCs w:val="18"/>
        </w:rPr>
        <w:t>参数说明：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触发器名称:  自己定义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触发的时机： before /after  在执行动作之前还是之后</w:t>
      </w:r>
    </w:p>
    <w:p w:rsidR="00D3114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触发的动作 :指的激发触发程序的语句类型&lt;insert ,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update,delete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</w:t>
      </w:r>
    </w:p>
    <w:p w:rsidR="00511781" w:rsidRPr="00F865A2" w:rsidRDefault="00511781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lastRenderedPageBreak/>
        <w:t>each row</w:t>
      </w:r>
      <w:r>
        <w:rPr>
          <w:rFonts w:ascii="微软雅黑" w:eastAsia="微软雅黑" w:hAnsi="微软雅黑" w:cs="Courier New" w:hint="eastAsia"/>
          <w:b/>
          <w:sz w:val="18"/>
          <w:szCs w:val="18"/>
        </w:rPr>
        <w:t>:操作第一行我都</w:t>
      </w:r>
      <w:proofErr w:type="gramStart"/>
      <w:r>
        <w:rPr>
          <w:rFonts w:ascii="微软雅黑" w:eastAsia="微软雅黑" w:hAnsi="微软雅黑" w:cs="Courier New" w:hint="eastAsia"/>
          <w:b/>
          <w:sz w:val="18"/>
          <w:szCs w:val="18"/>
        </w:rPr>
        <w:t>监控着</w:t>
      </w:r>
      <w:proofErr w:type="gramEnd"/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00B0F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触发器创建语法四要素：</w:t>
      </w:r>
      <w:r w:rsidRPr="00F865A2">
        <w:rPr>
          <w:rFonts w:ascii="微软雅黑" w:eastAsia="微软雅黑" w:hAnsi="微软雅黑" w:cs="Courier New"/>
          <w:b/>
          <w:color w:val="00B050"/>
          <w:sz w:val="18"/>
          <w:szCs w:val="18"/>
        </w:rPr>
        <w:t>1.监视地点(table)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 </w:t>
      </w:r>
      <w:r w:rsidRPr="00F865A2">
        <w:rPr>
          <w:rFonts w:ascii="微软雅黑" w:eastAsia="微软雅黑" w:hAnsi="微软雅黑" w:cs="Courier New"/>
          <w:b/>
          <w:color w:val="0070C0"/>
          <w:sz w:val="18"/>
          <w:szCs w:val="18"/>
        </w:rPr>
        <w:t>2.监视事件(insert/update/delete)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 </w:t>
      </w:r>
      <w:r w:rsidRPr="00F865A2">
        <w:rPr>
          <w:rFonts w:ascii="微软雅黑" w:eastAsia="微软雅黑" w:hAnsi="微软雅黑" w:cs="Courier New"/>
          <w:b/>
          <w:color w:val="D60093"/>
          <w:sz w:val="18"/>
          <w:szCs w:val="18"/>
        </w:rPr>
        <w:t>3.触发时间(after/before)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 </w:t>
      </w:r>
      <w:r w:rsidRPr="00F865A2">
        <w:rPr>
          <w:rFonts w:ascii="微软雅黑" w:eastAsia="微软雅黑" w:hAnsi="微软雅黑" w:cs="Courier New"/>
          <w:b/>
          <w:color w:val="00B0F0"/>
          <w:sz w:val="18"/>
          <w:szCs w:val="18"/>
        </w:rPr>
        <w:t>4.触发事件(insert/update/delete)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例：当category表中，删除一个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=3的图书分类时，books表中也要删除对应分类的图书信息</w:t>
      </w:r>
      <w:r w:rsidR="00FA3F1F">
        <w:rPr>
          <w:rFonts w:ascii="微软雅黑" w:eastAsia="微软雅黑" w:hAnsi="微软雅黑" w:cs="Courier New" w:hint="eastAsia"/>
          <w:b/>
          <w:sz w:val="18"/>
          <w:szCs w:val="18"/>
        </w:rPr>
        <w:t>（</w:t>
      </w:r>
      <w:r w:rsidR="00FA3F1F" w:rsidRPr="00FA3F1F">
        <w:rPr>
          <w:rFonts w:ascii="微软雅黑" w:eastAsia="微软雅黑" w:hAnsi="微软雅黑" w:cs="Courier New" w:hint="eastAsia"/>
          <w:b/>
          <w:color w:val="BFBFBF" w:themeColor="background1" w:themeShade="BF"/>
          <w:sz w:val="18"/>
          <w:szCs w:val="18"/>
        </w:rPr>
        <w:t>类似级联删除</w:t>
      </w:r>
      <w:r w:rsidR="00FA3F1F">
        <w:rPr>
          <w:rFonts w:ascii="微软雅黑" w:eastAsia="微软雅黑" w:hAnsi="微软雅黑" w:cs="Courier New" w:hint="eastAsia"/>
          <w:b/>
          <w:sz w:val="18"/>
          <w:szCs w:val="18"/>
        </w:rPr>
        <w:t>）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use book;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ab/>
        <w:t>在category执行删除前，查看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=3的图书分类：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select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bName,bTypeId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from books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=3;</w:t>
      </w:r>
    </w:p>
    <w:p w:rsidR="00D31142" w:rsidRPr="00CA6345" w:rsidRDefault="00D31142" w:rsidP="00D31142">
      <w:pPr>
        <w:rPr>
          <w:rFonts w:ascii="Courier New" w:hAnsi="Courier New" w:cs="Courier New"/>
          <w:b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ab/>
      </w:r>
      <w:r w:rsidRPr="00CA6345">
        <w:rPr>
          <w:rFonts w:ascii="Courier New" w:hAnsi="Courier New" w:cs="Courier New"/>
          <w:noProof/>
        </w:rPr>
        <w:drawing>
          <wp:inline distT="0" distB="0" distL="0" distR="0" wp14:anchorId="0149BBC6" wp14:editId="04B55800">
            <wp:extent cx="5274310" cy="1924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511781" w:rsidRDefault="00D31142" w:rsidP="00D31142">
      <w:pPr>
        <w:rPr>
          <w:rFonts w:ascii="微软雅黑" w:eastAsia="微软雅黑" w:hAnsi="微软雅黑" w:cs="Courier New"/>
          <w:b/>
          <w:color w:val="BFBFBF" w:themeColor="background1" w:themeShade="BF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创建触发</w:t>
      </w:r>
      <w:r w:rsidR="00511781">
        <w:rPr>
          <w:rFonts w:ascii="微软雅黑" w:eastAsia="微软雅黑" w:hAnsi="微软雅黑" w:cs="Courier New" w:hint="eastAsia"/>
          <w:b/>
          <w:sz w:val="18"/>
          <w:szCs w:val="18"/>
        </w:rPr>
        <w:t xml:space="preserve"> </w:t>
      </w:r>
      <w:r w:rsidR="00511781" w:rsidRPr="00511781">
        <w:rPr>
          <w:rFonts w:ascii="微软雅黑" w:eastAsia="微软雅黑" w:hAnsi="微软雅黑" w:cs="Courier New" w:hint="eastAsia"/>
          <w:b/>
          <w:color w:val="BFBFBF" w:themeColor="background1" w:themeShade="BF"/>
          <w:sz w:val="18"/>
          <w:szCs w:val="18"/>
        </w:rPr>
        <w:t>（</w:t>
      </w:r>
      <w:proofErr w:type="gramStart"/>
      <w:r w:rsidR="00511781" w:rsidRPr="00511781">
        <w:rPr>
          <w:rFonts w:ascii="微软雅黑" w:eastAsia="微软雅黑" w:hAnsi="微软雅黑" w:cs="Courier New" w:hint="eastAsia"/>
          <w:b/>
          <w:color w:val="BFBFBF" w:themeColor="background1" w:themeShade="BF"/>
          <w:sz w:val="18"/>
          <w:szCs w:val="18"/>
        </w:rPr>
        <w:t>实际</w:t>
      </w:r>
      <w:r w:rsidR="00511781">
        <w:rPr>
          <w:rFonts w:ascii="微软雅黑" w:eastAsia="微软雅黑" w:hAnsi="微软雅黑" w:cs="Courier New" w:hint="eastAsia"/>
          <w:b/>
          <w:color w:val="BFBFBF" w:themeColor="background1" w:themeShade="BF"/>
          <w:sz w:val="18"/>
          <w:szCs w:val="18"/>
        </w:rPr>
        <w:t>跟</w:t>
      </w:r>
      <w:r w:rsidR="00511781" w:rsidRPr="00511781">
        <w:rPr>
          <w:rFonts w:ascii="微软雅黑" w:eastAsia="微软雅黑" w:hAnsi="微软雅黑" w:cs="Courier New" w:hint="eastAsia"/>
          <w:b/>
          <w:color w:val="BFBFBF" w:themeColor="background1" w:themeShade="BF"/>
          <w:sz w:val="18"/>
          <w:szCs w:val="18"/>
        </w:rPr>
        <w:t>创建存储</w:t>
      </w:r>
      <w:proofErr w:type="gramEnd"/>
      <w:r w:rsidR="00511781" w:rsidRPr="00511781">
        <w:rPr>
          <w:rFonts w:ascii="微软雅黑" w:eastAsia="微软雅黑" w:hAnsi="微软雅黑" w:cs="Courier New" w:hint="eastAsia"/>
          <w:b/>
          <w:color w:val="BFBFBF" w:themeColor="background1" w:themeShade="BF"/>
          <w:sz w:val="18"/>
          <w:szCs w:val="18"/>
        </w:rPr>
        <w:t>过程一样，关键字换而已）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ab/>
      </w: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delimiter //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create trigger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delCategory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after delete on category for each row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delete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from books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=3;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   -&gt; //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删除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=3的记录</w:t>
      </w:r>
    </w:p>
    <w:p w:rsidR="00D31142" w:rsidRPr="00F865A2" w:rsidRDefault="00D31142" w:rsidP="00D31142">
      <w:pPr>
        <w:ind w:firstLine="42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delete from category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=3;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查看：是否还有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bTypeId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=3的图书记录。可以看出已经删除。</w:t>
      </w:r>
    </w:p>
    <w:p w:rsidR="00965A29" w:rsidRDefault="00D31142" w:rsidP="00965A29">
      <w:pPr>
        <w:ind w:left="180" w:hangingChars="100" w:hanging="180"/>
        <w:rPr>
          <w:rFonts w:ascii="Courier New" w:hAnsi="Courier New" w:cs="Courier New"/>
          <w:sz w:val="18"/>
        </w:rPr>
      </w:pPr>
      <w:r w:rsidRPr="00CA6345">
        <w:rPr>
          <w:rFonts w:ascii="Courier New" w:hAnsi="Courier New" w:cs="Courier New"/>
          <w:sz w:val="18"/>
        </w:rPr>
        <w:tab/>
      </w:r>
      <w:r w:rsidR="00965A29">
        <w:rPr>
          <w:rFonts w:ascii="Courier New" w:hAnsi="Courier New" w:cs="Courier New"/>
          <w:sz w:val="18"/>
        </w:rPr>
        <w:t>S</w:t>
      </w:r>
      <w:r w:rsidR="00965A29">
        <w:rPr>
          <w:rFonts w:ascii="Courier New" w:hAnsi="Courier New" w:cs="Courier New" w:hint="eastAsia"/>
          <w:sz w:val="18"/>
        </w:rPr>
        <w:t xml:space="preserve">elect </w:t>
      </w:r>
      <w:proofErr w:type="spellStart"/>
      <w:r w:rsidR="00965A29">
        <w:rPr>
          <w:rFonts w:ascii="Courier New" w:hAnsi="Courier New" w:cs="Courier New" w:hint="eastAsia"/>
          <w:sz w:val="18"/>
        </w:rPr>
        <w:t>bname</w:t>
      </w:r>
      <w:proofErr w:type="gramStart"/>
      <w:r w:rsidR="00965A29">
        <w:rPr>
          <w:rFonts w:ascii="Courier New" w:hAnsi="Courier New" w:cs="Courier New" w:hint="eastAsia"/>
          <w:sz w:val="18"/>
        </w:rPr>
        <w:t>,btypeid</w:t>
      </w:r>
      <w:proofErr w:type="spellEnd"/>
      <w:proofErr w:type="gramEnd"/>
      <w:r w:rsidR="00965A29">
        <w:rPr>
          <w:rFonts w:ascii="Courier New" w:hAnsi="Courier New" w:cs="Courier New" w:hint="eastAsia"/>
          <w:sz w:val="18"/>
        </w:rPr>
        <w:t xml:space="preserve"> from books where </w:t>
      </w:r>
      <w:proofErr w:type="spellStart"/>
      <w:r w:rsidR="00965A29">
        <w:rPr>
          <w:rFonts w:ascii="Courier New" w:hAnsi="Courier New" w:cs="Courier New" w:hint="eastAsia"/>
          <w:sz w:val="18"/>
        </w:rPr>
        <w:t>btypeid</w:t>
      </w:r>
      <w:proofErr w:type="spellEnd"/>
      <w:r w:rsidR="00965A29">
        <w:rPr>
          <w:rFonts w:ascii="Courier New" w:hAnsi="Courier New" w:cs="Courier New" w:hint="eastAsia"/>
          <w:sz w:val="18"/>
        </w:rPr>
        <w:t>=3//</w:t>
      </w:r>
    </w:p>
    <w:p w:rsidR="00D31142" w:rsidRPr="00CA6345" w:rsidRDefault="00D31142" w:rsidP="00965A29">
      <w:pPr>
        <w:ind w:left="180" w:hangingChars="100" w:hanging="180"/>
        <w:rPr>
          <w:rFonts w:ascii="Courier New" w:hAnsi="Courier New" w:cs="Courier New"/>
          <w:b/>
          <w:sz w:val="18"/>
        </w:rPr>
      </w:pPr>
      <w:r w:rsidRPr="00CA6345">
        <w:rPr>
          <w:rFonts w:ascii="Courier New" w:hAnsi="Courier New" w:cs="Courier New"/>
          <w:b/>
          <w:noProof/>
          <w:sz w:val="18"/>
        </w:rPr>
        <w:drawing>
          <wp:inline distT="0" distB="0" distL="0" distR="0" wp14:anchorId="3BFDACE7" wp14:editId="0DDEE209">
            <wp:extent cx="5274310" cy="5359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lastRenderedPageBreak/>
        <w:t>查看触发器：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1：查看创建过程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show create trigger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delCategory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\G</w:t>
      </w:r>
    </w:p>
    <w:p w:rsidR="00D31142" w:rsidRPr="00CA6345" w:rsidRDefault="00D31142" w:rsidP="00D31142">
      <w:pPr>
        <w:rPr>
          <w:rFonts w:ascii="Courier New" w:hAnsi="Courier New" w:cs="Courier New"/>
          <w:sz w:val="18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3A922BC4" wp14:editId="14A5D666">
            <wp:extent cx="5274310" cy="14503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2：查看触发器详细信息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show triggers\G   这个查看所有的</w:t>
      </w:r>
    </w:p>
    <w:p w:rsidR="00D31142" w:rsidRPr="00CA6345" w:rsidRDefault="00D31142" w:rsidP="00D31142">
      <w:pPr>
        <w:rPr>
          <w:rFonts w:ascii="Courier New" w:hAnsi="Courier New" w:cs="Courier New"/>
          <w:sz w:val="18"/>
        </w:rPr>
      </w:pPr>
      <w:r w:rsidRPr="00CA6345">
        <w:rPr>
          <w:rFonts w:ascii="Courier New" w:hAnsi="Courier New" w:cs="Courier New"/>
          <w:noProof/>
        </w:rPr>
        <w:drawing>
          <wp:inline distT="0" distB="0" distL="0" distR="0" wp14:anchorId="391EB284" wp14:editId="69B332EA">
            <wp:extent cx="5274310" cy="20631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删除触发器: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</w:rPr>
      </w:pPr>
      <w:r w:rsidRPr="00F865A2">
        <w:rPr>
          <w:rFonts w:ascii="微软雅黑" w:eastAsia="微软雅黑" w:hAnsi="微软雅黑" w:cs="Courier New"/>
          <w:b/>
          <w:sz w:val="18"/>
        </w:rPr>
        <w:t>语法：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</w:rPr>
      </w:pPr>
      <w:r w:rsidRPr="00F865A2">
        <w:rPr>
          <w:rFonts w:ascii="微软雅黑" w:eastAsia="微软雅黑" w:hAnsi="微软雅黑" w:cs="Courier New"/>
          <w:b/>
          <w:sz w:val="18"/>
        </w:rPr>
        <w:t>   drop trigger  触发器名称;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</w:rPr>
      </w:pPr>
      <w:r w:rsidRPr="00F865A2">
        <w:rPr>
          <w:rFonts w:ascii="微软雅黑" w:eastAsia="微软雅黑" w:hAnsi="微软雅黑" w:cs="Courier New"/>
          <w:b/>
          <w:sz w:val="18"/>
        </w:rPr>
        <w:tab/>
      </w: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</w:rPr>
        <w:t xml:space="preserve">&gt; drop trigger </w:t>
      </w:r>
      <w:proofErr w:type="spellStart"/>
      <w:r w:rsidRPr="00F865A2">
        <w:rPr>
          <w:rFonts w:ascii="微软雅黑" w:eastAsia="微软雅黑" w:hAnsi="微软雅黑" w:cs="Courier New"/>
          <w:b/>
          <w:sz w:val="18"/>
        </w:rPr>
        <w:t>delCategory</w:t>
      </w:r>
      <w:proofErr w:type="spellEnd"/>
      <w:r w:rsidRPr="00F865A2">
        <w:rPr>
          <w:rFonts w:ascii="微软雅黑" w:eastAsia="微软雅黑" w:hAnsi="微软雅黑" w:cs="Courier New"/>
          <w:b/>
          <w:sz w:val="18"/>
        </w:rPr>
        <w:t>;</w:t>
      </w:r>
    </w:p>
    <w:p w:rsidR="00D31142" w:rsidRPr="00CA6345" w:rsidRDefault="00D31142" w:rsidP="00D31142">
      <w:pPr>
        <w:rPr>
          <w:rFonts w:ascii="Courier New" w:hAnsi="Courier New" w:cs="Courier New"/>
          <w:sz w:val="18"/>
        </w:rPr>
      </w:pPr>
      <w:r w:rsidRPr="00F865A2">
        <w:rPr>
          <w:rFonts w:ascii="微软雅黑" w:eastAsia="微软雅黑" w:hAnsi="微软雅黑" w:cs="Courier New"/>
          <w:b/>
          <w:sz w:val="18"/>
        </w:rPr>
        <w:tab/>
      </w:r>
      <w:r w:rsidRPr="00CA6345">
        <w:rPr>
          <w:rFonts w:ascii="Courier New" w:hAnsi="Courier New" w:cs="Courier New"/>
          <w:noProof/>
        </w:rPr>
        <w:drawing>
          <wp:inline distT="0" distB="0" distL="0" distR="0" wp14:anchorId="1AB5275B" wp14:editId="32B39A90">
            <wp:extent cx="2857500" cy="666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CA6345" w:rsidRDefault="00D31142" w:rsidP="00D31142">
      <w:pPr>
        <w:rPr>
          <w:rFonts w:ascii="Courier New" w:hAnsi="Courier New" w:cs="Courier New"/>
          <w:sz w:val="18"/>
        </w:rPr>
      </w:pPr>
    </w:p>
    <w:p w:rsidR="00D31142" w:rsidRPr="00F865A2" w:rsidRDefault="00D31142" w:rsidP="00D31142">
      <w:pPr>
        <w:pStyle w:val="1"/>
        <w:rPr>
          <w:rFonts w:ascii="微软雅黑" w:eastAsia="微软雅黑" w:hAnsi="微软雅黑" w:cs="Courier New"/>
          <w:b/>
          <w:sz w:val="28"/>
          <w:szCs w:val="28"/>
        </w:rPr>
      </w:pPr>
      <w:r w:rsidRPr="00F865A2">
        <w:rPr>
          <w:rFonts w:ascii="微软雅黑" w:eastAsia="微软雅黑" w:hAnsi="微软雅黑" w:cs="Courier New"/>
          <w:b/>
          <w:sz w:val="28"/>
          <w:szCs w:val="28"/>
        </w:rPr>
        <w:lastRenderedPageBreak/>
        <w:t>三：事务</w:t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什么是事务：</w:t>
      </w:r>
    </w:p>
    <w:p w:rsidR="00D3114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数据库事务：（database transaction）: 事务是由一组SQL语句组成的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逻辑处理单元，要不</w:t>
      </w:r>
      <w:proofErr w:type="gramStart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全成功</w:t>
      </w:r>
      <w:proofErr w:type="gramEnd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要不全失败。</w:t>
      </w:r>
    </w:p>
    <w:p w:rsidR="00F50C85" w:rsidRPr="00F865A2" w:rsidRDefault="00F50C85" w:rsidP="00F50C85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 </w:t>
      </w:r>
      <w:r w:rsidRPr="00F865A2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※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 xml:space="preserve"> MYSQL中只有INNODB和BDB</w:t>
      </w:r>
      <w:r>
        <w:rPr>
          <w:rFonts w:ascii="微软雅黑" w:eastAsia="微软雅黑" w:hAnsi="微软雅黑" w:cs="Courier New"/>
          <w:b/>
          <w:color w:val="FF0000"/>
          <w:sz w:val="18"/>
          <w:szCs w:val="18"/>
        </w:rPr>
        <w:t>类型的数据表才能支持事务处理！其他的类型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不支持！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事务处理：可以确保非事务性单元的多个操作都能成功完成，否则不会更新数据资源。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数据库默认事务是自动提交的， 也就是发一条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sql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 它就执行一条。如果想多条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sql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 放在一个事务中执行，则需要使用事务进行处理。当我们开启一个事务，并且没有提交，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会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自动回滚事务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。或者我们使用 rollback 命令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手动回滚事务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。</w:t>
      </w:r>
    </w:p>
    <w:p w:rsidR="00D31142" w:rsidRPr="00F50C85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50C85">
        <w:rPr>
          <w:rFonts w:ascii="微软雅黑" w:eastAsia="微软雅黑" w:hAnsi="微软雅黑" w:cs="Courier New"/>
          <w:b/>
          <w:color w:val="FF0000"/>
          <w:sz w:val="18"/>
          <w:szCs w:val="18"/>
        </w:rPr>
        <w:t>优点：通过将一组操作组成一个，执行时，要么全部成功，要么全部失败的单元。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使程序更可靠，简化错误恢复。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例：</w:t>
      </w:r>
    </w:p>
    <w:p w:rsidR="00D31142" w:rsidRPr="00F865A2" w:rsidRDefault="00D31142" w:rsidP="00D31142">
      <w:pPr>
        <w:numPr>
          <w:ilvl w:val="0"/>
          <w:numId w:val="8"/>
        </w:num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A汇款给B</w:t>
      </w:r>
      <w:r w:rsidR="00D10EB4"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1000元</w:t>
      </w:r>
    </w:p>
    <w:p w:rsidR="00D31142" w:rsidRPr="00F865A2" w:rsidRDefault="00D31142" w:rsidP="00D31142">
      <w:pPr>
        <w:numPr>
          <w:ilvl w:val="1"/>
          <w:numId w:val="8"/>
        </w:num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A账户-1000</w:t>
      </w:r>
    </w:p>
    <w:p w:rsidR="00D31142" w:rsidRPr="00F865A2" w:rsidRDefault="00D31142" w:rsidP="00D31142">
      <w:pPr>
        <w:numPr>
          <w:ilvl w:val="1"/>
          <w:numId w:val="8"/>
        </w:num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B账户+1000</w:t>
      </w:r>
    </w:p>
    <w:p w:rsidR="00D31142" w:rsidRPr="00F865A2" w:rsidRDefault="00D31142" w:rsidP="00D31142">
      <w:pPr>
        <w:numPr>
          <w:ilvl w:val="0"/>
          <w:numId w:val="8"/>
        </w:num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以上操作对应数据库为两个update。这两个操作属于一个事物。否则，可能会出现A账户钱少了，B账户钱没增加的情况。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事务四大特性：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事务是必须满足4个条件（ACID）</w:t>
      </w:r>
    </w:p>
    <w:p w:rsidR="00D31142" w:rsidRPr="00F865A2" w:rsidRDefault="00D31142" w:rsidP="00D3114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原子性（</w:t>
      </w:r>
      <w:proofErr w:type="spellStart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Autmic</w:t>
      </w:r>
      <w:proofErr w:type="spellEnd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）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：事务在执行性，要做到“要么不做，要么全做！”，就是说不允许事务部分得执行。即使因为故障而使事务不能完成，在rollback时也要消除对数据库得影响！</w:t>
      </w:r>
    </w:p>
    <w:p w:rsidR="00D31142" w:rsidRPr="00F865A2" w:rsidRDefault="00D31142" w:rsidP="00D3114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一致性（Consistency）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：事务必须是使数据库从一个一致性状态变到另一个一致性状态。一致性与原子性是密切相关的。在事务开始之前和结束之后，数据库的完整性约束没有被破坏</w:t>
      </w:r>
    </w:p>
    <w:p w:rsidR="00D31142" w:rsidRPr="00F865A2" w:rsidRDefault="00D31142" w:rsidP="00D3114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lastRenderedPageBreak/>
        <w:t> 隔离性（Isolation）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：一个事务的执行不能被其他事务干扰。即一个事务内部的操作及使用的数据对并发的其他事务是隔离的，并发执行的各个事务之间不能互相干扰，这些通过锁来实现。</w:t>
      </w:r>
    </w:p>
    <w:p w:rsidR="00D31142" w:rsidRPr="00F865A2" w:rsidRDefault="00D31142" w:rsidP="00D3114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 持久性（Durability）</w:t>
      </w:r>
      <w:r w:rsidRPr="00F865A2">
        <w:rPr>
          <w:rFonts w:ascii="微软雅黑" w:eastAsia="微软雅黑" w:hAnsi="微软雅黑" w:cs="Courier New"/>
          <w:b/>
          <w:sz w:val="18"/>
          <w:szCs w:val="18"/>
        </w:rPr>
        <w:t>：指一个事务一旦提交，它对数据库中数据的改变就应该是永久性的。接下来的其他操作或故障（比如说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宕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机等）不应该对其有任何影响。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事务的ACID特性可以确保银行不会弄丢你的钱，而在应用逻辑中，要实现这点非常难，甚至可以说是不可能完成的任务。</w:t>
      </w:r>
    </w:p>
    <w:p w:rsidR="00D31142" w:rsidRPr="00F865A2" w:rsidRDefault="00D31142" w:rsidP="00D31142">
      <w:pPr>
        <w:pStyle w:val="2"/>
        <w:rPr>
          <w:rFonts w:ascii="微软雅黑" w:eastAsia="微软雅黑" w:hAnsi="微软雅黑" w:cs="Courier New"/>
          <w:sz w:val="28"/>
          <w:szCs w:val="28"/>
        </w:rPr>
      </w:pPr>
      <w:r w:rsidRPr="00F865A2">
        <w:rPr>
          <w:rFonts w:ascii="微软雅黑" w:eastAsia="微软雅黑" w:hAnsi="微软雅黑" w:cs="Courier New"/>
          <w:sz w:val="28"/>
          <w:szCs w:val="28"/>
        </w:rPr>
        <w:t>MySQL事务处理的方法：</w:t>
      </w:r>
    </w:p>
    <w:p w:rsidR="00D31142" w:rsidRPr="00F865A2" w:rsidRDefault="00D31142" w:rsidP="00D31142">
      <w:pPr>
        <w:pStyle w:val="a5"/>
        <w:numPr>
          <w:ilvl w:val="0"/>
          <w:numId w:val="6"/>
        </w:numPr>
        <w:ind w:left="396"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用BEGIN,ROLLBACK,COMMIT来实现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START TRANSACTION | BEGIN [WORK]  开启事务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COMMIT [WORK] [AND [NO] CHAIN] [[NO] RELEASE] 提交当前事务，执行永久操作。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ROLLBACK [WORK] [AND [NO] CHAIN] [[NO] RELEASE]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回滚当前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事务到开始点，取消上一次开始点后的所有操作。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SAVEPOINT 名称   折返点</w:t>
      </w:r>
    </w:p>
    <w:p w:rsidR="00D31142" w:rsidRPr="00F865A2" w:rsidRDefault="00D31142" w:rsidP="00D31142">
      <w:pPr>
        <w:pStyle w:val="a5"/>
        <w:numPr>
          <w:ilvl w:val="0"/>
          <w:numId w:val="6"/>
        </w:numPr>
        <w:ind w:left="396"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直接用set来改变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的自动提交模式</w:t>
      </w:r>
    </w:p>
    <w:p w:rsidR="00D31142" w:rsidRPr="00F865A2" w:rsidRDefault="00D31142" w:rsidP="00D31142">
      <w:pPr>
        <w:ind w:left="36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   MYSQL默认是自动提交的，也就是你提交一个QUERY，它就直接执行！</w:t>
      </w:r>
    </w:p>
    <w:p w:rsidR="00D31142" w:rsidRPr="00F865A2" w:rsidRDefault="00D31142" w:rsidP="00D31142">
      <w:pPr>
        <w:pStyle w:val="a5"/>
        <w:ind w:left="396" w:firstLineChars="0" w:firstLine="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 SET AUTOCOMMIT = {0 | 1} 设置事务是否自动提交，默认是自动提交的。</w:t>
      </w:r>
    </w:p>
    <w:p w:rsidR="00D31142" w:rsidRPr="00F865A2" w:rsidRDefault="00D31142" w:rsidP="00D31142">
      <w:pPr>
        <w:ind w:left="36" w:firstLine="36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0：禁止自动提交</w:t>
      </w:r>
    </w:p>
    <w:p w:rsidR="00D31142" w:rsidRPr="00F865A2" w:rsidRDefault="00D31142" w:rsidP="00D31142">
      <w:pPr>
        <w:ind w:left="36" w:firstLine="360"/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1：开启自动提交。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    </w:t>
      </w:r>
      <w:r w:rsidRPr="00F865A2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※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 xml:space="preserve"> MYSQL中只有INNODB和BDB类型的数据表才能支持事务处理！其他的类型是不支持！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 w:hint="eastAsia"/>
          <w:b/>
          <w:sz w:val="18"/>
          <w:szCs w:val="18"/>
        </w:rPr>
        <w:t xml:space="preserve"> 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autocommit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=0;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delimiter //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start transaction;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update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books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="ccc"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=1;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update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books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="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ddd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"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=2;</w:t>
      </w:r>
    </w:p>
    <w:p w:rsidR="00D31142" w:rsidRPr="00F865A2" w:rsidRDefault="00D31142" w:rsidP="00D31142">
      <w:pPr>
        <w:ind w:firstLine="348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-&gt;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commit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;//</w:t>
      </w:r>
    </w:p>
    <w:p w:rsidR="00D31142" w:rsidRPr="00F865A2" w:rsidRDefault="00D31142" w:rsidP="00D31142">
      <w:pPr>
        <w:ind w:firstLine="348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lastRenderedPageBreak/>
        <w:t>测试，查看是否完成修改：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select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from books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=1 or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=2;//</w:t>
      </w:r>
    </w:p>
    <w:p w:rsidR="00D31142" w:rsidRPr="00F865A2" w:rsidRDefault="00D31142" w:rsidP="00D31142">
      <w:pPr>
        <w:ind w:firstLine="348"/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40A5513D" wp14:editId="212A60E3">
            <wp:extent cx="5274310" cy="11868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>我们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测试回滚操作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，</w:t>
      </w: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首先看我们的数据库存储引擎是否为</w:t>
      </w:r>
      <w:proofErr w:type="spellStart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innodb</w:t>
      </w:r>
      <w:proofErr w:type="spellEnd"/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show create table books//\G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71D3A221" wp14:editId="5EFFB8A2">
            <wp:extent cx="5274310" cy="157988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为</w:t>
      </w:r>
      <w:proofErr w:type="spellStart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MyISAM</w:t>
      </w:r>
      <w:proofErr w:type="spellEnd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无法成功启动事务，虽然提交了，却无法回滚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修改数据库存储引擎为</w:t>
      </w:r>
      <w:proofErr w:type="spellStart"/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innodb</w:t>
      </w:r>
      <w:proofErr w:type="spellEnd"/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alter table books engine=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innodb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alter table category engine=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innodb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135B073B" wp14:editId="263116E3">
            <wp:extent cx="5274310" cy="27178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4447BBA3" wp14:editId="0EF62666">
            <wp:extent cx="5274310" cy="128460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重新开启事务，并测试回滚 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autocommit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=0;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delimiter //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lastRenderedPageBreak/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start transaction;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update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books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="HA"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=1;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   -&gt;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update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 books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="LB"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=2;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-&gt; </w:t>
      </w:r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commit</w:t>
      </w:r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;//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delimiter 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142BC3CA" wp14:editId="6E02E0B7">
            <wp:extent cx="5274310" cy="123888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无法回滚，因为我们commit已经提交了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delimiter //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&gt; start transaction; update books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="AH"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=1; update books set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bName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 xml:space="preserve">="BL" where </w:t>
      </w:r>
      <w:proofErr w:type="spellStart"/>
      <w:r w:rsidRPr="00F865A2">
        <w:rPr>
          <w:rFonts w:ascii="微软雅黑" w:eastAsia="微软雅黑" w:hAnsi="微软雅黑" w:cs="Courier New"/>
          <w:b/>
          <w:sz w:val="18"/>
          <w:szCs w:val="18"/>
        </w:rPr>
        <w:t>bId</w:t>
      </w:r>
      <w:proofErr w:type="spellEnd"/>
      <w:r w:rsidRPr="00F865A2">
        <w:rPr>
          <w:rFonts w:ascii="微软雅黑" w:eastAsia="微软雅黑" w:hAnsi="微软雅黑" w:cs="Courier New"/>
          <w:b/>
          <w:sz w:val="18"/>
          <w:szCs w:val="18"/>
        </w:rPr>
        <w:t>=2;//  不提交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delimiter 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7F73BF7E" wp14:editId="16863E16">
            <wp:extent cx="5274310" cy="134747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t>回滚：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proofErr w:type="gramStart"/>
      <w:r w:rsidRPr="00F865A2">
        <w:rPr>
          <w:rFonts w:ascii="微软雅黑" w:eastAsia="微软雅黑" w:hAnsi="微软雅黑" w:cs="Courier New"/>
          <w:b/>
          <w:sz w:val="18"/>
          <w:szCs w:val="18"/>
        </w:rPr>
        <w:t>mysql</w:t>
      </w:r>
      <w:proofErr w:type="spellEnd"/>
      <w:proofErr w:type="gramEnd"/>
      <w:r w:rsidRPr="00F865A2">
        <w:rPr>
          <w:rFonts w:ascii="微软雅黑" w:eastAsia="微软雅黑" w:hAnsi="微软雅黑" w:cs="Courier New"/>
          <w:b/>
          <w:sz w:val="18"/>
          <w:szCs w:val="18"/>
        </w:rPr>
        <w:t>&gt; rollback;</w:t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noProof/>
          <w:sz w:val="18"/>
          <w:szCs w:val="18"/>
        </w:rPr>
        <w:drawing>
          <wp:inline distT="0" distB="0" distL="0" distR="0" wp14:anchorId="37088877" wp14:editId="5D681917">
            <wp:extent cx="5274310" cy="120713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2" w:rsidRPr="00F865A2" w:rsidRDefault="00D31142" w:rsidP="00D31142">
      <w:pPr>
        <w:rPr>
          <w:rFonts w:ascii="微软雅黑" w:eastAsia="微软雅黑" w:hAnsi="微软雅黑" w:cs="Courier New"/>
          <w:b/>
          <w:color w:val="FF0000"/>
          <w:sz w:val="18"/>
          <w:szCs w:val="18"/>
        </w:rPr>
      </w:pPr>
      <w:r w:rsidRPr="00F865A2">
        <w:rPr>
          <w:rFonts w:ascii="微软雅黑" w:eastAsia="微软雅黑" w:hAnsi="微软雅黑" w:cs="Courier New"/>
          <w:b/>
          <w:color w:val="FF0000"/>
          <w:sz w:val="18"/>
          <w:szCs w:val="18"/>
        </w:rPr>
        <w:lastRenderedPageBreak/>
        <w:t>恢复了</w:t>
      </w:r>
    </w:p>
    <w:sectPr w:rsidR="00D31142" w:rsidRPr="00F8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8BE" w:rsidRDefault="002378BE" w:rsidP="00A7673C">
      <w:pPr>
        <w:spacing w:before="0" w:after="0" w:line="240" w:lineRule="auto"/>
      </w:pPr>
      <w:r>
        <w:separator/>
      </w:r>
    </w:p>
  </w:endnote>
  <w:endnote w:type="continuationSeparator" w:id="0">
    <w:p w:rsidR="002378BE" w:rsidRDefault="002378BE" w:rsidP="00A767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8BE" w:rsidRDefault="002378BE" w:rsidP="00A7673C">
      <w:pPr>
        <w:spacing w:before="0" w:after="0" w:line="240" w:lineRule="auto"/>
      </w:pPr>
      <w:r>
        <w:separator/>
      </w:r>
    </w:p>
  </w:footnote>
  <w:footnote w:type="continuationSeparator" w:id="0">
    <w:p w:rsidR="002378BE" w:rsidRDefault="002378BE" w:rsidP="00A767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3972"/>
    <w:multiLevelType w:val="hybridMultilevel"/>
    <w:tmpl w:val="560C972A"/>
    <w:lvl w:ilvl="0" w:tplc="F4B09B4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77" w:hanging="420"/>
      </w:pPr>
    </w:lvl>
    <w:lvl w:ilvl="2" w:tplc="0409001B" w:tentative="1">
      <w:start w:val="1"/>
      <w:numFmt w:val="lowerRoman"/>
      <w:lvlText w:val="%3."/>
      <w:lvlJc w:val="right"/>
      <w:pPr>
        <w:ind w:left="2997" w:hanging="420"/>
      </w:pPr>
    </w:lvl>
    <w:lvl w:ilvl="3" w:tplc="0409000F" w:tentative="1">
      <w:start w:val="1"/>
      <w:numFmt w:val="decimal"/>
      <w:lvlText w:val="%4."/>
      <w:lvlJc w:val="left"/>
      <w:pPr>
        <w:ind w:left="3417" w:hanging="420"/>
      </w:pPr>
    </w:lvl>
    <w:lvl w:ilvl="4" w:tplc="04090019" w:tentative="1">
      <w:start w:val="1"/>
      <w:numFmt w:val="lowerLetter"/>
      <w:lvlText w:val="%5)"/>
      <w:lvlJc w:val="left"/>
      <w:pPr>
        <w:ind w:left="3837" w:hanging="420"/>
      </w:pPr>
    </w:lvl>
    <w:lvl w:ilvl="5" w:tplc="0409001B" w:tentative="1">
      <w:start w:val="1"/>
      <w:numFmt w:val="lowerRoman"/>
      <w:lvlText w:val="%6."/>
      <w:lvlJc w:val="right"/>
      <w:pPr>
        <w:ind w:left="4257" w:hanging="420"/>
      </w:pPr>
    </w:lvl>
    <w:lvl w:ilvl="6" w:tplc="0409000F" w:tentative="1">
      <w:start w:val="1"/>
      <w:numFmt w:val="decimal"/>
      <w:lvlText w:val="%7."/>
      <w:lvlJc w:val="left"/>
      <w:pPr>
        <w:ind w:left="4677" w:hanging="420"/>
      </w:pPr>
    </w:lvl>
    <w:lvl w:ilvl="7" w:tplc="04090019" w:tentative="1">
      <w:start w:val="1"/>
      <w:numFmt w:val="lowerLetter"/>
      <w:lvlText w:val="%8)"/>
      <w:lvlJc w:val="left"/>
      <w:pPr>
        <w:ind w:left="5097" w:hanging="420"/>
      </w:pPr>
    </w:lvl>
    <w:lvl w:ilvl="8" w:tplc="0409001B" w:tentative="1">
      <w:start w:val="1"/>
      <w:numFmt w:val="lowerRoman"/>
      <w:lvlText w:val="%9."/>
      <w:lvlJc w:val="right"/>
      <w:pPr>
        <w:ind w:left="5517" w:hanging="420"/>
      </w:pPr>
    </w:lvl>
  </w:abstractNum>
  <w:abstractNum w:abstractNumId="1">
    <w:nsid w:val="22CC1B5A"/>
    <w:multiLevelType w:val="hybridMultilevel"/>
    <w:tmpl w:val="C0EA4698"/>
    <w:lvl w:ilvl="0" w:tplc="0C7E8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3">
    <w:nsid w:val="3B3C292A"/>
    <w:multiLevelType w:val="hybridMultilevel"/>
    <w:tmpl w:val="5086738A"/>
    <w:lvl w:ilvl="0" w:tplc="3646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A16FEC"/>
    <w:multiLevelType w:val="hybridMultilevel"/>
    <w:tmpl w:val="F6B07AA6"/>
    <w:lvl w:ilvl="0" w:tplc="B290E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EF3B6">
      <w:start w:val="17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87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44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6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29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6A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2F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81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AF2165"/>
    <w:multiLevelType w:val="hybridMultilevel"/>
    <w:tmpl w:val="C9BCB11A"/>
    <w:lvl w:ilvl="0" w:tplc="5754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6B5DD0"/>
    <w:multiLevelType w:val="hybridMultilevel"/>
    <w:tmpl w:val="560C972A"/>
    <w:lvl w:ilvl="0" w:tplc="F4B09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ind w:left="3816" w:hanging="420"/>
      </w:pPr>
    </w:lvl>
  </w:abstractNum>
  <w:abstractNum w:abstractNumId="7">
    <w:nsid w:val="77E42722"/>
    <w:multiLevelType w:val="hybridMultilevel"/>
    <w:tmpl w:val="5158F8EA"/>
    <w:lvl w:ilvl="0" w:tplc="8F2E5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36"/>
    <w:rsid w:val="000041D1"/>
    <w:rsid w:val="00022C90"/>
    <w:rsid w:val="00031280"/>
    <w:rsid w:val="000635A3"/>
    <w:rsid w:val="0008037A"/>
    <w:rsid w:val="00087936"/>
    <w:rsid w:val="000A06F4"/>
    <w:rsid w:val="000C383B"/>
    <w:rsid w:val="001310F7"/>
    <w:rsid w:val="001604C5"/>
    <w:rsid w:val="0018269D"/>
    <w:rsid w:val="001B24DC"/>
    <w:rsid w:val="001C7305"/>
    <w:rsid w:val="002378BE"/>
    <w:rsid w:val="00244680"/>
    <w:rsid w:val="002A1617"/>
    <w:rsid w:val="002A3B59"/>
    <w:rsid w:val="002A7BE7"/>
    <w:rsid w:val="002E7857"/>
    <w:rsid w:val="002F74B5"/>
    <w:rsid w:val="00337D35"/>
    <w:rsid w:val="0034370E"/>
    <w:rsid w:val="00393DDC"/>
    <w:rsid w:val="003D428C"/>
    <w:rsid w:val="004173F3"/>
    <w:rsid w:val="00452FBB"/>
    <w:rsid w:val="00501EBE"/>
    <w:rsid w:val="00511781"/>
    <w:rsid w:val="005B15A5"/>
    <w:rsid w:val="005E1E80"/>
    <w:rsid w:val="005F78EC"/>
    <w:rsid w:val="00611D0C"/>
    <w:rsid w:val="0062271B"/>
    <w:rsid w:val="00650ED1"/>
    <w:rsid w:val="00672E98"/>
    <w:rsid w:val="006804A9"/>
    <w:rsid w:val="006B256C"/>
    <w:rsid w:val="006B5C41"/>
    <w:rsid w:val="006C737B"/>
    <w:rsid w:val="00715343"/>
    <w:rsid w:val="00737474"/>
    <w:rsid w:val="00740EE0"/>
    <w:rsid w:val="00746460"/>
    <w:rsid w:val="007647A3"/>
    <w:rsid w:val="007A6B99"/>
    <w:rsid w:val="0080065B"/>
    <w:rsid w:val="00853638"/>
    <w:rsid w:val="00865CC7"/>
    <w:rsid w:val="009024C1"/>
    <w:rsid w:val="009511A3"/>
    <w:rsid w:val="00952177"/>
    <w:rsid w:val="00957082"/>
    <w:rsid w:val="00965A29"/>
    <w:rsid w:val="009A14AC"/>
    <w:rsid w:val="009C7880"/>
    <w:rsid w:val="009D211D"/>
    <w:rsid w:val="00A12438"/>
    <w:rsid w:val="00A7673C"/>
    <w:rsid w:val="00AA7AE5"/>
    <w:rsid w:val="00AB0D9E"/>
    <w:rsid w:val="00AE0B57"/>
    <w:rsid w:val="00B136E9"/>
    <w:rsid w:val="00B6325F"/>
    <w:rsid w:val="00B64C04"/>
    <w:rsid w:val="00B87133"/>
    <w:rsid w:val="00BC6E1C"/>
    <w:rsid w:val="00BE2C3C"/>
    <w:rsid w:val="00C36440"/>
    <w:rsid w:val="00C6495C"/>
    <w:rsid w:val="00D10EB4"/>
    <w:rsid w:val="00D31142"/>
    <w:rsid w:val="00D465DD"/>
    <w:rsid w:val="00D568BE"/>
    <w:rsid w:val="00D95509"/>
    <w:rsid w:val="00D97602"/>
    <w:rsid w:val="00DA2A14"/>
    <w:rsid w:val="00DC7E17"/>
    <w:rsid w:val="00DD5908"/>
    <w:rsid w:val="00DF1E86"/>
    <w:rsid w:val="00E159B7"/>
    <w:rsid w:val="00E15AF4"/>
    <w:rsid w:val="00E320D9"/>
    <w:rsid w:val="00E6266F"/>
    <w:rsid w:val="00E7173F"/>
    <w:rsid w:val="00EA7577"/>
    <w:rsid w:val="00EB74D1"/>
    <w:rsid w:val="00EC6BF6"/>
    <w:rsid w:val="00EE4A0F"/>
    <w:rsid w:val="00EE658C"/>
    <w:rsid w:val="00F0299D"/>
    <w:rsid w:val="00F16A7E"/>
    <w:rsid w:val="00F232D2"/>
    <w:rsid w:val="00F46FB6"/>
    <w:rsid w:val="00F50C85"/>
    <w:rsid w:val="00F53EC9"/>
    <w:rsid w:val="00F555F5"/>
    <w:rsid w:val="00F57013"/>
    <w:rsid w:val="00F83DDE"/>
    <w:rsid w:val="00F865A2"/>
    <w:rsid w:val="00FA3F1F"/>
    <w:rsid w:val="00F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3C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7673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7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7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7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673C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3Char">
    <w:name w:val="标题 3 Char"/>
    <w:basedOn w:val="a0"/>
    <w:link w:val="3"/>
    <w:uiPriority w:val="9"/>
    <w:semiHidden/>
    <w:rsid w:val="00A7673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67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03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Default">
    <w:name w:val="Default"/>
    <w:rsid w:val="00D3114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F74B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74B5"/>
    <w:rPr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1C7305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C7E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3C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7673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7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7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7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673C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3Char">
    <w:name w:val="标题 3 Char"/>
    <w:basedOn w:val="a0"/>
    <w:link w:val="3"/>
    <w:uiPriority w:val="9"/>
    <w:semiHidden/>
    <w:rsid w:val="00A7673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67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03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Default">
    <w:name w:val="Default"/>
    <w:rsid w:val="00D3114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F74B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74B5"/>
    <w:rPr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1C7305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C7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ACD78-A6B2-4E5A-9E44-99DDBC46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24</Pages>
  <Words>1349</Words>
  <Characters>7691</Characters>
  <Application>Microsoft Office Word</Application>
  <DocSecurity>0</DocSecurity>
  <Lines>64</Lines>
  <Paragraphs>18</Paragraphs>
  <ScaleCrop>false</ScaleCrop>
  <Company>china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World</dc:creator>
  <cp:lastModifiedBy>Administrator</cp:lastModifiedBy>
  <cp:revision>7</cp:revision>
  <dcterms:created xsi:type="dcterms:W3CDTF">2017-09-23T14:46:00Z</dcterms:created>
  <dcterms:modified xsi:type="dcterms:W3CDTF">2017-09-25T05:45:00Z</dcterms:modified>
</cp:coreProperties>
</file>