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064B0E" w14:textId="00AA38A7" w:rsidR="00623962" w:rsidRPr="00623962" w:rsidRDefault="005D4888" w:rsidP="00623962">
      <w:pPr>
        <w:rPr>
          <w:rFonts w:eastAsia="Times New Roman" w:cs="Times New Roman"/>
          <w:b/>
          <w:sz w:val="48"/>
          <w:szCs w:val="48"/>
        </w:rPr>
      </w:pPr>
      <w:r>
        <w:rPr>
          <w:rFonts w:eastAsia="Times New Roman" w:cs="Times New Roman"/>
          <w:b/>
          <w:sz w:val="48"/>
          <w:szCs w:val="48"/>
        </w:rPr>
        <w:t>Mockup Review</w:t>
      </w:r>
      <w:r w:rsidR="00623962" w:rsidRPr="00623962">
        <w:rPr>
          <w:rFonts w:eastAsia="Times New Roman" w:cs="Times New Roman"/>
          <w:b/>
          <w:sz w:val="48"/>
          <w:szCs w:val="48"/>
        </w:rPr>
        <w:t xml:space="preserve"> Notes </w:t>
      </w:r>
    </w:p>
    <w:p w14:paraId="027A49AE" w14:textId="77777777" w:rsidR="00623962" w:rsidRDefault="00623962" w:rsidP="00623962">
      <w:pPr>
        <w:rPr>
          <w:rFonts w:eastAsia="Times New Roman" w:cs="Times New Roman"/>
        </w:rPr>
      </w:pPr>
    </w:p>
    <w:p w14:paraId="286959C6" w14:textId="77777777" w:rsidR="00623962" w:rsidRDefault="00623962" w:rsidP="00623962">
      <w:pPr>
        <w:rPr>
          <w:rFonts w:eastAsia="Times New Roman" w:cs="Times New Roman"/>
        </w:rPr>
      </w:pPr>
      <w:r>
        <w:rPr>
          <w:rFonts w:eastAsia="Times New Roman" w:cs="Times New Roman"/>
        </w:rPr>
        <w:t>Creative Director: Amy Wang</w:t>
      </w:r>
    </w:p>
    <w:p w14:paraId="6CA5D84C" w14:textId="77777777" w:rsidR="00623962" w:rsidRDefault="00623962" w:rsidP="00623962">
      <w:pPr>
        <w:rPr>
          <w:rFonts w:eastAsia="Times New Roman" w:cs="Times New Roman"/>
        </w:rPr>
      </w:pPr>
      <w:r>
        <w:rPr>
          <w:rFonts w:eastAsia="Times New Roman" w:cs="Times New Roman"/>
        </w:rPr>
        <w:t xml:space="preserve">Designer: </w:t>
      </w:r>
      <w:proofErr w:type="spellStart"/>
      <w:r>
        <w:rPr>
          <w:rFonts w:eastAsia="Times New Roman" w:cs="Times New Roman"/>
        </w:rPr>
        <w:t>Zecora</w:t>
      </w:r>
      <w:proofErr w:type="spellEnd"/>
      <w:r>
        <w:rPr>
          <w:rFonts w:eastAsia="Times New Roman" w:cs="Times New Roman"/>
        </w:rPr>
        <w:t xml:space="preserve"> Smith</w:t>
      </w:r>
    </w:p>
    <w:p w14:paraId="3167C483" w14:textId="77777777" w:rsidR="00623962" w:rsidRPr="00623962" w:rsidRDefault="00623962" w:rsidP="00623962">
      <w:pPr>
        <w:rPr>
          <w:rFonts w:eastAsia="Times New Roman" w:cs="Times New Roman"/>
        </w:rPr>
      </w:pPr>
    </w:p>
    <w:p w14:paraId="74EA9474" w14:textId="77777777" w:rsidR="00623962" w:rsidRPr="00623962" w:rsidRDefault="00623962" w:rsidP="00623962">
      <w:pPr>
        <w:rPr>
          <w:rFonts w:eastAsia="Times New Roman" w:cs="Times New Roman"/>
          <w:sz w:val="36"/>
          <w:szCs w:val="36"/>
        </w:rPr>
      </w:pPr>
      <w:r w:rsidRPr="00623962">
        <w:rPr>
          <w:rFonts w:eastAsia="Times New Roman" w:cs="Times New Roman"/>
          <w:b/>
          <w:sz w:val="36"/>
          <w:szCs w:val="36"/>
        </w:rPr>
        <w:t>Project Title: Paul Rand Website</w:t>
      </w:r>
      <w:r w:rsidRPr="00623962">
        <w:rPr>
          <w:rFonts w:eastAsia="Times New Roman" w:cs="Times New Roman"/>
          <w:sz w:val="36"/>
          <w:szCs w:val="36"/>
        </w:rPr>
        <w:t xml:space="preserve"> </w:t>
      </w:r>
    </w:p>
    <w:p w14:paraId="664E0F30" w14:textId="77777777" w:rsidR="00623962" w:rsidRDefault="00623962" w:rsidP="00623962">
      <w:pPr>
        <w:rPr>
          <w:rFonts w:eastAsia="Times New Roman" w:cs="Times New Roman"/>
        </w:rPr>
      </w:pPr>
    </w:p>
    <w:p w14:paraId="5BA997C0" w14:textId="77777777" w:rsidR="00623962" w:rsidRDefault="00623962" w:rsidP="00623962">
      <w:pPr>
        <w:rPr>
          <w:rFonts w:eastAsia="Times New Roman" w:cs="Times New Roman"/>
          <w:b/>
        </w:rPr>
      </w:pPr>
      <w:r>
        <w:rPr>
          <w:rFonts w:eastAsia="Times New Roman" w:cs="Times New Roman"/>
          <w:b/>
        </w:rPr>
        <w:t>Aesthetics:</w:t>
      </w:r>
    </w:p>
    <w:p w14:paraId="1A6B26AC" w14:textId="77777777" w:rsidR="0058451D" w:rsidRDefault="0058451D" w:rsidP="0058451D">
      <w:pPr>
        <w:pStyle w:val="ListParagraph"/>
        <w:numPr>
          <w:ilvl w:val="0"/>
          <w:numId w:val="3"/>
        </w:numPr>
        <w:rPr>
          <w:rFonts w:eastAsia="Times New Roman" w:cs="Times New Roman"/>
        </w:rPr>
      </w:pPr>
      <w:r w:rsidRPr="0058451D">
        <w:rPr>
          <w:rFonts w:eastAsia="Times New Roman" w:cs="Times New Roman"/>
        </w:rPr>
        <w:t>Interes</w:t>
      </w:r>
      <w:r>
        <w:rPr>
          <w:rFonts w:eastAsia="Times New Roman" w:cs="Times New Roman"/>
        </w:rPr>
        <w:t xml:space="preserve">ting strong diagonal! </w:t>
      </w:r>
    </w:p>
    <w:p w14:paraId="17704205" w14:textId="77777777" w:rsidR="0058451D" w:rsidRDefault="0058451D" w:rsidP="0058451D">
      <w:pPr>
        <w:pStyle w:val="ListParagraph"/>
        <w:numPr>
          <w:ilvl w:val="1"/>
          <w:numId w:val="3"/>
        </w:numPr>
        <w:rPr>
          <w:rFonts w:eastAsia="Times New Roman" w:cs="Times New Roman"/>
        </w:rPr>
      </w:pPr>
      <w:r>
        <w:rPr>
          <w:rFonts w:eastAsia="Times New Roman" w:cs="Times New Roman"/>
        </w:rPr>
        <w:t>Consider how this repeats throughout your pages</w:t>
      </w:r>
    </w:p>
    <w:p w14:paraId="784BB57A" w14:textId="77777777" w:rsidR="0058451D" w:rsidRDefault="0058451D" w:rsidP="0058451D">
      <w:pPr>
        <w:pStyle w:val="ListParagraph"/>
        <w:numPr>
          <w:ilvl w:val="1"/>
          <w:numId w:val="3"/>
        </w:numPr>
        <w:rPr>
          <w:rFonts w:eastAsia="Times New Roman" w:cs="Times New Roman"/>
        </w:rPr>
      </w:pPr>
      <w:r>
        <w:rPr>
          <w:rFonts w:eastAsia="Times New Roman" w:cs="Times New Roman"/>
        </w:rPr>
        <w:t>How would you scale this in different dimensions?</w:t>
      </w:r>
    </w:p>
    <w:p w14:paraId="248ECC67" w14:textId="0FC207F4" w:rsidR="0058451D" w:rsidRDefault="0058451D" w:rsidP="0058451D">
      <w:pPr>
        <w:pStyle w:val="ListParagraph"/>
        <w:numPr>
          <w:ilvl w:val="1"/>
          <w:numId w:val="3"/>
        </w:numPr>
        <w:rPr>
          <w:rFonts w:eastAsia="Times New Roman" w:cs="Times New Roman"/>
        </w:rPr>
      </w:pPr>
      <w:r>
        <w:rPr>
          <w:rFonts w:eastAsia="Times New Roman" w:cs="Times New Roman"/>
        </w:rPr>
        <w:t>H</w:t>
      </w:r>
      <w:r w:rsidRPr="0058451D">
        <w:rPr>
          <w:rFonts w:eastAsia="Times New Roman" w:cs="Times New Roman"/>
        </w:rPr>
        <w:t xml:space="preserve">ow would </w:t>
      </w:r>
      <w:r>
        <w:rPr>
          <w:rFonts w:eastAsia="Times New Roman" w:cs="Times New Roman"/>
        </w:rPr>
        <w:t xml:space="preserve">the diagonal work when </w:t>
      </w:r>
      <w:r w:rsidRPr="0058451D">
        <w:rPr>
          <w:rFonts w:eastAsia="Times New Roman" w:cs="Times New Roman"/>
        </w:rPr>
        <w:t xml:space="preserve">you display </w:t>
      </w:r>
      <w:r>
        <w:rPr>
          <w:rFonts w:eastAsia="Times New Roman" w:cs="Times New Roman"/>
        </w:rPr>
        <w:t>his designs?</w:t>
      </w:r>
    </w:p>
    <w:p w14:paraId="3A3B4B3C" w14:textId="6999ED85" w:rsidR="0058451D" w:rsidRDefault="0058451D" w:rsidP="0058451D">
      <w:pPr>
        <w:pStyle w:val="ListParagraph"/>
        <w:numPr>
          <w:ilvl w:val="2"/>
          <w:numId w:val="3"/>
        </w:numPr>
        <w:rPr>
          <w:rFonts w:eastAsia="Times New Roman" w:cs="Times New Roman"/>
        </w:rPr>
      </w:pPr>
      <w:r>
        <w:rPr>
          <w:rFonts w:eastAsia="Times New Roman" w:cs="Times New Roman"/>
        </w:rPr>
        <w:t>Maybe if you’re considering using just a sliver of all his works, consider just directing them to</w:t>
      </w:r>
      <w:r w:rsidR="00772194">
        <w:rPr>
          <w:rFonts w:eastAsia="Times New Roman" w:cs="Times New Roman"/>
        </w:rPr>
        <w:t xml:space="preserve"> different parts of</w:t>
      </w:r>
      <w:r>
        <w:rPr>
          <w:rFonts w:eastAsia="Times New Roman" w:cs="Times New Roman"/>
        </w:rPr>
        <w:t xml:space="preserve"> his portfolio page?</w:t>
      </w:r>
    </w:p>
    <w:p w14:paraId="17FA774A" w14:textId="533513B4" w:rsidR="0058451D" w:rsidRDefault="0058451D" w:rsidP="0058451D">
      <w:pPr>
        <w:pStyle w:val="ListParagraph"/>
        <w:numPr>
          <w:ilvl w:val="0"/>
          <w:numId w:val="3"/>
        </w:numPr>
        <w:rPr>
          <w:rFonts w:eastAsia="Times New Roman" w:cs="Times New Roman"/>
        </w:rPr>
      </w:pPr>
      <w:r>
        <w:rPr>
          <w:rFonts w:eastAsia="Times New Roman" w:cs="Times New Roman"/>
        </w:rPr>
        <w:t>Consider pairing a serif with a san serif</w:t>
      </w:r>
      <w:r w:rsidR="00772194">
        <w:rPr>
          <w:rFonts w:eastAsia="Times New Roman" w:cs="Times New Roman"/>
        </w:rPr>
        <w:t xml:space="preserve"> (ex. title and menu are serif, body text and page label are san serif?)</w:t>
      </w:r>
    </w:p>
    <w:p w14:paraId="7D27AE04" w14:textId="534DCA17" w:rsidR="00772194" w:rsidRDefault="00772194" w:rsidP="00772194">
      <w:pPr>
        <w:pStyle w:val="ListParagraph"/>
        <w:numPr>
          <w:ilvl w:val="1"/>
          <w:numId w:val="3"/>
        </w:numPr>
        <w:rPr>
          <w:rFonts w:eastAsia="Times New Roman" w:cs="Times New Roman"/>
        </w:rPr>
      </w:pPr>
      <w:r>
        <w:rPr>
          <w:rFonts w:eastAsia="Times New Roman" w:cs="Times New Roman"/>
        </w:rPr>
        <w:t>If you want different looks for your san serif texts, consider a font with more weights in the same family</w:t>
      </w:r>
    </w:p>
    <w:p w14:paraId="14A8F0EA" w14:textId="79B06CC8" w:rsidR="00772194" w:rsidRDefault="00772194" w:rsidP="0058451D">
      <w:pPr>
        <w:pStyle w:val="ListParagraph"/>
        <w:numPr>
          <w:ilvl w:val="0"/>
          <w:numId w:val="3"/>
        </w:numPr>
        <w:rPr>
          <w:rFonts w:eastAsia="Times New Roman" w:cs="Times New Roman"/>
        </w:rPr>
      </w:pPr>
      <w:r>
        <w:rPr>
          <w:rFonts w:eastAsia="Times New Roman" w:cs="Times New Roman"/>
        </w:rPr>
        <w:t>Differentiate the heading sizes more (size of “Paul Rand” needs to contrast size of “About” more)</w:t>
      </w:r>
    </w:p>
    <w:p w14:paraId="7EBF1743" w14:textId="43228A43" w:rsidR="0058451D" w:rsidRPr="0058451D" w:rsidRDefault="0058451D" w:rsidP="0058451D">
      <w:pPr>
        <w:pStyle w:val="ListParagraph"/>
        <w:numPr>
          <w:ilvl w:val="0"/>
          <w:numId w:val="3"/>
        </w:numPr>
        <w:rPr>
          <w:rFonts w:eastAsia="Times New Roman" w:cs="Times New Roman"/>
        </w:rPr>
      </w:pPr>
      <w:r>
        <w:rPr>
          <w:rFonts w:eastAsia="Times New Roman" w:cs="Times New Roman"/>
        </w:rPr>
        <w:t>Look for moments of alignment (top of menu w/ bottom of “Paul Rand” etc.)</w:t>
      </w:r>
    </w:p>
    <w:p w14:paraId="556A8B09" w14:textId="77777777" w:rsidR="00772194" w:rsidRDefault="00772194" w:rsidP="008E30CD">
      <w:pPr>
        <w:rPr>
          <w:rFonts w:eastAsia="Times New Roman" w:cs="Times New Roman"/>
          <w:b/>
        </w:rPr>
      </w:pPr>
    </w:p>
    <w:p w14:paraId="3514DCED" w14:textId="71BFC32E" w:rsidR="008E30CD" w:rsidRDefault="00C01B97" w:rsidP="008E30CD">
      <w:pPr>
        <w:rPr>
          <w:rFonts w:eastAsia="Times New Roman" w:cs="Times New Roman"/>
          <w:b/>
        </w:rPr>
      </w:pPr>
      <w:r>
        <w:rPr>
          <w:rFonts w:eastAsia="Times New Roman" w:cs="Times New Roman"/>
          <w:b/>
        </w:rPr>
        <w:t>Usability</w:t>
      </w:r>
      <w:r w:rsidR="000964FC">
        <w:rPr>
          <w:rFonts w:eastAsia="Times New Roman" w:cs="Times New Roman"/>
          <w:b/>
        </w:rPr>
        <w:t>:</w:t>
      </w:r>
    </w:p>
    <w:p w14:paraId="60211C15" w14:textId="27E6E0E4" w:rsidR="000964FC" w:rsidRDefault="00C01B97" w:rsidP="000964FC">
      <w:pPr>
        <w:pStyle w:val="ListParagraph"/>
        <w:numPr>
          <w:ilvl w:val="0"/>
          <w:numId w:val="2"/>
        </w:numPr>
        <w:rPr>
          <w:rFonts w:eastAsia="Times New Roman" w:cs="Times New Roman"/>
        </w:rPr>
      </w:pPr>
      <w:r>
        <w:rPr>
          <w:rFonts w:eastAsia="Times New Roman" w:cs="Times New Roman"/>
        </w:rPr>
        <w:t xml:space="preserve">Consider </w:t>
      </w:r>
      <w:r w:rsidR="0058451D">
        <w:rPr>
          <w:rFonts w:eastAsia="Times New Roman" w:cs="Times New Roman"/>
        </w:rPr>
        <w:t>the navigational process of using the menu</w:t>
      </w:r>
    </w:p>
    <w:p w14:paraId="619B8FC2" w14:textId="22F5F8B9" w:rsidR="0058451D" w:rsidRDefault="0058451D" w:rsidP="0058451D">
      <w:pPr>
        <w:pStyle w:val="ListParagraph"/>
        <w:numPr>
          <w:ilvl w:val="1"/>
          <w:numId w:val="2"/>
        </w:numPr>
        <w:rPr>
          <w:rFonts w:eastAsia="Times New Roman" w:cs="Times New Roman"/>
        </w:rPr>
      </w:pPr>
      <w:r>
        <w:rPr>
          <w:rFonts w:eastAsia="Times New Roman" w:cs="Times New Roman"/>
        </w:rPr>
        <w:t>The menu item pops out so far…consider using a hover highlight over the entire bar so users don’t need to do extra work to click</w:t>
      </w:r>
    </w:p>
    <w:p w14:paraId="169D1331" w14:textId="5349E888" w:rsidR="0058451D" w:rsidRPr="000964FC" w:rsidRDefault="00772194" w:rsidP="0058451D">
      <w:pPr>
        <w:pStyle w:val="ListParagraph"/>
        <w:numPr>
          <w:ilvl w:val="0"/>
          <w:numId w:val="2"/>
        </w:numPr>
        <w:rPr>
          <w:rFonts w:eastAsia="Times New Roman" w:cs="Times New Roman"/>
        </w:rPr>
      </w:pPr>
      <w:r>
        <w:rPr>
          <w:rFonts w:eastAsia="Times New Roman" w:cs="Times New Roman"/>
        </w:rPr>
        <w:t>Does the size of “Paul Rand” shrink when we get to other pages or does it stay the same size throughout? (consider consistency, either its only large on the home page or it’s large throughout all the pages)</w:t>
      </w:r>
    </w:p>
    <w:p w14:paraId="7364CC1B" w14:textId="77777777" w:rsidR="00772194" w:rsidRDefault="00772194">
      <w:pPr>
        <w:rPr>
          <w:b/>
        </w:rPr>
      </w:pPr>
    </w:p>
    <w:p w14:paraId="68B64ADB" w14:textId="77777777" w:rsidR="00772194" w:rsidRDefault="00772194"/>
    <w:p w14:paraId="34629617" w14:textId="77777777" w:rsidR="00772194" w:rsidRDefault="00772194"/>
    <w:p w14:paraId="7CF720F7" w14:textId="7EF06DEE" w:rsidR="00772194" w:rsidRPr="00772194" w:rsidRDefault="00772194">
      <w:r>
        <w:t xml:space="preserve">Thanks! </w:t>
      </w:r>
      <w:bookmarkStart w:id="0" w:name="_GoBack"/>
      <w:bookmarkEnd w:id="0"/>
      <w:r>
        <w:t xml:space="preserve">Ask me questions any time! </w:t>
      </w:r>
      <w:r>
        <w:sym w:font="Wingdings" w:char="F04A"/>
      </w:r>
      <w:r>
        <w:t xml:space="preserve"> </w:t>
      </w:r>
    </w:p>
    <w:sectPr w:rsidR="00772194" w:rsidRPr="00772194" w:rsidSect="002A4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E4A69"/>
    <w:multiLevelType w:val="hybridMultilevel"/>
    <w:tmpl w:val="DC02B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E354F0"/>
    <w:multiLevelType w:val="hybridMultilevel"/>
    <w:tmpl w:val="A2AE8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0F4817"/>
    <w:multiLevelType w:val="hybridMultilevel"/>
    <w:tmpl w:val="DD84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962"/>
    <w:rsid w:val="00062ECB"/>
    <w:rsid w:val="000964FC"/>
    <w:rsid w:val="002A4C91"/>
    <w:rsid w:val="0058451D"/>
    <w:rsid w:val="005D4888"/>
    <w:rsid w:val="00623962"/>
    <w:rsid w:val="00772194"/>
    <w:rsid w:val="008E30CD"/>
    <w:rsid w:val="00A47DFD"/>
    <w:rsid w:val="00C0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53B7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87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190</Words>
  <Characters>1088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Amy</dc:creator>
  <cp:keywords/>
  <dc:description/>
  <cp:lastModifiedBy>Wang, Amy</cp:lastModifiedBy>
  <cp:revision>3</cp:revision>
  <dcterms:created xsi:type="dcterms:W3CDTF">2017-11-15T15:11:00Z</dcterms:created>
  <dcterms:modified xsi:type="dcterms:W3CDTF">2017-11-15T15:41:00Z</dcterms:modified>
</cp:coreProperties>
</file>