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9DFA4" w14:textId="29BA7D99" w:rsidR="006114E8" w:rsidRDefault="00570449" w:rsidP="00570449">
      <w:pPr>
        <w:pStyle w:val="1"/>
      </w:pPr>
      <w:r>
        <w:t>N</w:t>
      </w:r>
      <w:r>
        <w:rPr>
          <w:rFonts w:hint="eastAsia"/>
        </w:rPr>
        <w:t>est</w:t>
      </w:r>
    </w:p>
    <w:p w14:paraId="72710E40" w14:textId="184F6A32" w:rsidR="00570449" w:rsidRDefault="00570449" w:rsidP="00570449">
      <w:pPr>
        <w:pStyle w:val="a9"/>
        <w:numPr>
          <w:ilvl w:val="0"/>
          <w:numId w:val="2"/>
        </w:numPr>
        <w:ind w:firstLineChars="0"/>
        <w:rPr>
          <w:b/>
          <w:bCs/>
        </w:rPr>
      </w:pPr>
      <w:r w:rsidRPr="00570449">
        <w:rPr>
          <w:rFonts w:hint="eastAsia"/>
          <w:b/>
          <w:bCs/>
        </w:rPr>
        <w:t>介绍</w:t>
      </w:r>
    </w:p>
    <w:p w14:paraId="268CE690" w14:textId="66D01FF7" w:rsidR="00570449" w:rsidRDefault="00570449" w:rsidP="00C01CDF">
      <w:pPr>
        <w:pStyle w:val="aa"/>
        <w:shd w:val="clear" w:color="auto" w:fill="FDFDFD"/>
        <w:ind w:leftChars="200" w:left="420"/>
        <w:rPr>
          <w:rFonts w:ascii="Source Sans Pro" w:hAnsi="Source Sans Pro"/>
          <w:color w:val="404040"/>
        </w:rPr>
      </w:pPr>
      <w:r>
        <w:rPr>
          <w:rFonts w:ascii="Source Sans Pro" w:hAnsi="Source Sans Pro"/>
          <w:color w:val="404040"/>
        </w:rPr>
        <w:t xml:space="preserve">Nest </w:t>
      </w:r>
      <w:r>
        <w:rPr>
          <w:rFonts w:ascii="Source Sans Pro" w:hAnsi="Source Sans Pro"/>
          <w:color w:val="404040"/>
        </w:rPr>
        <w:t>（</w:t>
      </w:r>
      <w:r>
        <w:rPr>
          <w:rFonts w:ascii="Source Sans Pro" w:hAnsi="Source Sans Pro"/>
          <w:color w:val="404040"/>
        </w:rPr>
        <w:t>NestJS</w:t>
      </w:r>
      <w:r>
        <w:rPr>
          <w:rFonts w:ascii="Source Sans Pro" w:hAnsi="Source Sans Pro"/>
          <w:color w:val="404040"/>
        </w:rPr>
        <w:t>）</w:t>
      </w:r>
      <w:r>
        <w:rPr>
          <w:rFonts w:ascii="Source Sans Pro" w:hAnsi="Source Sans Pro"/>
          <w:color w:val="404040"/>
        </w:rPr>
        <w:t xml:space="preserve"> </w:t>
      </w:r>
      <w:r>
        <w:rPr>
          <w:rFonts w:ascii="Source Sans Pro" w:hAnsi="Source Sans Pro"/>
          <w:color w:val="404040"/>
        </w:rPr>
        <w:t>是构建高效、可扩展的</w:t>
      </w:r>
      <w:hyperlink r:id="rId5" w:tgtFrame="_blank" w:history="1">
        <w:r>
          <w:rPr>
            <w:rStyle w:val="ab"/>
            <w:rFonts w:ascii="Source Sans Pro" w:hAnsi="Source Sans Pro"/>
            <w:b/>
            <w:bCs/>
            <w:color w:val="ED2945"/>
          </w:rPr>
          <w:t>N</w:t>
        </w:r>
        <w:r>
          <w:rPr>
            <w:rStyle w:val="ab"/>
            <w:rFonts w:ascii="Source Sans Pro" w:hAnsi="Source Sans Pro" w:hint="eastAsia"/>
            <w:b/>
            <w:bCs/>
            <w:color w:val="ED2945"/>
          </w:rPr>
          <w:t>ode</w:t>
        </w:r>
        <w:r>
          <w:rPr>
            <w:rStyle w:val="ab"/>
            <w:rFonts w:ascii="Source Sans Pro" w:hAnsi="Source Sans Pro"/>
            <w:b/>
            <w:bCs/>
            <w:color w:val="ED2945"/>
          </w:rPr>
          <w:t>.js</w:t>
        </w:r>
      </w:hyperlink>
      <w:r>
        <w:rPr>
          <w:rFonts w:ascii="Source Sans Pro" w:hAnsi="Source Sans Pro"/>
          <w:color w:val="404040"/>
        </w:rPr>
        <w:t>服务器端应用程序的框架。它使用渐进式</w:t>
      </w:r>
      <w:r>
        <w:rPr>
          <w:rFonts w:ascii="Source Sans Pro" w:hAnsi="Source Sans Pro"/>
          <w:color w:val="404040"/>
        </w:rPr>
        <w:t xml:space="preserve"> JavaScript</w:t>
      </w:r>
      <w:r>
        <w:rPr>
          <w:rFonts w:ascii="Source Sans Pro" w:hAnsi="Source Sans Pro"/>
          <w:color w:val="404040"/>
        </w:rPr>
        <w:t>，与</w:t>
      </w:r>
      <w:r>
        <w:rPr>
          <w:rFonts w:ascii="Source Sans Pro" w:hAnsi="Source Sans Pro"/>
          <w:color w:val="404040"/>
        </w:rPr>
        <w:t xml:space="preserve"> TypeScript </w:t>
      </w:r>
      <w:r>
        <w:rPr>
          <w:rFonts w:ascii="Source Sans Pro" w:hAnsi="Source Sans Pro"/>
          <w:color w:val="404040"/>
        </w:rPr>
        <w:t>一起构建并完全支持</w:t>
      </w:r>
      <w:hyperlink r:id="rId6" w:tgtFrame="_blank" w:history="1">
        <w:r>
          <w:rPr>
            <w:rStyle w:val="ab"/>
            <w:rFonts w:ascii="Source Sans Pro" w:hAnsi="Source Sans Pro"/>
            <w:b/>
            <w:bCs/>
            <w:color w:val="ED2945"/>
          </w:rPr>
          <w:t>TypeScript</w:t>
        </w:r>
        <w:r>
          <w:rPr>
            <w:rStyle w:val="ab"/>
            <w:rFonts w:ascii="Source Sans Pro" w:hAnsi="Source Sans Pro"/>
            <w:b/>
            <w:bCs/>
            <w:color w:val="ED2945"/>
          </w:rPr>
          <w:t>（</w:t>
        </w:r>
      </w:hyperlink>
      <w:r>
        <w:rPr>
          <w:rFonts w:ascii="Source Sans Pro" w:hAnsi="Source Sans Pro"/>
          <w:color w:val="404040"/>
        </w:rPr>
        <w:t>但仍允许开发人员在纯</w:t>
      </w:r>
      <w:r>
        <w:rPr>
          <w:rFonts w:ascii="Source Sans Pro" w:hAnsi="Source Sans Pro"/>
          <w:color w:val="404040"/>
        </w:rPr>
        <w:t xml:space="preserve"> JavaScript </w:t>
      </w:r>
      <w:r>
        <w:rPr>
          <w:rFonts w:ascii="Source Sans Pro" w:hAnsi="Source Sans Pro"/>
          <w:color w:val="404040"/>
        </w:rPr>
        <w:t>中编码），并结合了</w:t>
      </w:r>
      <w:r>
        <w:rPr>
          <w:rFonts w:ascii="Source Sans Pro" w:hAnsi="Source Sans Pro"/>
          <w:color w:val="404040"/>
        </w:rPr>
        <w:t xml:space="preserve"> OOP</w:t>
      </w:r>
      <w:r>
        <w:rPr>
          <w:rFonts w:ascii="Source Sans Pro" w:hAnsi="Source Sans Pro"/>
          <w:color w:val="404040"/>
        </w:rPr>
        <w:t>（对象定向编程）、</w:t>
      </w:r>
      <w:r>
        <w:rPr>
          <w:rFonts w:ascii="Source Sans Pro" w:hAnsi="Source Sans Pro"/>
          <w:color w:val="404040"/>
        </w:rPr>
        <w:t>FP</w:t>
      </w:r>
      <w:r>
        <w:rPr>
          <w:rFonts w:ascii="Source Sans Pro" w:hAnsi="Source Sans Pro"/>
          <w:color w:val="404040"/>
        </w:rPr>
        <w:t>（功能编程）和</w:t>
      </w:r>
      <w:r>
        <w:rPr>
          <w:rFonts w:ascii="Source Sans Pro" w:hAnsi="Source Sans Pro"/>
          <w:color w:val="404040"/>
        </w:rPr>
        <w:t xml:space="preserve"> FRP</w:t>
      </w:r>
      <w:r>
        <w:rPr>
          <w:rFonts w:ascii="Source Sans Pro" w:hAnsi="Source Sans Pro"/>
          <w:color w:val="404040"/>
        </w:rPr>
        <w:t>（功能反应编程）的元素。</w:t>
      </w:r>
    </w:p>
    <w:p w14:paraId="0675D9FD" w14:textId="038BFF4F" w:rsidR="00570449" w:rsidRDefault="00570449" w:rsidP="00C01CDF">
      <w:pPr>
        <w:pStyle w:val="aa"/>
        <w:shd w:val="clear" w:color="auto" w:fill="FDFDFD"/>
        <w:ind w:leftChars="200" w:left="420"/>
        <w:rPr>
          <w:rFonts w:ascii="Source Sans Pro" w:hAnsi="Source Sans Pro"/>
          <w:color w:val="404040"/>
        </w:rPr>
      </w:pPr>
      <w:r>
        <w:rPr>
          <w:rFonts w:ascii="Source Sans Pro" w:hAnsi="Source Sans Pro"/>
          <w:color w:val="404040"/>
        </w:rPr>
        <w:t>在引擎盖下，</w:t>
      </w:r>
      <w:r>
        <w:rPr>
          <w:rFonts w:ascii="Source Sans Pro" w:hAnsi="Source Sans Pro"/>
          <w:color w:val="404040"/>
        </w:rPr>
        <w:t xml:space="preserve">Nest </w:t>
      </w:r>
      <w:r>
        <w:rPr>
          <w:rFonts w:ascii="Source Sans Pro" w:hAnsi="Source Sans Pro"/>
          <w:color w:val="404040"/>
        </w:rPr>
        <w:t>使用强大的</w:t>
      </w:r>
      <w:r>
        <w:rPr>
          <w:rFonts w:ascii="Source Sans Pro" w:hAnsi="Source Sans Pro"/>
          <w:color w:val="404040"/>
        </w:rPr>
        <w:t xml:space="preserve"> HTTP </w:t>
      </w:r>
      <w:r>
        <w:rPr>
          <w:rFonts w:ascii="Source Sans Pro" w:hAnsi="Source Sans Pro"/>
          <w:color w:val="404040"/>
        </w:rPr>
        <w:t>服务器框架（如</w:t>
      </w:r>
      <w:hyperlink r:id="rId7" w:tgtFrame="_blank" w:history="1">
        <w:r w:rsidR="00C01CDF">
          <w:rPr>
            <w:rStyle w:val="ab"/>
            <w:rFonts w:ascii="Source Sans Pro" w:hAnsi="Source Sans Pro"/>
            <w:b/>
            <w:bCs/>
            <w:color w:val="ED2945"/>
          </w:rPr>
          <w:t>E</w:t>
        </w:r>
        <w:r w:rsidR="00C01CDF">
          <w:rPr>
            <w:rStyle w:val="ab"/>
            <w:rFonts w:ascii="Source Sans Pro" w:hAnsi="Source Sans Pro" w:hint="eastAsia"/>
            <w:b/>
            <w:bCs/>
            <w:color w:val="ED2945"/>
          </w:rPr>
          <w:t>xpress</w:t>
        </w:r>
      </w:hyperlink>
      <w:r>
        <w:rPr>
          <w:rFonts w:ascii="Source Sans Pro" w:hAnsi="Source Sans Pro"/>
          <w:color w:val="404040"/>
        </w:rPr>
        <w:t>（默认值），并可选配置用于</w:t>
      </w:r>
      <w:hyperlink r:id="rId8" w:tgtFrame="_blank" w:history="1">
        <w:r>
          <w:rPr>
            <w:rStyle w:val="ab"/>
            <w:rFonts w:ascii="Source Sans Pro" w:hAnsi="Source Sans Pro"/>
            <w:b/>
            <w:bCs/>
            <w:color w:val="ED2945"/>
          </w:rPr>
          <w:t>Fastify</w:t>
        </w:r>
        <w:r>
          <w:rPr>
            <w:rStyle w:val="ab"/>
            <w:rFonts w:ascii="Source Sans Pro" w:hAnsi="Source Sans Pro"/>
            <w:b/>
            <w:bCs/>
            <w:color w:val="ED2945"/>
          </w:rPr>
          <w:t>！</w:t>
        </w:r>
      </w:hyperlink>
    </w:p>
    <w:p w14:paraId="723870CF" w14:textId="38354AB2" w:rsidR="00570449" w:rsidRDefault="00570449" w:rsidP="00C01CDF">
      <w:pPr>
        <w:pStyle w:val="aa"/>
        <w:shd w:val="clear" w:color="auto" w:fill="FDFDFD"/>
        <w:ind w:leftChars="200" w:left="420"/>
        <w:rPr>
          <w:rFonts w:ascii="Source Sans Pro" w:hAnsi="Source Sans Pro"/>
          <w:color w:val="404040"/>
        </w:rPr>
      </w:pPr>
      <w:r>
        <w:rPr>
          <w:rFonts w:ascii="Source Sans Pro" w:hAnsi="Source Sans Pro"/>
          <w:color w:val="404040"/>
        </w:rPr>
        <w:t xml:space="preserve">Nest </w:t>
      </w:r>
      <w:r>
        <w:rPr>
          <w:rFonts w:ascii="Source Sans Pro" w:hAnsi="Source Sans Pro"/>
          <w:color w:val="404040"/>
        </w:rPr>
        <w:t>在这些常见节点</w:t>
      </w:r>
      <w:r>
        <w:rPr>
          <w:rFonts w:ascii="Source Sans Pro" w:hAnsi="Source Sans Pro"/>
          <w:color w:val="404040"/>
        </w:rPr>
        <w:t>.js</w:t>
      </w:r>
      <w:r>
        <w:rPr>
          <w:rFonts w:ascii="Source Sans Pro" w:hAnsi="Source Sans Pro"/>
          <w:color w:val="404040"/>
        </w:rPr>
        <w:t>框架（快速</w:t>
      </w:r>
      <w:r>
        <w:rPr>
          <w:rFonts w:ascii="Source Sans Pro" w:hAnsi="Source Sans Pro"/>
          <w:color w:val="404040"/>
        </w:rPr>
        <w:t>/</w:t>
      </w:r>
      <w:r>
        <w:rPr>
          <w:rFonts w:ascii="Source Sans Pro" w:hAnsi="Source Sans Pro"/>
          <w:color w:val="404040"/>
        </w:rPr>
        <w:t>快速化）之上提供了一定程度的抽象，但也直接将其</w:t>
      </w:r>
      <w:r>
        <w:rPr>
          <w:rFonts w:ascii="Source Sans Pro" w:hAnsi="Source Sans Pro"/>
          <w:color w:val="404040"/>
        </w:rPr>
        <w:t xml:space="preserve"> API </w:t>
      </w:r>
      <w:r>
        <w:rPr>
          <w:rFonts w:ascii="Source Sans Pro" w:hAnsi="Source Sans Pro"/>
          <w:color w:val="404040"/>
        </w:rPr>
        <w:t>暴露给开发人员。这为开发人员提供了使用可用于基础平台的无数第三方模块的自由。</w:t>
      </w:r>
    </w:p>
    <w:p w14:paraId="6F7F6E58" w14:textId="2566EBED" w:rsidR="00A6323E" w:rsidRDefault="00A6323E" w:rsidP="00A6323E">
      <w:pPr>
        <w:pStyle w:val="aa"/>
        <w:numPr>
          <w:ilvl w:val="0"/>
          <w:numId w:val="3"/>
        </w:numPr>
        <w:shd w:val="clear" w:color="auto" w:fill="FDFDFD"/>
        <w:rPr>
          <w:rFonts w:ascii="Source Sans Pro" w:hAnsi="Source Sans Pro"/>
          <w:b/>
          <w:bCs/>
          <w:color w:val="404040"/>
        </w:rPr>
      </w:pPr>
      <w:r w:rsidRPr="00A6323E">
        <w:rPr>
          <w:rFonts w:ascii="Source Sans Pro" w:hAnsi="Source Sans Pro" w:hint="eastAsia"/>
          <w:b/>
          <w:bCs/>
          <w:color w:val="404040"/>
        </w:rPr>
        <w:t>安装</w:t>
      </w:r>
    </w:p>
    <w:p w14:paraId="78759B84" w14:textId="0B3EECA6" w:rsidR="00A6323E" w:rsidRDefault="00A6323E" w:rsidP="00A6323E">
      <w:pPr>
        <w:pStyle w:val="aa"/>
        <w:shd w:val="clear" w:color="auto" w:fill="FDFDFD"/>
        <w:ind w:left="840"/>
        <w:rPr>
          <w:rFonts w:ascii="Source Sans Pro" w:hAnsi="Source Sans Pro"/>
          <w:b/>
          <w:bCs/>
          <w:color w:val="404040"/>
        </w:rPr>
      </w:pPr>
      <w:r w:rsidRPr="00A6323E">
        <w:rPr>
          <w:rFonts w:ascii="Source Sans Pro" w:hAnsi="Source Sans Pro"/>
          <w:b/>
          <w:bCs/>
          <w:noProof/>
          <w:color w:val="404040"/>
        </w:rPr>
        <w:drawing>
          <wp:inline distT="0" distB="0" distL="0" distR="0" wp14:anchorId="66F1B1DA" wp14:editId="5518BD87">
            <wp:extent cx="3855720" cy="5867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95BB3" w14:textId="250E2D64" w:rsidR="00833B1D" w:rsidRDefault="00833B1D" w:rsidP="00833B1D">
      <w:pPr>
        <w:pStyle w:val="aa"/>
        <w:numPr>
          <w:ilvl w:val="0"/>
          <w:numId w:val="3"/>
        </w:numPr>
        <w:shd w:val="clear" w:color="auto" w:fill="FDFDFD"/>
        <w:rPr>
          <w:rFonts w:ascii="Source Sans Pro" w:hAnsi="Source Sans Pro"/>
          <w:b/>
          <w:bCs/>
          <w:color w:val="404040"/>
        </w:rPr>
      </w:pPr>
      <w:r>
        <w:rPr>
          <w:rFonts w:ascii="Source Sans Pro" w:hAnsi="Source Sans Pro" w:hint="eastAsia"/>
          <w:b/>
          <w:bCs/>
          <w:color w:val="404040"/>
        </w:rPr>
        <w:t>文件说明</w:t>
      </w:r>
    </w:p>
    <w:p w14:paraId="7F725A01" w14:textId="46BD1DEC" w:rsidR="00833B1D" w:rsidRPr="00833B1D" w:rsidRDefault="00833B1D" w:rsidP="00833B1D">
      <w:pPr>
        <w:pStyle w:val="aa"/>
        <w:numPr>
          <w:ilvl w:val="0"/>
          <w:numId w:val="4"/>
        </w:numPr>
        <w:shd w:val="clear" w:color="auto" w:fill="FDFDFD"/>
        <w:rPr>
          <w:rFonts w:ascii="Source Sans Pro" w:hAnsi="Source Sans Pro"/>
          <w:color w:val="404040"/>
          <w:shd w:val="clear" w:color="auto" w:fill="FDFDFD"/>
        </w:rPr>
      </w:pPr>
      <w:r>
        <w:rPr>
          <w:rFonts w:ascii="Inconsolata" w:hAnsi="Inconsolata"/>
          <w:color w:val="2876D2"/>
          <w:sz w:val="23"/>
          <w:szCs w:val="23"/>
          <w:shd w:val="clear" w:color="auto" w:fill="F0F2F3"/>
        </w:rPr>
        <w:t>app.controller.ts</w:t>
      </w:r>
      <w:r>
        <w:rPr>
          <w:rFonts w:ascii="Inconsolata" w:hAnsi="Inconsolata" w:hint="eastAsia"/>
          <w:color w:val="2876D2"/>
          <w:sz w:val="23"/>
          <w:szCs w:val="23"/>
          <w:shd w:val="clear" w:color="auto" w:fill="F0F2F3"/>
        </w:rPr>
        <w:t>：</w:t>
      </w:r>
      <w:r>
        <w:rPr>
          <w:rFonts w:ascii="Source Sans Pro" w:hAnsi="Source Sans Pro"/>
          <w:color w:val="404040"/>
          <w:shd w:val="clear" w:color="auto" w:fill="FDFDFD"/>
        </w:rPr>
        <w:t>具有单路由的基本控制器。</w:t>
      </w:r>
    </w:p>
    <w:p w14:paraId="1A8AD5BB" w14:textId="46BD1DEC" w:rsidR="00833B1D" w:rsidRDefault="00833B1D" w:rsidP="00833B1D">
      <w:pPr>
        <w:pStyle w:val="aa"/>
        <w:numPr>
          <w:ilvl w:val="0"/>
          <w:numId w:val="4"/>
        </w:numPr>
        <w:shd w:val="clear" w:color="auto" w:fill="FDFDFD"/>
        <w:rPr>
          <w:rFonts w:ascii="Source Sans Pro" w:hAnsi="Source Sans Pro"/>
          <w:color w:val="404040"/>
          <w:shd w:val="clear" w:color="auto" w:fill="F7F7F7"/>
        </w:rPr>
      </w:pPr>
      <w:r>
        <w:rPr>
          <w:rFonts w:ascii="Inconsolata" w:hAnsi="Inconsolata"/>
          <w:color w:val="2876D2"/>
          <w:sz w:val="23"/>
          <w:szCs w:val="23"/>
          <w:shd w:val="clear" w:color="auto" w:fill="F0F2F3"/>
        </w:rPr>
        <w:t>app.controller.spec.ts</w:t>
      </w:r>
      <w:r>
        <w:rPr>
          <w:rFonts w:ascii="Inconsolata" w:hAnsi="Inconsolata" w:hint="eastAsia"/>
          <w:color w:val="2876D2"/>
          <w:sz w:val="23"/>
          <w:szCs w:val="23"/>
          <w:shd w:val="clear" w:color="auto" w:fill="F0F2F3"/>
        </w:rPr>
        <w:t>：</w:t>
      </w:r>
      <w:r>
        <w:rPr>
          <w:rFonts w:ascii="Source Sans Pro" w:hAnsi="Source Sans Pro"/>
          <w:color w:val="404040"/>
          <w:shd w:val="clear" w:color="auto" w:fill="F7F7F7"/>
        </w:rPr>
        <w:t>控制器的单元测试。</w:t>
      </w:r>
    </w:p>
    <w:p w14:paraId="2305C12D" w14:textId="69719AD5" w:rsidR="00833B1D" w:rsidRDefault="00833B1D" w:rsidP="00833B1D">
      <w:pPr>
        <w:pStyle w:val="aa"/>
        <w:numPr>
          <w:ilvl w:val="0"/>
          <w:numId w:val="4"/>
        </w:numPr>
        <w:shd w:val="clear" w:color="auto" w:fill="FDFDFD"/>
        <w:rPr>
          <w:rFonts w:ascii="Source Sans Pro" w:hAnsi="Source Sans Pro"/>
          <w:color w:val="404040"/>
          <w:shd w:val="clear" w:color="auto" w:fill="FDFDFD"/>
        </w:rPr>
      </w:pPr>
      <w:r>
        <w:rPr>
          <w:rFonts w:ascii="Inconsolata" w:hAnsi="Inconsolata"/>
          <w:color w:val="2876D2"/>
          <w:sz w:val="23"/>
          <w:szCs w:val="23"/>
          <w:shd w:val="clear" w:color="auto" w:fill="F0F2F3"/>
        </w:rPr>
        <w:t>app.module.ts</w:t>
      </w:r>
      <w:r>
        <w:rPr>
          <w:rFonts w:ascii="Inconsolata" w:hAnsi="Inconsolata" w:hint="eastAsia"/>
          <w:color w:val="2876D2"/>
          <w:sz w:val="23"/>
          <w:szCs w:val="23"/>
          <w:shd w:val="clear" w:color="auto" w:fill="F0F2F3"/>
        </w:rPr>
        <w:t>：</w:t>
      </w:r>
      <w:r>
        <w:rPr>
          <w:rFonts w:ascii="Source Sans Pro" w:hAnsi="Source Sans Pro"/>
          <w:color w:val="404040"/>
          <w:shd w:val="clear" w:color="auto" w:fill="FDFDFD"/>
        </w:rPr>
        <w:t>应用程序的根模块。</w:t>
      </w:r>
    </w:p>
    <w:p w14:paraId="464DC9BA" w14:textId="5C4A6D4C" w:rsidR="00833B1D" w:rsidRDefault="00833B1D" w:rsidP="00833B1D">
      <w:pPr>
        <w:pStyle w:val="aa"/>
        <w:numPr>
          <w:ilvl w:val="0"/>
          <w:numId w:val="4"/>
        </w:numPr>
        <w:shd w:val="clear" w:color="auto" w:fill="FDFDFD"/>
        <w:rPr>
          <w:rFonts w:ascii="Inconsolata" w:hAnsi="Inconsolata"/>
          <w:color w:val="2876D2"/>
          <w:sz w:val="23"/>
          <w:szCs w:val="23"/>
          <w:shd w:val="clear" w:color="auto" w:fill="F0F2F3"/>
        </w:rPr>
      </w:pPr>
      <w:r>
        <w:rPr>
          <w:rFonts w:ascii="Inconsolata" w:hAnsi="Inconsolata"/>
          <w:color w:val="2876D2"/>
          <w:sz w:val="23"/>
          <w:szCs w:val="23"/>
          <w:shd w:val="clear" w:color="auto" w:fill="F0F2F3"/>
        </w:rPr>
        <w:t>app.service.ts</w:t>
      </w:r>
      <w:r>
        <w:rPr>
          <w:rFonts w:ascii="Inconsolata" w:hAnsi="Inconsolata" w:hint="eastAsia"/>
          <w:color w:val="2876D2"/>
          <w:sz w:val="23"/>
          <w:szCs w:val="23"/>
          <w:shd w:val="clear" w:color="auto" w:fill="F0F2F3"/>
        </w:rPr>
        <w:t>：</w:t>
      </w:r>
      <w:r>
        <w:rPr>
          <w:rFonts w:ascii="Source Sans Pro" w:hAnsi="Source Sans Pro"/>
          <w:color w:val="404040"/>
          <w:shd w:val="clear" w:color="auto" w:fill="F7F7F7"/>
        </w:rPr>
        <w:t>具有单一方法的基本服务。</w:t>
      </w:r>
    </w:p>
    <w:p w14:paraId="5F933AA1" w14:textId="6D42F9EF" w:rsidR="00833B1D" w:rsidRPr="00A35497" w:rsidRDefault="00833B1D" w:rsidP="00833B1D">
      <w:pPr>
        <w:pStyle w:val="aa"/>
        <w:numPr>
          <w:ilvl w:val="0"/>
          <w:numId w:val="4"/>
        </w:numPr>
        <w:shd w:val="clear" w:color="auto" w:fill="FDFDFD"/>
        <w:rPr>
          <w:rStyle w:val="HTML"/>
          <w:rFonts w:ascii="Source Sans Pro" w:hAnsi="Source Sans Pro"/>
          <w:b/>
          <w:bCs/>
          <w:color w:val="404040"/>
        </w:rPr>
      </w:pPr>
      <w:r>
        <w:rPr>
          <w:rFonts w:ascii="Inconsolata" w:hAnsi="Inconsolata"/>
          <w:color w:val="2876D2"/>
          <w:sz w:val="23"/>
          <w:szCs w:val="23"/>
          <w:shd w:val="clear" w:color="auto" w:fill="F0F2F3"/>
        </w:rPr>
        <w:t>main.ts</w:t>
      </w:r>
      <w:r>
        <w:rPr>
          <w:rFonts w:ascii="Inconsolata" w:hAnsi="Inconsolata" w:hint="eastAsia"/>
          <w:color w:val="2876D2"/>
          <w:sz w:val="23"/>
          <w:szCs w:val="23"/>
          <w:shd w:val="clear" w:color="auto" w:fill="F0F2F3"/>
        </w:rPr>
        <w:t>：</w:t>
      </w:r>
      <w:r>
        <w:rPr>
          <w:rFonts w:ascii="Source Sans Pro" w:hAnsi="Source Sans Pro"/>
          <w:color w:val="404040"/>
          <w:shd w:val="clear" w:color="auto" w:fill="FDFDFD"/>
        </w:rPr>
        <w:t>使用核心功能创建</w:t>
      </w:r>
      <w:r>
        <w:rPr>
          <w:rFonts w:ascii="Source Sans Pro" w:hAnsi="Source Sans Pro"/>
          <w:color w:val="404040"/>
          <w:shd w:val="clear" w:color="auto" w:fill="FDFDFD"/>
        </w:rPr>
        <w:t xml:space="preserve"> Nest </w:t>
      </w:r>
      <w:r>
        <w:rPr>
          <w:rFonts w:ascii="Source Sans Pro" w:hAnsi="Source Sans Pro"/>
          <w:color w:val="404040"/>
          <w:shd w:val="clear" w:color="auto" w:fill="FDFDFD"/>
        </w:rPr>
        <w:t>应用程序实例的应用程序的条目文件。</w:t>
      </w:r>
      <w:r>
        <w:rPr>
          <w:rStyle w:val="HTML"/>
          <w:rFonts w:ascii="Inconsolata" w:hAnsi="Inconsolata"/>
          <w:color w:val="2876D2"/>
          <w:sz w:val="23"/>
          <w:szCs w:val="23"/>
          <w:shd w:val="clear" w:color="auto" w:fill="F0F2F3"/>
        </w:rPr>
        <w:t>NestFactory</w:t>
      </w:r>
    </w:p>
    <w:p w14:paraId="3D7B3F49" w14:textId="77777777" w:rsidR="00A35497" w:rsidRPr="00A6323E" w:rsidRDefault="00A35497" w:rsidP="00A35497">
      <w:pPr>
        <w:pStyle w:val="aa"/>
        <w:shd w:val="clear" w:color="auto" w:fill="FDFDFD"/>
        <w:rPr>
          <w:rFonts w:ascii="Source Sans Pro" w:hAnsi="Source Sans Pro" w:hint="eastAsia"/>
          <w:b/>
          <w:bCs/>
          <w:color w:val="404040"/>
        </w:rPr>
      </w:pPr>
    </w:p>
    <w:p w14:paraId="2A33C9A4" w14:textId="25CAF889" w:rsidR="00570449" w:rsidRDefault="00A35497" w:rsidP="00A35497">
      <w:pPr>
        <w:pStyle w:val="a9"/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ontroller（控制器）</w:t>
      </w:r>
    </w:p>
    <w:p w14:paraId="76AD5ABC" w14:textId="737EDCA0" w:rsidR="00A35497" w:rsidRDefault="00A35497" w:rsidP="00A35497">
      <w:pPr>
        <w:pStyle w:val="a9"/>
        <w:ind w:left="420" w:firstLineChars="0" w:firstLine="0"/>
        <w:rPr>
          <w:b/>
          <w:bCs/>
        </w:rPr>
      </w:pPr>
    </w:p>
    <w:p w14:paraId="64E2C98E" w14:textId="62CBFF9F" w:rsidR="00A35497" w:rsidRDefault="00A35497" w:rsidP="00A35497">
      <w:pPr>
        <w:pStyle w:val="a9"/>
        <w:ind w:left="420" w:firstLineChars="0" w:firstLine="0"/>
        <w:rPr>
          <w:rFonts w:ascii="Source Sans Pro" w:hAnsi="Source Sans Pro"/>
          <w:color w:val="404040"/>
          <w:shd w:val="clear" w:color="auto" w:fill="FDFDFD"/>
        </w:rPr>
      </w:pPr>
      <w:r>
        <w:rPr>
          <w:rFonts w:ascii="Source Sans Pro" w:hAnsi="Source Sans Pro"/>
          <w:color w:val="404040"/>
          <w:shd w:val="clear" w:color="auto" w:fill="FDFDFD"/>
        </w:rPr>
        <w:t>控制器负责处理传入</w:t>
      </w:r>
      <w:r>
        <w:rPr>
          <w:rStyle w:val="ac"/>
          <w:rFonts w:ascii="Source Sans Pro" w:hAnsi="Source Sans Pro"/>
          <w:color w:val="2D2D2D"/>
          <w:shd w:val="clear" w:color="auto" w:fill="FDFDFD"/>
        </w:rPr>
        <w:t>的请求</w:t>
      </w:r>
      <w:r>
        <w:rPr>
          <w:rFonts w:ascii="Source Sans Pro" w:hAnsi="Source Sans Pro"/>
          <w:color w:val="404040"/>
          <w:shd w:val="clear" w:color="auto" w:fill="FDFDFD"/>
        </w:rPr>
        <w:t>并返回客户端</w:t>
      </w:r>
      <w:r>
        <w:rPr>
          <w:rStyle w:val="ac"/>
          <w:rFonts w:ascii="Source Sans Pro" w:hAnsi="Source Sans Pro"/>
          <w:color w:val="2D2D2D"/>
          <w:shd w:val="clear" w:color="auto" w:fill="FDFDFD"/>
        </w:rPr>
        <w:t>的回复</w:t>
      </w:r>
      <w:r>
        <w:rPr>
          <w:rFonts w:ascii="Source Sans Pro" w:hAnsi="Source Sans Pro"/>
          <w:color w:val="404040"/>
          <w:shd w:val="clear" w:color="auto" w:fill="FDFDFD"/>
        </w:rPr>
        <w:t>。</w:t>
      </w:r>
    </w:p>
    <w:p w14:paraId="471A5B3E" w14:textId="5086A483" w:rsidR="00A35497" w:rsidRDefault="00A35497" w:rsidP="00A35497">
      <w:pPr>
        <w:pStyle w:val="a9"/>
        <w:ind w:left="420" w:firstLineChars="0" w:firstLine="0"/>
        <w:rPr>
          <w:b/>
          <w:bCs/>
        </w:rPr>
      </w:pPr>
      <w:r w:rsidRPr="00A35497">
        <w:rPr>
          <w:b/>
          <w:bCs/>
          <w:noProof/>
        </w:rPr>
        <w:lastRenderedPageBreak/>
        <w:drawing>
          <wp:inline distT="0" distB="0" distL="0" distR="0" wp14:anchorId="40B588D2" wp14:editId="2CA8530B">
            <wp:extent cx="5274310" cy="23933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2156C" w14:textId="21811E24" w:rsidR="00A35497" w:rsidRPr="00A35497" w:rsidRDefault="00A35497" w:rsidP="00A35497">
      <w:pPr>
        <w:pStyle w:val="a9"/>
        <w:numPr>
          <w:ilvl w:val="0"/>
          <w:numId w:val="3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路由</w:t>
      </w:r>
    </w:p>
    <w:sectPr w:rsidR="00A35497" w:rsidRPr="00A35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4pt;height:11.4pt" o:bullet="t">
        <v:imagedata r:id="rId1" o:title="msoE08"/>
      </v:shape>
    </w:pict>
  </w:numPicBullet>
  <w:abstractNum w:abstractNumId="0" w15:restartNumberingAfterBreak="0">
    <w:nsid w:val="02A36274"/>
    <w:multiLevelType w:val="hybridMultilevel"/>
    <w:tmpl w:val="87EE306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EA6D81"/>
    <w:multiLevelType w:val="hybridMultilevel"/>
    <w:tmpl w:val="79B8FF1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FF6601D"/>
    <w:multiLevelType w:val="hybridMultilevel"/>
    <w:tmpl w:val="4E707F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9447F4"/>
    <w:multiLevelType w:val="hybridMultilevel"/>
    <w:tmpl w:val="64AC7254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AF"/>
    <w:rsid w:val="00570449"/>
    <w:rsid w:val="006114E8"/>
    <w:rsid w:val="007410AF"/>
    <w:rsid w:val="00773474"/>
    <w:rsid w:val="00833B1D"/>
    <w:rsid w:val="00A35497"/>
    <w:rsid w:val="00A6323E"/>
    <w:rsid w:val="00C0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BCA1"/>
  <w15:chartTrackingRefBased/>
  <w15:docId w15:val="{F62156B8-5F98-4178-B933-64F525E6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04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04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70449"/>
    <w:rPr>
      <w:i/>
      <w:iCs/>
    </w:rPr>
  </w:style>
  <w:style w:type="character" w:styleId="a4">
    <w:name w:val="Subtle Emphasis"/>
    <w:basedOn w:val="a0"/>
    <w:uiPriority w:val="19"/>
    <w:qFormat/>
    <w:rsid w:val="00570449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a6"/>
    <w:uiPriority w:val="11"/>
    <w:qFormat/>
    <w:rsid w:val="0057044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70449"/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57044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704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704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70449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570449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5704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57044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33B1D"/>
    <w:rPr>
      <w:rFonts w:ascii="宋体" w:eastAsia="宋体" w:hAnsi="宋体" w:cs="宋体"/>
      <w:sz w:val="24"/>
      <w:szCs w:val="24"/>
    </w:rPr>
  </w:style>
  <w:style w:type="character" w:styleId="ac">
    <w:name w:val="Strong"/>
    <w:basedOn w:val="a0"/>
    <w:uiPriority w:val="22"/>
    <w:qFormat/>
    <w:rsid w:val="00A354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3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stify/fastif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pressj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ypescriptlang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wang936926</dc:creator>
  <cp:keywords/>
  <dc:description/>
  <cp:lastModifiedBy>wang936926</cp:lastModifiedBy>
  <cp:revision>7</cp:revision>
  <dcterms:created xsi:type="dcterms:W3CDTF">2021-09-14T03:50:00Z</dcterms:created>
  <dcterms:modified xsi:type="dcterms:W3CDTF">2021-09-14T05:12:00Z</dcterms:modified>
</cp:coreProperties>
</file>