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52"/>
        </w:rPr>
        <w:t>ACC vs xqt-saas 财务流程对比</w:t>
      </w:r>
    </w:p>
    <w:p>
      <w:pPr>
        <w:jc w:val="center"/>
      </w:pPr>
      <w:r>
        <w:rPr>
          <w:color w:val="7F8C8D"/>
          <w:sz w:val="26"/>
        </w:rPr>
        <w:t>两套系统当前财务流程图 + 节点级对比 + 差距清单</w:t>
      </w:r>
    </w:p>
    <w:p>
      <w:pPr>
        <w:jc w:val="center"/>
      </w:pPr>
      <w:r>
        <w:rPr>
          <w:color w:val="95A5A6"/>
          <w:sz w:val="22"/>
        </w:rPr>
        <w:t>2026-06-08 ｜ A3 横版</w:t>
      </w:r>
    </w:p>
    <w:p/>
    <w:p>
      <w:pPr>
        <w:pStyle w:val="Heading1"/>
      </w:pPr>
      <w:r>
        <w:t>0. 速读</w:t>
      </w:r>
    </w:p>
    <w:p>
      <w:pPr>
        <w:ind w:left="170"/>
        <w:shd w:val="clear" w:fill="FFF3CD"/>
      </w:pPr>
      <w:r>
        <w:rPr>
          <w:rFonts w:ascii="Menlo" w:hAnsi="Menlo" w:eastAsia="Menlo"/>
          <w:sz w:val="18"/>
        </w:rPr>
        <w:t>本文是两张流程图 + 节点对比，回答 "我们和 ACC 的财务流程差距具体在哪"。</w:t>
        <w:br/>
        <w:br/>
        <w:t xml:space="preserve">  §1  ACC 完整财务流程（PHP 现状）— 流程图 + 节点说明</w:t>
        <w:br/>
        <w:t xml:space="preserve">  §2  xqt-saas 当前 + v6 规划 — 流程图（颜色标已实现/部分/缺）</w:t>
        <w:br/>
        <w:t xml:space="preserve">  §3  并排节点对比 — ACC 每个节点对应 xqt 哪个端点/状态</w:t>
        <w:br/>
        <w:t xml:space="preserve">  §4  差距清单 — 完整 GAP（不只财务，含数据/事件/UI）</w:t>
        <w:br/>
        <w:t xml:space="preserve">  §5  推荐补全顺序</w:t>
        <w:br/>
        <w:br/>
        <w:t>颜色约定（图 2 xqt 节点）：</w:t>
        <w:br/>
        <w:t xml:space="preserve">  🟢 绿底 = 已实现 / 完整</w:t>
        <w:br/>
        <w:t xml:space="preserve">  🟡 黄底 = 部分实现 / 通用框架已有但需注册</w:t>
        <w:br/>
        <w:t xml:space="preserve">  🔴 红底 = 完全缺 / 需新建</w:t>
      </w:r>
    </w:p>
    <w:p/>
    <w:p>
      <w:pPr>
        <w:pStyle w:val="Heading1"/>
      </w:pPr>
      <w:r>
        <w:t>1. ACC 完整财务流程（PHP 现状）</w:t>
      </w:r>
    </w:p>
    <w:p>
      <w:r>
        <w:rPr>
          <w:b/>
          <w:i w:val="0"/>
        </w:rPr>
        <w:t>ACC 8 年沉淀的完整财务流程，包含 23 个 PHP 模块的协作。</w:t>
      </w:r>
    </w:p>
    <w:p>
      <w:r>
        <w:rPr>
          <w:b w:val="0"/>
          <w:i w:val="0"/>
        </w:rPr>
        <w:t>图中颜色按业务域划分：</w:t>
      </w:r>
    </w:p>
    <w:p>
      <w:r>
        <w:rPr>
          <w:b w:val="0"/>
          <w:i w:val="0"/>
        </w:rPr>
        <w:t xml:space="preserve">  橙=制单入口 / 红=费用核心 / 绿=审核 / 粉=B 类调账 / 红=出账 / 青=收款 / 黄=资金/银行 / 黄=利润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258800" cy="99517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ac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0" cy="9951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图 1：ACC 财务全流程 — 23 模块协作（PHP 现状）</w:t>
      </w:r>
    </w:p>
    <w:p/>
    <w:p>
      <w:pPr>
        <w:pStyle w:val="Heading2"/>
      </w:pPr>
      <w:r>
        <w:t>1.1 ACC 主流程分阶段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141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55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ACC 模块</w:t>
            </w:r>
          </w:p>
        </w:tc>
        <w:tc>
          <w:tcPr>
            <w:tcW w:type="dxa" w:w="311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关键动作</w:t>
            </w:r>
          </w:p>
        </w:tc>
        <w:tc>
          <w:tcPr>
            <w:tcW w:type="dxa" w:w="51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生成 / 改变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① 制单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Express.php act=Save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调用 Freight-&gt;getFee() 算运费 + 成本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INSERT Express_Charge(Type=0,Audit=0)</w:t>
              <w:br/>
              <w:t>INSERT Express_Cost(Type=0,Audit=0)</w:t>
              <w:br/>
              <w:t>UPDATE Customer.Balance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② 追加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Charge.php act=AddCharge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财务事后给某单加杂费/附加费/罚款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INSERT Express_Charge(Type=1/2/...)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③ 审核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Charge.php act=Audit / Cost.php act=Audit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财务复核运费/成本明细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UPDATE Express_Charge SET Audit=1</w:t>
              <w:br/>
              <w:t>INSERT Express_Charge_Status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④ 出账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CBill.php act=Add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按客户+期间+币种聚合已审 charges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INSERT CBill (汇总)</w:t>
              <w:br/>
              <w:t>UPDATE Express_Charge SET Bill=NEW_BILL_ID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⑤ 收款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Received.php act=Add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FIFO 核销未付 CBill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UPDATE CBill.Paid</w:t>
              <w:br/>
              <w:t>UPDATE Customer.Balance += amount</w:t>
              <w:br/>
              <w:t>UPDATE Bank.Deposit += amount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⑥ 付款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Pay.php act=Audit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FIFO 给供应商付未付 Cost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UPDATE Express_Cost.Paid</w:t>
              <w:br/>
              <w:t>UPDATE Bank.Deposit -= amount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⑦ 利润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Profit.php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实时聚合 SUM(Freight)-SUM(Cost)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只读，无写入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B 调账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CAdjust/SAdjust 等 8 模块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审核 → 联动余额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同 ③ → ④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资金转账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Transfer.php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银行 A → B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UPDATE Bank A &amp; B + History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资金借贷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Borrowing.php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借入/借出/还款/利息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复杂状态机</w:t>
            </w:r>
          </w:p>
        </w:tc>
      </w:tr>
    </w:tbl>
    <w:p>
      <w:r>
        <w:br w:type="page"/>
      </w:r>
    </w:p>
    <w:p>
      <w:pPr>
        <w:pStyle w:val="Heading1"/>
      </w:pPr>
      <w:r>
        <w:t>2. xqt-saas 当前 + v6 规划流程</w:t>
      </w:r>
    </w:p>
    <w:p>
      <w:r>
        <w:rPr>
          <w:b/>
          <w:i w:val="0"/>
        </w:rPr>
        <w:t>图中颜色：</w:t>
      </w:r>
    </w:p>
    <w:p>
      <w:r>
        <w:rPr>
          <w:b w:val="0"/>
          <w:i w:val="0"/>
          <w:color w:val="2E8B57"/>
        </w:rPr>
        <w:t xml:space="preserve">  🟢 绿底 = 已实现（生产可用）</w:t>
      </w:r>
    </w:p>
    <w:p>
      <w:r>
        <w:rPr>
          <w:b w:val="0"/>
          <w:i w:val="0"/>
          <w:color w:val="DAA520"/>
        </w:rPr>
        <w:t xml:space="preserve">  🟡 黄底 = 部分实现（通用框架有，charges 等表需注册）</w:t>
      </w:r>
    </w:p>
    <w:p>
      <w:r>
        <w:rPr>
          <w:b w:val="0"/>
          <w:i w:val="0"/>
          <w:color w:val="C0392B"/>
        </w:rPr>
        <w:t xml:space="preserve">  🔴 红底 = 完全缺（v6 规划，待开发）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258800" cy="80849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xq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0" cy="8084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图 2：xqt-saas 财务流程 — 颜色标已实现状态 + v6 规划 PR</w:t>
      </w:r>
    </w:p>
    <w:p/>
    <w:p>
      <w:pPr>
        <w:pStyle w:val="Heading2"/>
      </w:pPr>
      <w:r>
        <w:t>2.1 xqt-saas 各阶段实施状态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141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4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xqt 端点 / 文件</w:t>
            </w:r>
          </w:p>
        </w:tc>
        <w:tc>
          <w:tcPr>
            <w:tcW w:type="dxa" w:w="34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当前状态</w:t>
            </w:r>
          </w:p>
        </w:tc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所需 PR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① Submit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CustomerApiService.submitOrder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✅ 完整。生产已跑 11 单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已合 d870ee4 / 40ade87 / 49659e5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② 追加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POST /api/acc/charges/append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❌ 完全缺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PR-7（2h）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③ 审核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POST /api/acc/charges/{id}/audit-biz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🟡 通用框架有，charges 未注册 → 404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PR-1（30 分钟）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④ 出账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POST /api/acc/bills/generate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❌ 表完整，端点缺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PR-8（半天）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⑤ 收款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POST /api/acc/receiveds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❌ 表完整，FIFO 逻辑缺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PR-9（半天）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⑥ 付款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POST /api/acc/payments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🟡 部分实现，缺审核 + 银行联动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PR-13（5h）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⑦ 利润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GET /api/acc/profits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🟡 已有但是手工 SQL；视图缺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PR-10（1h）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B 调账（8 模块）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/customer-adjusts / fines / rebates / refunds + supplier ×2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❌ 全是 50 行 CRUD 壳子，无业务联动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PR-15~18（32h）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资金转账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POST /api/acc/transfers/{id}/audit-biz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❌ 167 行壳子，缺双账户联动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PR-21（3h）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资金借贷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POST /api/acc/borrowings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❌ 171 行壳子，复杂状态机缺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PR-22（12h）</w:t>
            </w:r>
          </w:p>
        </w:tc>
      </w:tr>
    </w:tbl>
    <w:p>
      <w:r>
        <w:br w:type="page"/>
      </w:r>
    </w:p>
    <w:p>
      <w:pPr>
        <w:pStyle w:val="Heading1"/>
      </w:pPr>
      <w:r>
        <w:t>3. 并排节点对比</w:t>
      </w:r>
    </w:p>
    <w:p>
      <w:r>
        <w:rPr>
          <w:b/>
          <w:i w:val="0"/>
        </w:rPr>
        <w:t>每个 ACC 节点 → xqt 对应节点 → 差距描述。</w:t>
      </w:r>
    </w:p>
    <w:p>
      <w:pPr>
        <w:pStyle w:val="Heading2"/>
      </w:pPr>
      <w:r>
        <w:t>3.1 主链路 7 节点对比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56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51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ACC 节点</w:t>
            </w:r>
          </w:p>
        </w:tc>
        <w:tc>
          <w:tcPr>
            <w:tcW w:type="dxa" w:w="45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xqt 对应</w:t>
            </w:r>
          </w:p>
        </w:tc>
        <w:tc>
          <w:tcPr>
            <w:tcW w:type="dxa" w:w="45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差距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①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Express.php act=Save</w:t>
              <w:br/>
              <w:t>INSERT Express_Charge/Cost + UPDATE Balance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CustomerApiService.submitOrder</w:t>
              <w:br/>
              <w:t>INSERT 12 行 charges + UPDATE balance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✅ 完整对齐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②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Charge.php act=AddCharge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POST /api/acc/charges/append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❌ 端点缺（PR-7）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③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Charge.php act=Audit</w:t>
              <w:br/>
              <w:t>UPDATE Audit=1 + 流水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通用 audit-biz</w:t>
              <w:br/>
              <w:t>UPDATE audit_status + audit_events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🟡 通用框架已有，charges 未注册（PR-1）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④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CBill.php act=Add</w:t>
              <w:br/>
              <w:t>聚合 Express_Charge → INSERT CBill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/api/acc/bills/generate</w:t>
              <w:br/>
              <w:t>聚合 charges → INSERT customer_invoices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❌ 端点缺，charges.invoice_id 字段也缺（PR-8）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⑤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Received.php act=Add</w:t>
              <w:br/>
              <w:t>FIFO 核销 CBill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/api/acc/receiveds</w:t>
              <w:br/>
              <w:t>FIFO 核销 invoices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❌ 端点缺（PR-9）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⑥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Pay.php act=Audit</w:t>
              <w:br/>
              <w:t>供应商付款 + 银行扣款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/api/acc/payments</w:t>
              <w:br/>
              <w:t>+ bank_account_id F4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🟡 部分有，审核+银行联动缺（PR-13）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⑦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Profit.php</w:t>
              <w:br/>
              <w:t>SUM(Freight)-SUM(Cost) 实时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v_acc_profits 视图</w:t>
              <w:br/>
              <w:t>SUM(AR)-SUM(AP)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🟡 视图缺，端点是手工 SQL（PR-10）</w:t>
            </w:r>
          </w:p>
        </w:tc>
      </w:tr>
    </w:tbl>
    <w:p/>
    <w:p>
      <w:pPr>
        <w:pStyle w:val="Heading2"/>
      </w:pPr>
      <w:r>
        <w:t>3.2 B 类调账 8 节点对比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45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ACC</w:t>
            </w:r>
          </w:p>
        </w:tc>
        <w:tc>
          <w:tcPr>
            <w:tcW w:type="dxa" w:w="45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xqt 对应</w:t>
            </w:r>
          </w:p>
        </w:tc>
        <w:tc>
          <w:tcPr>
            <w:tcW w:type="dxa" w:w="51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差距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CAdjust.php act=Audit</w:t>
              <w:br/>
              <w:t>客户调账 → INSERT Charge_Type=ADJUST + Balance 联动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/customer-adjusts/{id}/audit-biz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❌ 仅 49 行 CRUD（PR-15）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SAdjust.php act=Audit</w:t>
              <w:br/>
              <w:t>物流商调账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/supplier-adjusts/{id}/audit-biz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❌ 同上 46 行（PR-15）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CFine.php act=Audit</w:t>
              <w:br/>
              <w:t>客户罚款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/customer-fines/{id}/audit-biz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❌ 64 行壳子（PR-16）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SFine.php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/supplier-fines/...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❌ 61 行壳子（PR-16）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CSponsor.php act=Audit</w:t>
              <w:br/>
              <w:t>客户返利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/customer-rebates/{id}/audit-biz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❌ 49 行壳子（PR-17）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SSponsor.php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/supplier-rebates/...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❌ 46 行壳子（PR-17）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CRefund.php act=Audit</w:t>
              <w:br/>
              <w:t>客户退款 → 银行出款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/customer-refunds/{id}/audit-biz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❌ 60 行壳子，需银行联动（PR-18）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SRefund.php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/supplier-refunds/...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❌ 57 行壳子（PR-18）</w:t>
            </w:r>
          </w:p>
        </w:tc>
      </w:tr>
    </w:tbl>
    <w:p/>
    <w:p>
      <w:pPr>
        <w:pStyle w:val="Heading2"/>
      </w:pPr>
      <w:r>
        <w:t>3.3 资金类 4 节点对比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45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ACC</w:t>
            </w:r>
          </w:p>
        </w:tc>
        <w:tc>
          <w:tcPr>
            <w:tcW w:type="dxa" w:w="45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xqt 对应</w:t>
            </w:r>
          </w:p>
        </w:tc>
        <w:tc>
          <w:tcPr>
            <w:tcW w:type="dxa" w:w="51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差距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Bank.php</w:t>
              <w:br/>
              <w:t>银行账户管理 + 流水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AccBanksController + financial_accounts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🟡 160 行，余额对账缺（PR-20）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Transfer.php</w:t>
              <w:br/>
              <w:t>A → B 转账，双账户联动 + History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/transfers/{id}/audit-biz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❌ 167 行，双账户联动缺（PR-21）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Account.php</w:t>
              <w:br/>
              <w:t>往来账户档案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AccAccountTransactionsController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🟡 86 行，基本可用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Borrowing.php</w:t>
              <w:br/>
              <w:t>借入/借出/还款/续借/利息（复杂状态机）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AccBorrowingsController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❌ 171 行壳子，复杂状态机缺（PR-22）</w:t>
            </w:r>
          </w:p>
        </w:tc>
      </w:tr>
    </w:tbl>
    <w:p/>
    <w:p>
      <w:pPr>
        <w:pStyle w:val="Heading2"/>
      </w:pPr>
      <w:r>
        <w:t>3.4 业务衍生 3 节点对比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45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ACC</w:t>
            </w:r>
          </w:p>
        </w:tc>
        <w:tc>
          <w:tcPr>
            <w:tcW w:type="dxa" w:w="45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xqt 对应</w:t>
            </w:r>
          </w:p>
        </w:tc>
        <w:tc>
          <w:tcPr>
            <w:tcW w:type="dxa" w:w="51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差距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Back.php</w:t>
              <w:br/>
              <w:t>退件 → 触发 CRefund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/returns（189 行）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🟡 状态机基本有，退款联动缺（PR-24）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Reparation.php</w:t>
              <w:br/>
              <w:t>赔偿入账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/reparations（186 行）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🟡 部分有，入账联动缺（PR-25）</w:t>
            </w:r>
          </w:p>
        </w:tc>
      </w:tr>
      <w:tr>
        <w:tc>
          <w:tcPr>
            <w:tcW w:type="dxa" w:w="4535"/>
          </w:tcPr>
          <w:p>
            <w:r>
              <w:rPr>
                <w:sz w:val="19"/>
              </w:rPr>
              <w:t>Profit.php</w:t>
              <w:br/>
              <w:t>利润查询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/profits（313 行）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🟡 已规划切到 v_acc_profits（PR-10）</w:t>
            </w:r>
          </w:p>
        </w:tc>
      </w:tr>
    </w:tbl>
    <w:p>
      <w:r>
        <w:br w:type="page"/>
      </w:r>
    </w:p>
    <w:p>
      <w:pPr>
        <w:pStyle w:val="Heading1"/>
      </w:pPr>
      <w:r>
        <w:t>4. 差距清单（按类型）</w:t>
      </w:r>
    </w:p>
    <w:p>
      <w:pPr>
        <w:pStyle w:val="Heading2"/>
      </w:pPr>
      <w:r>
        <w:t>4.1 数据 / 字段缺失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85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68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所在表</w:t>
            </w:r>
          </w:p>
        </w:tc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170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所属 PR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F1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partner_id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charges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应付按供应商聚合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PR-2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F2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line_count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customer_invoices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账单显示总数量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PR-2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F3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last_payment_at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customer_invoices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账单显示最后付款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PR-2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F4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bank_account_id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receivable_settlements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收款资金账户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PR-2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F5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charge_source_type/id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charges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反查 charge 来源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PR-2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F6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salesman_id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customers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应收款项目显示业务员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PR-2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F7-F10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工资/借贷/调账等扩展字段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多张表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B/C 类联动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PR-14, PR-19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v_acc_profits 视图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新建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利润聚合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PR-2</w:t>
            </w:r>
          </w:p>
        </w:tc>
      </w:tr>
    </w:tbl>
    <w:p/>
    <w:p>
      <w:pPr>
        <w:pStyle w:val="Heading2"/>
      </w:pPr>
      <w:r>
        <w:t>4.2 端点 / 业务动作缺失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5669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</w:t>
            </w:r>
          </w:p>
        </w:tc>
        <w:tc>
          <w:tcPr>
            <w:tcW w:type="dxa" w:w="170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工时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通用审计端点（注册即得）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88 个（22 表 × 4）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PR-1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30 分钟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追加费用 (G6)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1 个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PR-7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2h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生成账单 (G3)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1 个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PR-8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半天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收款核销 (G4)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1 个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PR-9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半天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利润视图 (G5)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1 个 view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PR-10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1h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B 类调账类业务联动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8 模块 × 5 端点 = 40 个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PR-15~18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32h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C 类资金 + 银行联动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4 模块 × 7 端点 = 28 个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PR-19~22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20h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D 类业务衍生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3 模块 × 8 端点 = 24 个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PR-23~25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11h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E 类人力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2 模块 × 10 端点 = 20 个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PR-26~27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22h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合计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~200+ 个端点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27 个 PR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~165h</w:t>
            </w:r>
          </w:p>
        </w:tc>
      </w:tr>
    </w:tbl>
    <w:p/>
    <w:p>
      <w:pPr>
        <w:pStyle w:val="Heading2"/>
      </w:pPr>
      <w:r>
        <w:t>4.3 流水 / 审计缺失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触发点</w:t>
            </w:r>
          </w:p>
        </w:tc>
        <w:tc>
          <w:tcPr>
            <w:tcW w:type="dxa" w:w="3969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ACC</w:t>
            </w:r>
          </w:p>
        </w:tc>
        <w:tc>
          <w:tcPr>
            <w:tcW w:type="dxa" w:w="34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xqt 状态</w:t>
            </w:r>
          </w:p>
        </w:tc>
        <w:tc>
          <w:tcPr>
            <w:tcW w:type="dxa" w:w="51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处理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Submit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INSERT Express_Charge_Status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❌ 缺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PR-4：CustomerApiService.insertArLine 后加 recordEvent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Cancel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INSERT Express_Charge_Status (作废)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❌ 缺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PR-4：cancelOrder 前 snapshotCharges + 后 recordEvent(VOID)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Audit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INSERT Express_Charge_Status (已审)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🟡 框架有，charges 未注册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PR-1：注册 charges 进 TAB_TO_TABLE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Settle (收款核销)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（ACC 没记，但应该有）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❌ v6 加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PR-9：核销循环里 recordEvent(SETTLE / PARTIAL_SETTLE)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Append (追加)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（ACC act=AddCharge）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❌ v6 加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PR-7：插入后 recordEvent(APPEND)</w:t>
            </w:r>
          </w:p>
        </w:tc>
      </w:tr>
    </w:tbl>
    <w:p/>
    <w:p>
      <w:pPr>
        <w:pStyle w:val="Heading2"/>
      </w:pPr>
      <w:r>
        <w:t>4.4 UI / 前端缺失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4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ACC 状态</w:t>
            </w:r>
          </w:p>
        </w:tc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xqt 状态</w:t>
            </w:r>
          </w:p>
        </w:tc>
        <w:tc>
          <w:tcPr>
            <w:tcW w:type="dxa" w:w="34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差距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财务中心 → 应收款项目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12 列完整页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❌ tab 缺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新加 customer-receivables tab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财务中心 → 应付款项目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10 列完整页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❌ tab 缺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新加 supplier-payables tab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财务中心 → 客户账单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13 列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🟡 8 列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加 line_count / last_payment 等 5 列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财务中心 → 收款记录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8 列 + 待审 panel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🟡 6 列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加 bank_account + 待审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财务中心 → 银行账户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9 列 + 流水 modal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🟡 完整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加流水/对账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核算中心 → 待核费用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15 列 + 14 按钮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🟡 列对齐，缺批审按钮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加批审按钮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B 类 8 个 tab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完整 form + 审核按钮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❌ 仅展示，无审核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加 form + 操作按钮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C 类资金 4 tab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完整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🟡 部分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加流水/对账/借贷面板</w:t>
            </w:r>
          </w:p>
        </w:tc>
      </w:tr>
    </w:tbl>
    <w:p>
      <w:r>
        <w:br w:type="page"/>
      </w:r>
    </w:p>
    <w:p>
      <w:pPr>
        <w:pStyle w:val="Heading1"/>
      </w:pPr>
      <w:r>
        <w:t>5. 推荐补全顺序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198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顺序</w:t>
            </w:r>
          </w:p>
        </w:tc>
        <w:tc>
          <w:tcPr>
            <w:tcW w:type="dxa" w:w="425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4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覆盖率提升</w:t>
            </w:r>
          </w:p>
        </w:tc>
        <w:tc>
          <w:tcPr>
            <w:tcW w:type="dxa" w:w="198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工时</w:t>
            </w:r>
          </w:p>
        </w:tc>
        <w:tc>
          <w:tcPr>
            <w:tcW w:type="dxa" w:w="198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阶段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第 1 步</w:t>
              <w:br/>
              <w:t>（90 分钟）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PR-1+2+3：注册 charges + DDL + 回填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解锁 88 个通用端点 + 修 5 个缺字段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90 分钟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关键路径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第 2 步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PR-4+5+6+7+8+9+10：完成 v3.3 MVP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财务覆盖率 32% → 55%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14h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MVP / 阶段 1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第 3 步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PR-11+12+13：A 类剩余完整业务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财务覆盖率 55% → 75%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18h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阶段 2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第 4 步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PR-15~18：B 类 8 模块（调账/罚款/返利/退款）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财务覆盖率 75% → 90%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32h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阶段 3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第 5 步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PR-19~22：C 类（银行/转账/借贷）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90% → 95%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22h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阶段 4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第 6 步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PR-23~25：D 类（退件/赔偿/利润）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95% → 98%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11h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阶段 5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第 7 步（可选）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PR-26~27：E 类（工资/提成）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98% → 100%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22h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阶段 6（建议独立人事系统）</w:t>
            </w:r>
          </w:p>
        </w:tc>
      </w:tr>
    </w:tbl>
    <w:p/>
    <w:p>
      <w:pPr>
        <w:pStyle w:val="Heading1"/>
      </w:pPr>
      <w:r>
        <w:t>结语</w:t>
      </w:r>
    </w:p>
    <w:p>
      <w:r>
        <w:rPr>
          <w:b/>
          <w:i w:val="0"/>
        </w:rPr>
        <w:t>两个流程图清楚地展示了 "已经一致 / 部分一致 / 完全不同" 的边界。</w:t>
      </w:r>
    </w:p>
    <w:p>
      <w:r>
        <w:rPr>
          <w:b w:val="0"/>
          <w:i w:val="0"/>
        </w:rPr>
        <w:t>当前生产已经能用（绿色节点构成完整下单 + 收款雏形）。</w:t>
      </w:r>
    </w:p>
    <w:p>
      <w:r>
        <w:rPr>
          <w:b w:val="0"/>
          <w:i w:val="0"/>
        </w:rPr>
        <w:t>v6 规划的 27 个 PR 把红色和黄色全部转绿，财务覆盖率达到 95%+。</w:t>
      </w:r>
    </w:p>
    <w:p>
      <w:r>
        <w:rPr>
          <w:b w:val="0"/>
          <w:i w:val="0"/>
        </w:rPr>
        <w:t>剩余 5% 是工资/提成（建议独立人事系统）+ 边角导出 / 打印模板等。</w:t>
      </w:r>
    </w:p>
    <w:p>
      <w:r>
        <w:rPr>
          <w:b w:val="0"/>
          <w:i w:val="0"/>
        </w:rPr>
      </w:r>
    </w:p>
    <w:p>
      <w:r>
        <w:rPr>
          <w:b/>
          <w:i w:val="0"/>
        </w:rPr>
        <w:t>附文件：</w:t>
      </w:r>
    </w:p>
    <w:p>
      <w:r>
        <w:rPr>
          <w:b w:val="0"/>
          <w:i w:val="0"/>
        </w:rPr>
        <w:t xml:space="preserve">  • /tmp/flow_acc.png — ACC 完整流程（4310×3235 px）</w:t>
      </w:r>
    </w:p>
    <w:p>
      <w:r>
        <w:rPr>
          <w:b w:val="0"/>
          <w:i w:val="0"/>
        </w:rPr>
        <w:t xml:space="preserve">  • /tmp/flow_xqt.png — xqt 流程（5602×3416 px）</w:t>
      </w:r>
    </w:p>
    <w:p>
      <w:r>
        <w:rPr>
          <w:b w:val="0"/>
          <w:i w:val="0"/>
        </w:rPr>
        <w:t xml:space="preserve">  • /Users/chaowang/新航线/财务模块-PRD套件-v6-2026-06-08.docx — 完整 PRD</w:t>
      </w:r>
    </w:p>
    <w:p>
      <w:r>
        <w:rPr>
          <w:b w:val="0"/>
          <w:i w:val="0"/>
        </w:rPr>
        <w:t xml:space="preserve">  • /Users/chaowang/新航线/财务模块完整对齐方案-v4-2026-06-08.docx — 决策版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