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C384FC">
      <w:pPr>
        <w:pStyle w:val="28"/>
        <w:jc w:val="center"/>
      </w:pPr>
      <w:r>
        <w:t>ACC 剩余 28 tab — 3 人 2 天 分工计划</w:t>
      </w:r>
    </w:p>
    <w:p w14:paraId="6D05957A">
      <w:pPr>
        <w:jc w:val="center"/>
      </w:pPr>
      <w:r>
        <w:rPr>
          <w:i/>
          <w:color w:val="666666"/>
          <w:sz w:val="18"/>
        </w:rPr>
        <w:t>生成日期：2026-05-26  ·  完成截止：2026-05-28 EOD</w:t>
      </w:r>
    </w:p>
    <w:p w14:paraId="53DECAE4"/>
    <w:p w14:paraId="14B21D67">
      <w:pPr>
        <w:pStyle w:val="2"/>
      </w:pPr>
      <w:r>
        <w:t>一、分工概览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2758"/>
        <w:gridCol w:w="1114"/>
        <w:gridCol w:w="2207"/>
        <w:gridCol w:w="1394"/>
      </w:tblGrid>
      <w:tr w14:paraId="63F5B6B6">
        <w:tc>
          <w:tcPr>
            <w:tcW w:w="1417" w:type="dxa"/>
            <w:shd w:val="clear" w:color="auto" w:fill="D9D9D9"/>
          </w:tcPr>
          <w:p w14:paraId="10166E64">
            <w:pPr>
              <w:spacing w:after="0" w:line="240" w:lineRule="auto"/>
            </w:pPr>
            <w:r>
              <w:rPr>
                <w:b/>
              </w:rPr>
              <w:t>工程师</w:t>
            </w:r>
          </w:p>
        </w:tc>
        <w:tc>
          <w:tcPr>
            <w:tcW w:w="2835" w:type="dxa"/>
            <w:shd w:val="clear" w:color="auto" w:fill="D9D9D9"/>
          </w:tcPr>
          <w:p w14:paraId="0B3E4376">
            <w:pPr>
              <w:spacing w:after="0" w:line="240" w:lineRule="auto"/>
            </w:pPr>
            <w:r>
              <w:rPr>
                <w:b/>
              </w:rPr>
              <w:t>主战域</w:t>
            </w:r>
          </w:p>
        </w:tc>
        <w:tc>
          <w:tcPr>
            <w:tcW w:w="1134" w:type="dxa"/>
            <w:shd w:val="clear" w:color="auto" w:fill="D9D9D9"/>
          </w:tcPr>
          <w:p w14:paraId="643D1502">
            <w:pPr>
              <w:spacing w:after="0" w:line="240" w:lineRule="auto"/>
            </w:pPr>
            <w:r>
              <w:rPr>
                <w:b/>
              </w:rPr>
              <w:t>tab 数</w:t>
            </w:r>
          </w:p>
        </w:tc>
        <w:tc>
          <w:tcPr>
            <w:tcW w:w="2268" w:type="dxa"/>
            <w:shd w:val="clear" w:color="auto" w:fill="D9D9D9"/>
          </w:tcPr>
          <w:p w14:paraId="28ADF85A">
            <w:pPr>
              <w:spacing w:after="0" w:line="240" w:lineRule="auto"/>
            </w:pPr>
            <w:r>
              <w:rPr>
                <w:b/>
              </w:rPr>
              <w:t>难度评估</w:t>
            </w:r>
          </w:p>
        </w:tc>
        <w:tc>
          <w:tcPr>
            <w:tcW w:w="1417" w:type="dxa"/>
            <w:shd w:val="clear" w:color="auto" w:fill="D9D9D9"/>
          </w:tcPr>
          <w:p w14:paraId="2779789D">
            <w:pPr>
              <w:spacing w:after="0" w:line="240" w:lineRule="auto"/>
            </w:pPr>
            <w:r>
              <w:rPr>
                <w:b/>
              </w:rPr>
              <w:t>估时</w:t>
            </w:r>
          </w:p>
        </w:tc>
      </w:tr>
      <w:tr w14:paraId="088D4090">
        <w:tc>
          <w:tcPr>
            <w:tcW w:w="1417" w:type="dxa"/>
          </w:tcPr>
          <w:p w14:paraId="12C37EDC">
            <w:pPr>
              <w:spacing w:after="0" w:line="240" w:lineRule="auto"/>
            </w:pPr>
            <w:r>
              <w:t>工程师 A</w:t>
            </w:r>
          </w:p>
        </w:tc>
        <w:tc>
          <w:tcPr>
            <w:tcW w:w="2835" w:type="dxa"/>
          </w:tcPr>
          <w:p w14:paraId="3EFFE8D4">
            <w:pPr>
              <w:spacing w:after="0" w:line="240" w:lineRule="auto"/>
            </w:pPr>
            <w:r>
              <w:t>HR 人事 + 提成</w:t>
            </w:r>
          </w:p>
        </w:tc>
        <w:tc>
          <w:tcPr>
            <w:tcW w:w="1134" w:type="dxa"/>
          </w:tcPr>
          <w:p w14:paraId="651DDC12">
            <w:pPr>
              <w:spacing w:after="0" w:line="240" w:lineRule="auto"/>
            </w:pPr>
            <w:r>
              <w:t>9</w:t>
            </w:r>
          </w:p>
        </w:tc>
        <w:tc>
          <w:tcPr>
            <w:tcW w:w="2268" w:type="dxa"/>
          </w:tcPr>
          <w:p w14:paraId="46B7DA74">
            <w:pPr>
              <w:spacing w:after="0" w:line="240" w:lineRule="auto"/>
            </w:pPr>
            <w:r>
              <w:t>1 个大型 + 7 个中小</w:t>
            </w:r>
          </w:p>
        </w:tc>
        <w:tc>
          <w:tcPr>
            <w:tcW w:w="1417" w:type="dxa"/>
          </w:tcPr>
          <w:p w14:paraId="2BC32297">
            <w:pPr>
              <w:spacing w:after="0" w:line="240" w:lineRule="auto"/>
            </w:pPr>
            <w:r>
              <w:t>14h (2 × 7h)</w:t>
            </w:r>
          </w:p>
        </w:tc>
      </w:tr>
      <w:tr w14:paraId="3ECBA8EA">
        <w:tc>
          <w:tcPr>
            <w:tcW w:w="1417" w:type="dxa"/>
          </w:tcPr>
          <w:p w14:paraId="0BBE69C6">
            <w:pPr>
              <w:spacing w:after="0" w:line="240" w:lineRule="auto"/>
            </w:pPr>
            <w:r>
              <w:t>工程师 B</w:t>
            </w:r>
          </w:p>
        </w:tc>
        <w:tc>
          <w:tcPr>
            <w:tcW w:w="2835" w:type="dxa"/>
          </w:tcPr>
          <w:p w14:paraId="44A629DC">
            <w:pPr>
              <w:spacing w:after="0" w:line="240" w:lineRule="auto"/>
            </w:pPr>
            <w:r>
              <w:t>物流扩展 + 价格分区</w:t>
            </w:r>
          </w:p>
        </w:tc>
        <w:tc>
          <w:tcPr>
            <w:tcW w:w="1134" w:type="dxa"/>
          </w:tcPr>
          <w:p w14:paraId="05837497">
            <w:pPr>
              <w:spacing w:after="0" w:line="240" w:lineRule="auto"/>
            </w:pPr>
            <w:r>
              <w:t>9</w:t>
            </w:r>
          </w:p>
        </w:tc>
        <w:tc>
          <w:tcPr>
            <w:tcW w:w="2268" w:type="dxa"/>
          </w:tcPr>
          <w:p w14:paraId="02752DDF">
            <w:pPr>
              <w:spacing w:after="0" w:line="240" w:lineRule="auto"/>
            </w:pPr>
            <w:r>
              <w:t>1 个中大 + 8 个中小</w:t>
            </w:r>
          </w:p>
        </w:tc>
        <w:tc>
          <w:tcPr>
            <w:tcW w:w="1417" w:type="dxa"/>
          </w:tcPr>
          <w:p w14:paraId="0FA87708">
            <w:pPr>
              <w:spacing w:after="0" w:line="240" w:lineRule="auto"/>
            </w:pPr>
            <w:r>
              <w:t>13h (2 × 6.5h)</w:t>
            </w:r>
          </w:p>
        </w:tc>
      </w:tr>
      <w:tr w14:paraId="6551F613">
        <w:tc>
          <w:tcPr>
            <w:tcW w:w="1417" w:type="dxa"/>
          </w:tcPr>
          <w:p w14:paraId="7186F1E6">
            <w:pPr>
              <w:spacing w:after="0" w:line="240" w:lineRule="auto"/>
            </w:pPr>
            <w:r>
              <w:t>工程师 C</w:t>
            </w:r>
          </w:p>
        </w:tc>
        <w:tc>
          <w:tcPr>
            <w:tcW w:w="2835" w:type="dxa"/>
          </w:tcPr>
          <w:p w14:paraId="1C62126D">
            <w:pPr>
              <w:spacing w:after="0" w:line="240" w:lineRule="auto"/>
            </w:pPr>
            <w:r>
              <w:t>客户产品 + 系统杂项</w:t>
            </w:r>
          </w:p>
        </w:tc>
        <w:tc>
          <w:tcPr>
            <w:tcW w:w="1134" w:type="dxa"/>
          </w:tcPr>
          <w:p w14:paraId="5FDF5229">
            <w:pPr>
              <w:spacing w:after="0" w:line="240" w:lineRule="auto"/>
            </w:pPr>
            <w:r>
              <w:t>10</w:t>
            </w:r>
          </w:p>
        </w:tc>
        <w:tc>
          <w:tcPr>
            <w:tcW w:w="2268" w:type="dxa"/>
          </w:tcPr>
          <w:p w14:paraId="0B01C295">
            <w:pPr>
              <w:spacing w:after="0" w:line="240" w:lineRule="auto"/>
            </w:pPr>
            <w:r>
              <w:t>2 个中大 + 8 个中小</w:t>
            </w:r>
          </w:p>
        </w:tc>
        <w:tc>
          <w:tcPr>
            <w:tcW w:w="1417" w:type="dxa"/>
          </w:tcPr>
          <w:p w14:paraId="223E77C4">
            <w:pPr>
              <w:spacing w:after="0" w:line="240" w:lineRule="auto"/>
            </w:pPr>
            <w:r>
              <w:t>14h (2 × 7h)</w:t>
            </w:r>
          </w:p>
        </w:tc>
      </w:tr>
      <w:tr w14:paraId="7035598F">
        <w:tc>
          <w:tcPr>
            <w:tcW w:w="1417" w:type="dxa"/>
          </w:tcPr>
          <w:p w14:paraId="4AECE03B">
            <w:pPr>
              <w:spacing w:after="0" w:line="240" w:lineRule="auto"/>
            </w:pPr>
            <w:r>
              <w:t>合计</w:t>
            </w:r>
          </w:p>
        </w:tc>
        <w:tc>
          <w:tcPr>
            <w:tcW w:w="2835" w:type="dxa"/>
          </w:tcPr>
          <w:p w14:paraId="41CEE402">
            <w:pPr>
              <w:spacing w:after="0" w:line="240" w:lineRule="auto"/>
            </w:pPr>
          </w:p>
        </w:tc>
        <w:tc>
          <w:tcPr>
            <w:tcW w:w="1134" w:type="dxa"/>
          </w:tcPr>
          <w:p w14:paraId="7B235650">
            <w:pPr>
              <w:spacing w:after="0" w:line="240" w:lineRule="auto"/>
            </w:pPr>
            <w:r>
              <w:t>28</w:t>
            </w:r>
          </w:p>
        </w:tc>
        <w:tc>
          <w:tcPr>
            <w:tcW w:w="2268" w:type="dxa"/>
          </w:tcPr>
          <w:p w14:paraId="5FBDA422">
            <w:pPr>
              <w:spacing w:after="0" w:line="240" w:lineRule="auto"/>
            </w:pPr>
          </w:p>
        </w:tc>
        <w:tc>
          <w:tcPr>
            <w:tcW w:w="1417" w:type="dxa"/>
          </w:tcPr>
          <w:p w14:paraId="2505CC7C">
            <w:pPr>
              <w:spacing w:after="0" w:line="240" w:lineRule="auto"/>
            </w:pPr>
            <w:r>
              <w:t>~41 人时</w:t>
            </w:r>
          </w:p>
        </w:tc>
      </w:tr>
    </w:tbl>
    <w:p w14:paraId="5161777A"/>
    <w:p w14:paraId="229EA3FB">
      <w:pPr>
        <w:pStyle w:val="2"/>
      </w:pPr>
      <w:r>
        <w:t>二、统一开发范式</w:t>
      </w:r>
    </w:p>
    <w:p w14:paraId="3996B960">
      <w:r>
        <w:rPr>
          <w:b/>
        </w:rPr>
        <w:t>基础设施已就绪，每个 tab 走相同的 10 步：</w:t>
      </w:r>
    </w:p>
    <w:p w14:paraId="7B1CADCD">
      <w:pPr>
        <w:pStyle w:val="25"/>
      </w:pPr>
      <w:r>
        <w:t>建 DB 表（如需）：写 db/migrations/0XX_xxx.sql + RLS + audit 列；docker compose 挂载</w:t>
      </w:r>
    </w:p>
    <w:p w14:paraId="071A67C4">
      <w:pPr>
        <w:pStyle w:val="25"/>
      </w:pPr>
      <w:r>
        <w:t>应用迁移：docker exec -i xqt-postgres psql -U xqt -d xqt_saas &lt; db/migrations/0XX_xxx.sql</w:t>
      </w:r>
    </w:p>
    <w:p w14:paraId="148CE9EC">
      <w:pPr>
        <w:pStyle w:val="25"/>
      </w:pPr>
      <w:r>
        <w:t>建 Controller：复制 AccCustomersController.java 改路径/SQL/project()</w:t>
      </w:r>
    </w:p>
    <w:p w14:paraId="6925D091">
      <w:pPr>
        <w:pStyle w:val="25"/>
      </w:pPr>
      <w:r>
        <w:t>list 加 audit_status/audited_at/audit_name 三列；project() 暴露这三个字段</w:t>
      </w:r>
    </w:p>
    <w:p w14:paraId="0B287C9C">
      <w:pPr>
        <w:pStyle w:val="25"/>
      </w:pPr>
      <w:r>
        <w:t>update 用 FieldGate；delete 加审核锁 + CascadeChecker.checkBeforeDelete()</w:t>
      </w:r>
    </w:p>
    <w:p w14:paraId="7F060C16">
      <w:pPr>
        <w:pStyle w:val="25"/>
      </w:pPr>
      <w:r>
        <w:t>汇率类（金额 + currency 字段）调 MoneySnapshotService.snapshot()</w:t>
      </w:r>
    </w:p>
    <w:p w14:paraId="3A537696">
      <w:pPr>
        <w:pStyle w:val="25"/>
      </w:pPr>
      <w:r>
        <w:t>注册：AuditService.AUDITABLE_ENTITIES、FieldGate.init()、CascadeChecker.init()、AccAuditController.TAB_TO_TABLE</w:t>
      </w:r>
    </w:p>
    <w:p w14:paraId="423BEE81">
      <w:pPr>
        <w:pStyle w:val="25"/>
      </w:pPr>
      <w:r>
        <w:t>编译：./mvnw -DskipTests compile</w:t>
      </w:r>
    </w:p>
    <w:p w14:paraId="5446C1F4">
      <w:pPr>
        <w:pStyle w:val="25"/>
      </w:pPr>
      <w:r>
        <w:t>重启后端，curl 跑 list/create/audit/undo 四步联通测试</w:t>
      </w:r>
    </w:p>
    <w:p w14:paraId="00D3518A">
      <w:pPr>
        <w:pStyle w:val="25"/>
      </w:pPr>
      <w:r>
        <w:t>把完成的 tab 在 docs/acc-tab-migration-plan.md §0 加进已完成清单</w:t>
      </w:r>
    </w:p>
    <w:p w14:paraId="54220CC0"/>
    <w:p w14:paraId="50E7B669">
      <w:r>
        <w:rPr>
          <w:i/>
          <w:color w:val="666666"/>
          <w:sz w:val="18"/>
        </w:rPr>
        <w:t>参考模板：apps/backend/src/main/java/com/xqt/saas/acc/AccCustomersController.java</w:t>
      </w:r>
    </w:p>
    <w:p w14:paraId="38D333BF">
      <w:r>
        <w:rPr>
          <w:i/>
          <w:color w:val="666666"/>
          <w:sz w:val="18"/>
        </w:rPr>
        <w:t>前端无需改动（路径自动匹配 accTabs[].api，审核按钮共享）。</w:t>
      </w:r>
    </w:p>
    <w:p w14:paraId="360408D7"/>
    <w:p w14:paraId="19DE551A">
      <w:pPr>
        <w:pStyle w:val="2"/>
      </w:pPr>
      <w:r>
        <w:t>三、 HR 人事 + 提成（9 tab）</w:t>
      </w:r>
    </w:p>
    <w:p w14:paraId="6BF7003A">
      <w:r>
        <w:rPr>
          <w:i/>
          <w:color w:val="555555"/>
          <w:sz w:val="18"/>
        </w:rPr>
        <w:t>主战域：员工生命周期、薪酬、考勤、社保公积金、提成规则。employees 是最复杂的一个（ACC Employee.php 62KB）。</w:t>
      </w:r>
    </w:p>
    <w:p w14:paraId="12F252FC"/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2766"/>
        <w:gridCol w:w="1842"/>
        <w:gridCol w:w="1057"/>
        <w:gridCol w:w="1288"/>
      </w:tblGrid>
      <w:tr w14:paraId="04463EF3">
        <w:tc>
          <w:tcPr>
            <w:tcW w:w="1984" w:type="dxa"/>
            <w:shd w:val="clear" w:color="auto" w:fill="D9D9D9"/>
          </w:tcPr>
          <w:p w14:paraId="06736CC8">
            <w:pPr>
              <w:spacing w:after="0" w:line="240" w:lineRule="auto"/>
            </w:pPr>
            <w:r>
              <w:rPr>
                <w:b/>
              </w:rPr>
              <w:t>Tab</w:t>
            </w:r>
          </w:p>
        </w:tc>
        <w:tc>
          <w:tcPr>
            <w:tcW w:w="2835" w:type="dxa"/>
            <w:shd w:val="clear" w:color="auto" w:fill="D9D9D9"/>
          </w:tcPr>
          <w:p w14:paraId="2DB4346B">
            <w:pPr>
              <w:spacing w:after="0" w:line="240" w:lineRule="auto"/>
            </w:pPr>
            <w:r>
              <w:rPr>
                <w:b/>
              </w:rPr>
              <w:t>建议表名</w:t>
            </w:r>
          </w:p>
        </w:tc>
        <w:tc>
          <w:tcPr>
            <w:tcW w:w="1984" w:type="dxa"/>
            <w:shd w:val="clear" w:color="auto" w:fill="D9D9D9"/>
          </w:tcPr>
          <w:p w14:paraId="570C6701">
            <w:pPr>
              <w:spacing w:after="0" w:line="240" w:lineRule="auto"/>
            </w:pPr>
            <w:r>
              <w:rPr>
                <w:b/>
              </w:rPr>
              <w:t>复用？</w:t>
            </w:r>
          </w:p>
        </w:tc>
        <w:tc>
          <w:tcPr>
            <w:tcW w:w="1134" w:type="dxa"/>
            <w:shd w:val="clear" w:color="auto" w:fill="D9D9D9"/>
          </w:tcPr>
          <w:p w14:paraId="7D58C3CD">
            <w:pPr>
              <w:spacing w:after="0" w:line="240" w:lineRule="auto"/>
            </w:pPr>
            <w:r>
              <w:rPr>
                <w:b/>
              </w:rPr>
              <w:t>估时</w:t>
            </w:r>
          </w:p>
        </w:tc>
        <w:tc>
          <w:tcPr>
            <w:tcW w:w="1417" w:type="dxa"/>
            <w:shd w:val="clear" w:color="auto" w:fill="D9D9D9"/>
          </w:tcPr>
          <w:p w14:paraId="74C9ECCC">
            <w:pPr>
              <w:spacing w:after="0" w:line="240" w:lineRule="auto"/>
            </w:pPr>
            <w:r>
              <w:rPr>
                <w:b/>
              </w:rPr>
              <w:t>执行天</w:t>
            </w:r>
          </w:p>
        </w:tc>
      </w:tr>
      <w:tr w14:paraId="07838E90">
        <w:tc>
          <w:tcPr>
            <w:tcW w:w="1984" w:type="dxa"/>
          </w:tcPr>
          <w:p w14:paraId="1D7FED2F">
            <w:pPr>
              <w:spacing w:after="0" w:line="240" w:lineRule="auto"/>
            </w:pPr>
            <w:r>
              <w:t>employees</w:t>
            </w:r>
          </w:p>
        </w:tc>
        <w:tc>
          <w:tcPr>
            <w:tcW w:w="2835" w:type="dxa"/>
          </w:tcPr>
          <w:p w14:paraId="51DC3D7B">
            <w:pPr>
              <w:spacing w:after="0" w:line="240" w:lineRule="auto"/>
            </w:pPr>
            <w:r>
              <w:t>acc_employees</w:t>
            </w:r>
          </w:p>
        </w:tc>
        <w:tc>
          <w:tcPr>
            <w:tcW w:w="1984" w:type="dxa"/>
          </w:tcPr>
          <w:p w14:paraId="1BDF388B">
            <w:pPr>
              <w:spacing w:after="0" w:line="240" w:lineRule="auto"/>
            </w:pPr>
            <w:r>
              <w:t>新表</w:t>
            </w:r>
          </w:p>
        </w:tc>
        <w:tc>
          <w:tcPr>
            <w:tcW w:w="1134" w:type="dxa"/>
          </w:tcPr>
          <w:p w14:paraId="6D459C27">
            <w:pPr>
              <w:spacing w:after="0" w:line="240" w:lineRule="auto"/>
            </w:pPr>
            <w:r>
              <w:t>3.0h</w:t>
            </w:r>
          </w:p>
        </w:tc>
        <w:tc>
          <w:tcPr>
            <w:tcW w:w="1417" w:type="dxa"/>
          </w:tcPr>
          <w:p w14:paraId="55F923A8">
            <w:pPr>
              <w:spacing w:after="0" w:line="240" w:lineRule="auto"/>
            </w:pPr>
            <w:r>
              <w:t>Day 1</w:t>
            </w:r>
          </w:p>
        </w:tc>
      </w:tr>
      <w:tr w14:paraId="75CEB305">
        <w:tc>
          <w:tcPr>
            <w:tcW w:w="1984" w:type="dxa"/>
          </w:tcPr>
          <w:p w14:paraId="5D808025">
            <w:pPr>
              <w:spacing w:after="0" w:line="240" w:lineRule="auto"/>
            </w:pPr>
            <w:r>
              <w:t>attendances</w:t>
            </w:r>
          </w:p>
        </w:tc>
        <w:tc>
          <w:tcPr>
            <w:tcW w:w="2835" w:type="dxa"/>
          </w:tcPr>
          <w:p w14:paraId="2759F4C5">
            <w:pPr>
              <w:spacing w:after="0" w:line="240" w:lineRule="auto"/>
            </w:pPr>
            <w:r>
              <w:t>acc_attendances</w:t>
            </w:r>
          </w:p>
        </w:tc>
        <w:tc>
          <w:tcPr>
            <w:tcW w:w="1984" w:type="dxa"/>
          </w:tcPr>
          <w:p w14:paraId="580A7085">
            <w:pPr>
              <w:spacing w:after="0" w:line="240" w:lineRule="auto"/>
            </w:pPr>
            <w:r>
              <w:t>新表</w:t>
            </w:r>
          </w:p>
        </w:tc>
        <w:tc>
          <w:tcPr>
            <w:tcW w:w="1134" w:type="dxa"/>
          </w:tcPr>
          <w:p w14:paraId="45A8A0DB">
            <w:pPr>
              <w:spacing w:after="0" w:line="240" w:lineRule="auto"/>
            </w:pPr>
            <w:r>
              <w:t>1.5h</w:t>
            </w:r>
          </w:p>
        </w:tc>
        <w:tc>
          <w:tcPr>
            <w:tcW w:w="1417" w:type="dxa"/>
          </w:tcPr>
          <w:p w14:paraId="1B8FE249">
            <w:pPr>
              <w:spacing w:after="0" w:line="240" w:lineRule="auto"/>
            </w:pPr>
            <w:r>
              <w:t>Day 1</w:t>
            </w:r>
          </w:p>
        </w:tc>
      </w:tr>
      <w:tr w14:paraId="4E650A36">
        <w:tc>
          <w:tcPr>
            <w:tcW w:w="1984" w:type="dxa"/>
          </w:tcPr>
          <w:p w14:paraId="5D641FDA">
            <w:pPr>
              <w:spacing w:after="0" w:line="240" w:lineRule="auto"/>
            </w:pPr>
            <w:r>
              <w:t>wages</w:t>
            </w:r>
          </w:p>
        </w:tc>
        <w:tc>
          <w:tcPr>
            <w:tcW w:w="2835" w:type="dxa"/>
          </w:tcPr>
          <w:p w14:paraId="0AC3C2F0">
            <w:pPr>
              <w:spacing w:after="0" w:line="240" w:lineRule="auto"/>
            </w:pPr>
            <w:r>
              <w:t>acc_wages</w:t>
            </w:r>
          </w:p>
        </w:tc>
        <w:tc>
          <w:tcPr>
            <w:tcW w:w="1984" w:type="dxa"/>
          </w:tcPr>
          <w:p w14:paraId="3B829950">
            <w:pPr>
              <w:spacing w:after="0" w:line="240" w:lineRule="auto"/>
            </w:pPr>
            <w:r>
              <w:t>新表（含 audit 流双签）</w:t>
            </w:r>
          </w:p>
        </w:tc>
        <w:tc>
          <w:tcPr>
            <w:tcW w:w="1134" w:type="dxa"/>
          </w:tcPr>
          <w:p w14:paraId="02A169CE">
            <w:pPr>
              <w:spacing w:after="0" w:line="240" w:lineRule="auto"/>
            </w:pPr>
            <w:r>
              <w:t>2.0h</w:t>
            </w:r>
          </w:p>
        </w:tc>
        <w:tc>
          <w:tcPr>
            <w:tcW w:w="1417" w:type="dxa"/>
          </w:tcPr>
          <w:p w14:paraId="7280DA22">
            <w:pPr>
              <w:spacing w:after="0" w:line="240" w:lineRule="auto"/>
            </w:pPr>
            <w:r>
              <w:t>Day 1</w:t>
            </w:r>
          </w:p>
        </w:tc>
      </w:tr>
      <w:tr w14:paraId="51CA66E4">
        <w:tc>
          <w:tcPr>
            <w:tcW w:w="1984" w:type="dxa"/>
          </w:tcPr>
          <w:p w14:paraId="27671F45">
            <w:pPr>
              <w:spacing w:after="0" w:line="240" w:lineRule="auto"/>
            </w:pPr>
            <w:r>
              <w:t>commission-rules</w:t>
            </w:r>
          </w:p>
        </w:tc>
        <w:tc>
          <w:tcPr>
            <w:tcW w:w="2835" w:type="dxa"/>
          </w:tcPr>
          <w:p w14:paraId="4F4BE49E">
            <w:pPr>
              <w:spacing w:after="0" w:line="240" w:lineRule="auto"/>
            </w:pPr>
            <w:r>
              <w:t>acc_commission_rules</w:t>
            </w:r>
          </w:p>
        </w:tc>
        <w:tc>
          <w:tcPr>
            <w:tcW w:w="1984" w:type="dxa"/>
          </w:tcPr>
          <w:p w14:paraId="6F0D25EE">
            <w:pPr>
              <w:spacing w:after="0" w:line="240" w:lineRule="auto"/>
            </w:pPr>
            <w:r>
              <w:t>新表</w:t>
            </w:r>
          </w:p>
        </w:tc>
        <w:tc>
          <w:tcPr>
            <w:tcW w:w="1134" w:type="dxa"/>
          </w:tcPr>
          <w:p w14:paraId="6B41942B">
            <w:pPr>
              <w:spacing w:after="0" w:line="240" w:lineRule="auto"/>
            </w:pPr>
            <w:r>
              <w:t>1.5h</w:t>
            </w:r>
          </w:p>
        </w:tc>
        <w:tc>
          <w:tcPr>
            <w:tcW w:w="1417" w:type="dxa"/>
          </w:tcPr>
          <w:p w14:paraId="2649685A">
            <w:pPr>
              <w:spacing w:after="0" w:line="240" w:lineRule="auto"/>
            </w:pPr>
            <w:r>
              <w:t>Day 2</w:t>
            </w:r>
          </w:p>
        </w:tc>
      </w:tr>
      <w:tr w14:paraId="1B57C5AD">
        <w:tc>
          <w:tcPr>
            <w:tcW w:w="1984" w:type="dxa"/>
          </w:tcPr>
          <w:p w14:paraId="2A051126">
            <w:pPr>
              <w:spacing w:after="0" w:line="240" w:lineRule="auto"/>
            </w:pPr>
            <w:r>
              <w:t>commissions</w:t>
            </w:r>
          </w:p>
        </w:tc>
        <w:tc>
          <w:tcPr>
            <w:tcW w:w="2835" w:type="dxa"/>
          </w:tcPr>
          <w:p w14:paraId="3BFF902D">
            <w:pPr>
              <w:spacing w:after="0" w:line="240" w:lineRule="auto"/>
            </w:pPr>
            <w:r>
              <w:t>acc_commissions</w:t>
            </w:r>
          </w:p>
        </w:tc>
        <w:tc>
          <w:tcPr>
            <w:tcW w:w="1984" w:type="dxa"/>
          </w:tcPr>
          <w:p w14:paraId="27C1E7CF">
            <w:pPr>
              <w:spacing w:after="0" w:line="240" w:lineRule="auto"/>
            </w:pPr>
            <w:r>
              <w:t>新表（含汇率快照）</w:t>
            </w:r>
          </w:p>
        </w:tc>
        <w:tc>
          <w:tcPr>
            <w:tcW w:w="1134" w:type="dxa"/>
          </w:tcPr>
          <w:p w14:paraId="236D12FE">
            <w:pPr>
              <w:spacing w:after="0" w:line="240" w:lineRule="auto"/>
            </w:pPr>
            <w:r>
              <w:t>2.0h</w:t>
            </w:r>
          </w:p>
        </w:tc>
        <w:tc>
          <w:tcPr>
            <w:tcW w:w="1417" w:type="dxa"/>
          </w:tcPr>
          <w:p w14:paraId="6E9A366E">
            <w:pPr>
              <w:spacing w:after="0" w:line="240" w:lineRule="auto"/>
            </w:pPr>
            <w:r>
              <w:t>Day 2</w:t>
            </w:r>
          </w:p>
        </w:tc>
      </w:tr>
      <w:tr w14:paraId="6090F7F3">
        <w:tc>
          <w:tcPr>
            <w:tcW w:w="1984" w:type="dxa"/>
          </w:tcPr>
          <w:p w14:paraId="17802CF6">
            <w:pPr>
              <w:spacing w:after="0" w:line="240" w:lineRule="auto"/>
            </w:pPr>
            <w:r>
              <w:t>socials</w:t>
            </w:r>
          </w:p>
        </w:tc>
        <w:tc>
          <w:tcPr>
            <w:tcW w:w="2835" w:type="dxa"/>
          </w:tcPr>
          <w:p w14:paraId="49F9379B">
            <w:pPr>
              <w:spacing w:after="0" w:line="240" w:lineRule="auto"/>
            </w:pPr>
            <w:r>
              <w:t>acc_socials</w:t>
            </w:r>
          </w:p>
        </w:tc>
        <w:tc>
          <w:tcPr>
            <w:tcW w:w="1984" w:type="dxa"/>
          </w:tcPr>
          <w:p w14:paraId="63C88C7C">
            <w:pPr>
              <w:spacing w:after="0" w:line="240" w:lineRule="auto"/>
            </w:pPr>
            <w:r>
              <w:t>新表</w:t>
            </w:r>
          </w:p>
        </w:tc>
        <w:tc>
          <w:tcPr>
            <w:tcW w:w="1134" w:type="dxa"/>
          </w:tcPr>
          <w:p w14:paraId="2C2F1848">
            <w:pPr>
              <w:spacing w:after="0" w:line="240" w:lineRule="auto"/>
            </w:pPr>
            <w:r>
              <w:t>1.0h</w:t>
            </w:r>
          </w:p>
        </w:tc>
        <w:tc>
          <w:tcPr>
            <w:tcW w:w="1417" w:type="dxa"/>
          </w:tcPr>
          <w:p w14:paraId="4281527C">
            <w:pPr>
              <w:spacing w:after="0" w:line="240" w:lineRule="auto"/>
            </w:pPr>
            <w:r>
              <w:t>Day 2</w:t>
            </w:r>
          </w:p>
        </w:tc>
      </w:tr>
      <w:tr w14:paraId="61FF3AE5">
        <w:tc>
          <w:tcPr>
            <w:tcW w:w="1984" w:type="dxa"/>
          </w:tcPr>
          <w:p w14:paraId="0C81BEEA">
            <w:pPr>
              <w:spacing w:after="0" w:line="240" w:lineRule="auto"/>
            </w:pPr>
            <w:r>
              <w:t>social-persons</w:t>
            </w:r>
          </w:p>
        </w:tc>
        <w:tc>
          <w:tcPr>
            <w:tcW w:w="2835" w:type="dxa"/>
          </w:tcPr>
          <w:p w14:paraId="44BC00F5">
            <w:pPr>
              <w:spacing w:after="0" w:line="240" w:lineRule="auto"/>
            </w:pPr>
            <w:r>
              <w:t>acc_social_persons</w:t>
            </w:r>
          </w:p>
        </w:tc>
        <w:tc>
          <w:tcPr>
            <w:tcW w:w="1984" w:type="dxa"/>
          </w:tcPr>
          <w:p w14:paraId="53C0FF47">
            <w:pPr>
              <w:spacing w:after="0" w:line="240" w:lineRule="auto"/>
            </w:pPr>
            <w:r>
              <w:t>新表（关联 socials）</w:t>
            </w:r>
          </w:p>
        </w:tc>
        <w:tc>
          <w:tcPr>
            <w:tcW w:w="1134" w:type="dxa"/>
          </w:tcPr>
          <w:p w14:paraId="6A962211">
            <w:pPr>
              <w:spacing w:after="0" w:line="240" w:lineRule="auto"/>
            </w:pPr>
            <w:r>
              <w:t>1.0h</w:t>
            </w:r>
          </w:p>
        </w:tc>
        <w:tc>
          <w:tcPr>
            <w:tcW w:w="1417" w:type="dxa"/>
          </w:tcPr>
          <w:p w14:paraId="7F6F389A">
            <w:pPr>
              <w:spacing w:after="0" w:line="240" w:lineRule="auto"/>
            </w:pPr>
            <w:r>
              <w:t>Day 2</w:t>
            </w:r>
          </w:p>
        </w:tc>
      </w:tr>
      <w:tr w14:paraId="3D2F10C9">
        <w:tc>
          <w:tcPr>
            <w:tcW w:w="1984" w:type="dxa"/>
          </w:tcPr>
          <w:p w14:paraId="3959238F">
            <w:pPr>
              <w:spacing w:after="0" w:line="240" w:lineRule="auto"/>
            </w:pPr>
            <w:r>
              <w:t>funds</w:t>
            </w:r>
          </w:p>
        </w:tc>
        <w:tc>
          <w:tcPr>
            <w:tcW w:w="2835" w:type="dxa"/>
          </w:tcPr>
          <w:p w14:paraId="18C2DD4F">
            <w:pPr>
              <w:spacing w:after="0" w:line="240" w:lineRule="auto"/>
            </w:pPr>
            <w:r>
              <w:t>acc_funds</w:t>
            </w:r>
          </w:p>
        </w:tc>
        <w:tc>
          <w:tcPr>
            <w:tcW w:w="1984" w:type="dxa"/>
          </w:tcPr>
          <w:p w14:paraId="68E265A8">
            <w:pPr>
              <w:spacing w:after="0" w:line="240" w:lineRule="auto"/>
            </w:pPr>
            <w:r>
              <w:t>新表（同 socials 结构）</w:t>
            </w:r>
          </w:p>
        </w:tc>
        <w:tc>
          <w:tcPr>
            <w:tcW w:w="1134" w:type="dxa"/>
          </w:tcPr>
          <w:p w14:paraId="0DB57E3C">
            <w:pPr>
              <w:spacing w:after="0" w:line="240" w:lineRule="auto"/>
            </w:pPr>
            <w:r>
              <w:t>1.0h</w:t>
            </w:r>
          </w:p>
        </w:tc>
        <w:tc>
          <w:tcPr>
            <w:tcW w:w="1417" w:type="dxa"/>
          </w:tcPr>
          <w:p w14:paraId="71FAB427">
            <w:pPr>
              <w:spacing w:after="0" w:line="240" w:lineRule="auto"/>
            </w:pPr>
            <w:r>
              <w:t>Day 2</w:t>
            </w:r>
          </w:p>
        </w:tc>
      </w:tr>
      <w:tr w14:paraId="4E205FE3">
        <w:tc>
          <w:tcPr>
            <w:tcW w:w="1984" w:type="dxa"/>
          </w:tcPr>
          <w:p w14:paraId="7DECC669">
            <w:pPr>
              <w:spacing w:after="0" w:line="240" w:lineRule="auto"/>
            </w:pPr>
            <w:r>
              <w:t>fund-persons</w:t>
            </w:r>
          </w:p>
        </w:tc>
        <w:tc>
          <w:tcPr>
            <w:tcW w:w="2835" w:type="dxa"/>
          </w:tcPr>
          <w:p w14:paraId="42CA32EC">
            <w:pPr>
              <w:spacing w:after="0" w:line="240" w:lineRule="auto"/>
            </w:pPr>
            <w:r>
              <w:t>acc_fund_persons</w:t>
            </w:r>
          </w:p>
        </w:tc>
        <w:tc>
          <w:tcPr>
            <w:tcW w:w="1984" w:type="dxa"/>
          </w:tcPr>
          <w:p w14:paraId="172AEB7E">
            <w:pPr>
              <w:spacing w:after="0" w:line="240" w:lineRule="auto"/>
            </w:pPr>
            <w:r>
              <w:t>新表（关联 funds）</w:t>
            </w:r>
          </w:p>
        </w:tc>
        <w:tc>
          <w:tcPr>
            <w:tcW w:w="1134" w:type="dxa"/>
          </w:tcPr>
          <w:p w14:paraId="4FEFE8D2">
            <w:pPr>
              <w:spacing w:after="0" w:line="240" w:lineRule="auto"/>
            </w:pPr>
            <w:r>
              <w:t>1.0h</w:t>
            </w:r>
          </w:p>
        </w:tc>
        <w:tc>
          <w:tcPr>
            <w:tcW w:w="1417" w:type="dxa"/>
          </w:tcPr>
          <w:p w14:paraId="22E97917">
            <w:pPr>
              <w:spacing w:after="0" w:line="240" w:lineRule="auto"/>
            </w:pPr>
            <w:r>
              <w:t>Day 2</w:t>
            </w:r>
          </w:p>
        </w:tc>
      </w:tr>
    </w:tbl>
    <w:p w14:paraId="291A10E8"/>
    <w:p w14:paraId="35709B7E">
      <w:r>
        <w:rPr>
          <w:b/>
        </w:rPr>
        <w:t>关键 join / 级联：</w:t>
      </w:r>
    </w:p>
    <w:p w14:paraId="5AADABBD">
      <w:pPr>
        <w:pStyle w:val="25"/>
      </w:pPr>
      <w:r>
        <w:t>employees ↔ wages / attendances / commissions / social-persons / fund-persons —— 删员工前级联检查这 5 类</w:t>
      </w:r>
    </w:p>
    <w:p w14:paraId="4A39223C">
      <w:pPr>
        <w:pStyle w:val="25"/>
      </w:pPr>
      <w:r>
        <w:t>wages 涉及金额，需要 MoneySnapshotService.snapshot() 锁汇率</w:t>
      </w:r>
    </w:p>
    <w:p w14:paraId="3CD1E389">
      <w:pPr>
        <w:pStyle w:val="25"/>
      </w:pPr>
      <w:r>
        <w:t>social-persons / fund-persons 是关联表，没有 FK 业务约束，简单 CRUD</w:t>
      </w:r>
    </w:p>
    <w:p w14:paraId="3B0A6A81">
      <w:pPr>
        <w:pStyle w:val="25"/>
      </w:pPr>
      <w:r>
        <w:t>commission-rules / commissions 见前端 accColumns: percent / amount / sales / profit</w:t>
      </w:r>
    </w:p>
    <w:p w14:paraId="20BEB212"/>
    <w:p w14:paraId="1C302A2A">
      <w:r>
        <w:rPr>
          <w:b/>
        </w:rPr>
        <w:t>建表 SQL 草稿（acc_employees + acc_wages 关键字段）：</w:t>
      </w:r>
    </w:p>
    <w:p w14:paraId="7370224D">
      <w:r>
        <w:rPr>
          <w:rFonts w:ascii="Consolas" w:hAnsi="Consolas"/>
          <w:sz w:val="18"/>
        </w:rPr>
        <w:t>-- acc_employees: 关键字段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create table acc_employees 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id uuid primary key default gen_random_uuid(),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tenant_id uuid not null references tenants(id),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emp_no text not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name text not null,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gender text check (gender in ('M','F')),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mobile text,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branch_id uuid references organizations(id),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department_id uuid references organizations(id),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position text,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status text default 'ACTIVE' check (status in ('ACTIVE','LEFT','PROBATION')),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entry_date date,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 + audit 四件套 + RLS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unique (tenant_id, emp_no)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);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-- acc_wages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create table acc_wages (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id uuid primary key default gen_random_uuid(),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tenant_id uuid not null references tenants(id),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employee_id uuid not null references acc_employees(id),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the_month char(7) not null,  -- yyyy-MM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basic numeric(14,2), bonus numeric(14,2), commission numeric(14,2),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deduction numeric(14,2), total numeric(14,2),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currency char(3) default 'CNY',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-- + audit 四件套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unique (tenant_id, employee_id, the_month)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);</w:t>
      </w:r>
    </w:p>
    <w:p w14:paraId="0926E789"/>
    <w:p w14:paraId="7372A547">
      <w:pPr>
        <w:pStyle w:val="2"/>
      </w:pPr>
      <w:r>
        <w:t>四、 物流扩展 + 价格分区（9 tab）</w:t>
      </w:r>
    </w:p>
    <w:p w14:paraId="7273BC1A">
      <w:r>
        <w:rPr>
          <w:i/>
          <w:color w:val="555555"/>
          <w:sz w:val="18"/>
        </w:rPr>
        <w:t>主战域：配载 / 转运 / 港口 / 上门揽收 / 预报 / 轨迹 / 价格分区。其中 stowages 因为已经有 customer-api signed 版本（020 表已建），仅需新建 /api/acc/stowages 视图层。</w:t>
      </w:r>
    </w:p>
    <w:p w14:paraId="04795E7A"/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2721"/>
        <w:gridCol w:w="1941"/>
        <w:gridCol w:w="1052"/>
        <w:gridCol w:w="1280"/>
      </w:tblGrid>
      <w:tr w14:paraId="37B17786">
        <w:tc>
          <w:tcPr>
            <w:tcW w:w="1984" w:type="dxa"/>
            <w:shd w:val="clear" w:color="auto" w:fill="D9D9D9"/>
          </w:tcPr>
          <w:p w14:paraId="1373C5F5">
            <w:pPr>
              <w:spacing w:after="0" w:line="240" w:lineRule="auto"/>
            </w:pPr>
            <w:r>
              <w:rPr>
                <w:b/>
              </w:rPr>
              <w:t>Tab</w:t>
            </w:r>
          </w:p>
        </w:tc>
        <w:tc>
          <w:tcPr>
            <w:tcW w:w="2835" w:type="dxa"/>
            <w:shd w:val="clear" w:color="auto" w:fill="D9D9D9"/>
          </w:tcPr>
          <w:p w14:paraId="65923754">
            <w:pPr>
              <w:spacing w:after="0" w:line="240" w:lineRule="auto"/>
            </w:pPr>
            <w:r>
              <w:rPr>
                <w:b/>
              </w:rPr>
              <w:t>建议表名</w:t>
            </w:r>
          </w:p>
        </w:tc>
        <w:tc>
          <w:tcPr>
            <w:tcW w:w="1984" w:type="dxa"/>
            <w:shd w:val="clear" w:color="auto" w:fill="D9D9D9"/>
          </w:tcPr>
          <w:p w14:paraId="675702FF">
            <w:pPr>
              <w:spacing w:after="0" w:line="240" w:lineRule="auto"/>
            </w:pPr>
            <w:r>
              <w:rPr>
                <w:b/>
              </w:rPr>
              <w:t>复用？</w:t>
            </w:r>
          </w:p>
        </w:tc>
        <w:tc>
          <w:tcPr>
            <w:tcW w:w="1134" w:type="dxa"/>
            <w:shd w:val="clear" w:color="auto" w:fill="D9D9D9"/>
          </w:tcPr>
          <w:p w14:paraId="6E53B7AB">
            <w:pPr>
              <w:spacing w:after="0" w:line="240" w:lineRule="auto"/>
            </w:pPr>
            <w:r>
              <w:rPr>
                <w:b/>
              </w:rPr>
              <w:t>估时</w:t>
            </w:r>
          </w:p>
        </w:tc>
        <w:tc>
          <w:tcPr>
            <w:tcW w:w="1417" w:type="dxa"/>
            <w:shd w:val="clear" w:color="auto" w:fill="D9D9D9"/>
          </w:tcPr>
          <w:p w14:paraId="0D89813A">
            <w:pPr>
              <w:spacing w:after="0" w:line="240" w:lineRule="auto"/>
            </w:pPr>
            <w:r>
              <w:rPr>
                <w:b/>
              </w:rPr>
              <w:t>执行天</w:t>
            </w:r>
          </w:p>
        </w:tc>
      </w:tr>
      <w:tr w14:paraId="6DEA1598">
        <w:tc>
          <w:tcPr>
            <w:tcW w:w="1984" w:type="dxa"/>
          </w:tcPr>
          <w:p w14:paraId="335CA868">
            <w:pPr>
              <w:spacing w:after="0" w:line="240" w:lineRule="auto"/>
            </w:pPr>
            <w:r>
              <w:t>stowages</w:t>
            </w:r>
          </w:p>
        </w:tc>
        <w:tc>
          <w:tcPr>
            <w:tcW w:w="2835" w:type="dxa"/>
          </w:tcPr>
          <w:p w14:paraId="141CA08A">
            <w:pPr>
              <w:spacing w:after="0" w:line="240" w:lineRule="auto"/>
            </w:pPr>
            <w:r>
              <w:t>stowages（已有，020）</w:t>
            </w:r>
          </w:p>
        </w:tc>
        <w:tc>
          <w:tcPr>
            <w:tcW w:w="1984" w:type="dxa"/>
          </w:tcPr>
          <w:p w14:paraId="151B8EA3">
            <w:pPr>
              <w:spacing w:after="0" w:line="240" w:lineRule="auto"/>
            </w:pPr>
            <w:r>
              <w:t>✅ 复用</w:t>
            </w:r>
          </w:p>
        </w:tc>
        <w:tc>
          <w:tcPr>
            <w:tcW w:w="1134" w:type="dxa"/>
          </w:tcPr>
          <w:p w14:paraId="4968B734">
            <w:pPr>
              <w:spacing w:after="0" w:line="240" w:lineRule="auto"/>
            </w:pPr>
            <w:r>
              <w:t>1.5h</w:t>
            </w:r>
          </w:p>
        </w:tc>
        <w:tc>
          <w:tcPr>
            <w:tcW w:w="1417" w:type="dxa"/>
          </w:tcPr>
          <w:p w14:paraId="05E3CFF9">
            <w:pPr>
              <w:spacing w:after="0" w:line="240" w:lineRule="auto"/>
            </w:pPr>
            <w:r>
              <w:t>Day 1</w:t>
            </w:r>
          </w:p>
        </w:tc>
      </w:tr>
      <w:tr w14:paraId="06130EF5">
        <w:tc>
          <w:tcPr>
            <w:tcW w:w="1984" w:type="dxa"/>
          </w:tcPr>
          <w:p w14:paraId="39FF97F6">
            <w:pPr>
              <w:spacing w:after="0" w:line="240" w:lineRule="auto"/>
            </w:pPr>
            <w:r>
              <w:t>stowage-categories</w:t>
            </w:r>
          </w:p>
        </w:tc>
        <w:tc>
          <w:tcPr>
            <w:tcW w:w="2835" w:type="dxa"/>
          </w:tcPr>
          <w:p w14:paraId="703FCD89">
            <w:pPr>
              <w:spacing w:after="0" w:line="240" w:lineRule="auto"/>
            </w:pPr>
            <w:r>
              <w:t>stowage_categories（已有）</w:t>
            </w:r>
          </w:p>
        </w:tc>
        <w:tc>
          <w:tcPr>
            <w:tcW w:w="1984" w:type="dxa"/>
          </w:tcPr>
          <w:p w14:paraId="42B981BC">
            <w:pPr>
              <w:spacing w:after="0" w:line="240" w:lineRule="auto"/>
            </w:pPr>
            <w:r>
              <w:t>✅ 复用</w:t>
            </w:r>
          </w:p>
        </w:tc>
        <w:tc>
          <w:tcPr>
            <w:tcW w:w="1134" w:type="dxa"/>
          </w:tcPr>
          <w:p w14:paraId="2CACB363">
            <w:pPr>
              <w:spacing w:after="0" w:line="240" w:lineRule="auto"/>
            </w:pPr>
            <w:r>
              <w:t>0.8h</w:t>
            </w:r>
          </w:p>
        </w:tc>
        <w:tc>
          <w:tcPr>
            <w:tcW w:w="1417" w:type="dxa"/>
          </w:tcPr>
          <w:p w14:paraId="461C34BF">
            <w:pPr>
              <w:spacing w:after="0" w:line="240" w:lineRule="auto"/>
            </w:pPr>
            <w:r>
              <w:t>Day 1</w:t>
            </w:r>
          </w:p>
        </w:tc>
      </w:tr>
      <w:tr w14:paraId="30FFE3AA">
        <w:tc>
          <w:tcPr>
            <w:tcW w:w="1984" w:type="dxa"/>
          </w:tcPr>
          <w:p w14:paraId="52F0EB1D">
            <w:pPr>
              <w:spacing w:after="0" w:line="240" w:lineRule="auto"/>
            </w:pPr>
            <w:r>
              <w:t>ports</w:t>
            </w:r>
          </w:p>
        </w:tc>
        <w:tc>
          <w:tcPr>
            <w:tcW w:w="2835" w:type="dxa"/>
          </w:tcPr>
          <w:p w14:paraId="056489E1">
            <w:pPr>
              <w:spacing w:after="0" w:line="240" w:lineRule="auto"/>
            </w:pPr>
            <w:r>
              <w:t>stowage_ports（已有，020）</w:t>
            </w:r>
          </w:p>
        </w:tc>
        <w:tc>
          <w:tcPr>
            <w:tcW w:w="1984" w:type="dxa"/>
          </w:tcPr>
          <w:p w14:paraId="21782C97">
            <w:pPr>
              <w:spacing w:after="0" w:line="240" w:lineRule="auto"/>
            </w:pPr>
            <w:r>
              <w:t>✅ 复用</w:t>
            </w:r>
          </w:p>
        </w:tc>
        <w:tc>
          <w:tcPr>
            <w:tcW w:w="1134" w:type="dxa"/>
          </w:tcPr>
          <w:p w14:paraId="2943CB32">
            <w:pPr>
              <w:spacing w:after="0" w:line="240" w:lineRule="auto"/>
            </w:pPr>
            <w:r>
              <w:t>0.8h</w:t>
            </w:r>
          </w:p>
        </w:tc>
        <w:tc>
          <w:tcPr>
            <w:tcW w:w="1417" w:type="dxa"/>
          </w:tcPr>
          <w:p w14:paraId="24AB5942">
            <w:pPr>
              <w:spacing w:after="0" w:line="240" w:lineRule="auto"/>
            </w:pPr>
            <w:r>
              <w:t>Day 1</w:t>
            </w:r>
          </w:p>
        </w:tc>
      </w:tr>
      <w:tr w14:paraId="29B774A7">
        <w:tc>
          <w:tcPr>
            <w:tcW w:w="1984" w:type="dxa"/>
          </w:tcPr>
          <w:p w14:paraId="31C5886B">
            <w:pPr>
              <w:spacing w:after="0" w:line="240" w:lineRule="auto"/>
            </w:pPr>
            <w:r>
              <w:t>stowage-steps</w:t>
            </w:r>
          </w:p>
        </w:tc>
        <w:tc>
          <w:tcPr>
            <w:tcW w:w="2835" w:type="dxa"/>
          </w:tcPr>
          <w:p w14:paraId="31D8AD1A">
            <w:pPr>
              <w:spacing w:after="0" w:line="240" w:lineRule="auto"/>
            </w:pPr>
            <w:r>
              <w:t>acc_stowage_steps</w:t>
            </w:r>
          </w:p>
        </w:tc>
        <w:tc>
          <w:tcPr>
            <w:tcW w:w="1984" w:type="dxa"/>
          </w:tcPr>
          <w:p w14:paraId="24A425C3">
            <w:pPr>
              <w:spacing w:after="0" w:line="240" w:lineRule="auto"/>
            </w:pPr>
            <w:r>
              <w:t>新表</w:t>
            </w:r>
          </w:p>
        </w:tc>
        <w:tc>
          <w:tcPr>
            <w:tcW w:w="1134" w:type="dxa"/>
          </w:tcPr>
          <w:p w14:paraId="347ECF60">
            <w:pPr>
              <w:spacing w:after="0" w:line="240" w:lineRule="auto"/>
            </w:pPr>
            <w:r>
              <w:t>1.0h</w:t>
            </w:r>
          </w:p>
        </w:tc>
        <w:tc>
          <w:tcPr>
            <w:tcW w:w="1417" w:type="dxa"/>
          </w:tcPr>
          <w:p w14:paraId="07F46436">
            <w:pPr>
              <w:spacing w:after="0" w:line="240" w:lineRule="auto"/>
            </w:pPr>
            <w:r>
              <w:t>Day 1</w:t>
            </w:r>
          </w:p>
        </w:tc>
      </w:tr>
      <w:tr w14:paraId="684C6017">
        <w:tc>
          <w:tcPr>
            <w:tcW w:w="1984" w:type="dxa"/>
          </w:tcPr>
          <w:p w14:paraId="43F39C9B">
            <w:pPr>
              <w:spacing w:after="0" w:line="240" w:lineRule="auto"/>
            </w:pPr>
            <w:r>
              <w:t>transits</w:t>
            </w:r>
          </w:p>
        </w:tc>
        <w:tc>
          <w:tcPr>
            <w:tcW w:w="2835" w:type="dxa"/>
          </w:tcPr>
          <w:p w14:paraId="49C9326B">
            <w:pPr>
              <w:spacing w:after="0" w:line="240" w:lineRule="auto"/>
            </w:pPr>
            <w:r>
              <w:t>acc_transits</w:t>
            </w:r>
          </w:p>
        </w:tc>
        <w:tc>
          <w:tcPr>
            <w:tcW w:w="1984" w:type="dxa"/>
          </w:tcPr>
          <w:p w14:paraId="492F0D69">
            <w:pPr>
              <w:spacing w:after="0" w:line="240" w:lineRule="auto"/>
            </w:pPr>
            <w:r>
              <w:t>新表（含金额+汇率快照）</w:t>
            </w:r>
          </w:p>
        </w:tc>
        <w:tc>
          <w:tcPr>
            <w:tcW w:w="1134" w:type="dxa"/>
          </w:tcPr>
          <w:p w14:paraId="78D07EDF">
            <w:pPr>
              <w:spacing w:after="0" w:line="240" w:lineRule="auto"/>
            </w:pPr>
            <w:r>
              <w:t>2.0h</w:t>
            </w:r>
          </w:p>
        </w:tc>
        <w:tc>
          <w:tcPr>
            <w:tcW w:w="1417" w:type="dxa"/>
          </w:tcPr>
          <w:p w14:paraId="37BBC63E">
            <w:pPr>
              <w:spacing w:after="0" w:line="240" w:lineRule="auto"/>
            </w:pPr>
            <w:r>
              <w:t>Day 1</w:t>
            </w:r>
          </w:p>
        </w:tc>
      </w:tr>
      <w:tr w14:paraId="7A58F03D">
        <w:tc>
          <w:tcPr>
            <w:tcW w:w="1984" w:type="dxa"/>
          </w:tcPr>
          <w:p w14:paraId="02D81608">
            <w:pPr>
              <w:spacing w:after="0" w:line="240" w:lineRule="auto"/>
            </w:pPr>
            <w:r>
              <w:t>dispatches</w:t>
            </w:r>
          </w:p>
        </w:tc>
        <w:tc>
          <w:tcPr>
            <w:tcW w:w="2835" w:type="dxa"/>
          </w:tcPr>
          <w:p w14:paraId="334A02A1">
            <w:pPr>
              <w:spacing w:after="0" w:line="240" w:lineRule="auto"/>
            </w:pPr>
            <w:r>
              <w:t>acc_dispatches</w:t>
            </w:r>
          </w:p>
        </w:tc>
        <w:tc>
          <w:tcPr>
            <w:tcW w:w="1984" w:type="dxa"/>
          </w:tcPr>
          <w:p w14:paraId="47DAAC6A">
            <w:pPr>
              <w:spacing w:after="0" w:line="240" w:lineRule="auto"/>
            </w:pPr>
            <w:r>
              <w:t>新表（上门揽收）</w:t>
            </w:r>
          </w:p>
        </w:tc>
        <w:tc>
          <w:tcPr>
            <w:tcW w:w="1134" w:type="dxa"/>
          </w:tcPr>
          <w:p w14:paraId="4C107B02">
            <w:pPr>
              <w:spacing w:after="0" w:line="240" w:lineRule="auto"/>
            </w:pPr>
            <w:r>
              <w:t>2.0h</w:t>
            </w:r>
          </w:p>
        </w:tc>
        <w:tc>
          <w:tcPr>
            <w:tcW w:w="1417" w:type="dxa"/>
          </w:tcPr>
          <w:p w14:paraId="5565F441">
            <w:pPr>
              <w:spacing w:after="0" w:line="240" w:lineRule="auto"/>
            </w:pPr>
            <w:r>
              <w:t>Day 2</w:t>
            </w:r>
          </w:p>
        </w:tc>
      </w:tr>
      <w:tr w14:paraId="27BA400C">
        <w:tc>
          <w:tcPr>
            <w:tcW w:w="1984" w:type="dxa"/>
          </w:tcPr>
          <w:p w14:paraId="4B32D17A">
            <w:pPr>
              <w:spacing w:after="0" w:line="240" w:lineRule="auto"/>
            </w:pPr>
            <w:r>
              <w:t>forecasts</w:t>
            </w:r>
          </w:p>
        </w:tc>
        <w:tc>
          <w:tcPr>
            <w:tcW w:w="2835" w:type="dxa"/>
          </w:tcPr>
          <w:p w14:paraId="6A333934">
            <w:pPr>
              <w:spacing w:after="0" w:line="240" w:lineRule="auto"/>
            </w:pPr>
            <w:r>
              <w:t>acc_forecasts</w:t>
            </w:r>
          </w:p>
        </w:tc>
        <w:tc>
          <w:tcPr>
            <w:tcW w:w="1984" w:type="dxa"/>
          </w:tcPr>
          <w:p w14:paraId="228D6504">
            <w:pPr>
              <w:spacing w:after="0" w:line="240" w:lineRule="auto"/>
            </w:pPr>
            <w:r>
              <w:t>新表（预报包裹）</w:t>
            </w:r>
          </w:p>
        </w:tc>
        <w:tc>
          <w:tcPr>
            <w:tcW w:w="1134" w:type="dxa"/>
          </w:tcPr>
          <w:p w14:paraId="4AF56CF7">
            <w:pPr>
              <w:spacing w:after="0" w:line="240" w:lineRule="auto"/>
            </w:pPr>
            <w:r>
              <w:t>1.5h</w:t>
            </w:r>
          </w:p>
        </w:tc>
        <w:tc>
          <w:tcPr>
            <w:tcW w:w="1417" w:type="dxa"/>
          </w:tcPr>
          <w:p w14:paraId="68B6A9B2">
            <w:pPr>
              <w:spacing w:after="0" w:line="240" w:lineRule="auto"/>
            </w:pPr>
            <w:r>
              <w:t>Day 2</w:t>
            </w:r>
          </w:p>
        </w:tc>
      </w:tr>
      <w:tr w14:paraId="6F7D638D">
        <w:tc>
          <w:tcPr>
            <w:tcW w:w="1984" w:type="dxa"/>
          </w:tcPr>
          <w:p w14:paraId="17DEA3FC">
            <w:pPr>
              <w:spacing w:after="0" w:line="240" w:lineRule="auto"/>
            </w:pPr>
            <w:r>
              <w:t>tracks</w:t>
            </w:r>
          </w:p>
        </w:tc>
        <w:tc>
          <w:tcPr>
            <w:tcW w:w="2835" w:type="dxa"/>
          </w:tcPr>
          <w:p w14:paraId="01BDC4B0">
            <w:pPr>
              <w:spacing w:after="0" w:line="240" w:lineRule="auto"/>
            </w:pPr>
            <w:r>
              <w:t>acc_track_items</w:t>
            </w:r>
          </w:p>
        </w:tc>
        <w:tc>
          <w:tcPr>
            <w:tcW w:w="1984" w:type="dxa"/>
          </w:tcPr>
          <w:p w14:paraId="7D848256">
            <w:pPr>
              <w:spacing w:after="0" w:line="240" w:lineRule="auto"/>
            </w:pPr>
            <w:r>
              <w:t>新表（字典 + tracking_events join）</w:t>
            </w:r>
          </w:p>
        </w:tc>
        <w:tc>
          <w:tcPr>
            <w:tcW w:w="1134" w:type="dxa"/>
          </w:tcPr>
          <w:p w14:paraId="5A1308E3">
            <w:pPr>
              <w:spacing w:after="0" w:line="240" w:lineRule="auto"/>
            </w:pPr>
            <w:r>
              <w:t>1.5h</w:t>
            </w:r>
          </w:p>
        </w:tc>
        <w:tc>
          <w:tcPr>
            <w:tcW w:w="1417" w:type="dxa"/>
          </w:tcPr>
          <w:p w14:paraId="46A98B57">
            <w:pPr>
              <w:spacing w:after="0" w:line="240" w:lineRule="auto"/>
            </w:pPr>
            <w:r>
              <w:t>Day 2</w:t>
            </w:r>
          </w:p>
        </w:tc>
      </w:tr>
      <w:tr w14:paraId="2FBB71DB">
        <w:tc>
          <w:tcPr>
            <w:tcW w:w="1984" w:type="dxa"/>
          </w:tcPr>
          <w:p w14:paraId="58C424EE">
            <w:pPr>
              <w:spacing w:after="0" w:line="240" w:lineRule="auto"/>
            </w:pPr>
            <w:r>
              <w:t>zones</w:t>
            </w:r>
          </w:p>
        </w:tc>
        <w:tc>
          <w:tcPr>
            <w:tcW w:w="2835" w:type="dxa"/>
          </w:tcPr>
          <w:p w14:paraId="61321514">
            <w:pPr>
              <w:spacing w:after="0" w:line="240" w:lineRule="auto"/>
            </w:pPr>
            <w:r>
              <w:t>聚合 rate_card_lines 视图</w:t>
            </w:r>
          </w:p>
        </w:tc>
        <w:tc>
          <w:tcPr>
            <w:tcW w:w="1984" w:type="dxa"/>
          </w:tcPr>
          <w:p w14:paraId="430DA69C">
            <w:pPr>
              <w:spacing w:after="0" w:line="240" w:lineRule="auto"/>
            </w:pPr>
            <w:r>
              <w:t>✅ 复用</w:t>
            </w:r>
          </w:p>
        </w:tc>
        <w:tc>
          <w:tcPr>
            <w:tcW w:w="1134" w:type="dxa"/>
          </w:tcPr>
          <w:p w14:paraId="3B76D2C6">
            <w:pPr>
              <w:spacing w:after="0" w:line="240" w:lineRule="auto"/>
            </w:pPr>
            <w:r>
              <w:t>1.5h</w:t>
            </w:r>
          </w:p>
        </w:tc>
        <w:tc>
          <w:tcPr>
            <w:tcW w:w="1417" w:type="dxa"/>
          </w:tcPr>
          <w:p w14:paraId="39F7BB48">
            <w:pPr>
              <w:spacing w:after="0" w:line="240" w:lineRule="auto"/>
            </w:pPr>
            <w:r>
              <w:t>Day 2</w:t>
            </w:r>
          </w:p>
        </w:tc>
      </w:tr>
    </w:tbl>
    <w:p w14:paraId="27CE7DDF"/>
    <w:p w14:paraId="7DC81C40">
      <w:r>
        <w:rPr>
          <w:b/>
        </w:rPr>
        <w:t>注意：</w:t>
      </w:r>
    </w:p>
    <w:p w14:paraId="77A41162">
      <w:pPr>
        <w:pStyle w:val="25"/>
      </w:pPr>
      <w:r>
        <w:t>stowages 已经有 /api/customer-api/stowages/sync 完整业务，新 /api/acc/stowages 是后台维护视图，复用 stowages 表的 status / category 等字段</w:t>
      </w:r>
    </w:p>
    <w:p w14:paraId="28F0DA21">
      <w:pPr>
        <w:pStyle w:val="25"/>
      </w:pPr>
      <w:r>
        <w:t>transits 是物流转运段，需要 MoneySnapshotService（关税 + 成本）</w:t>
      </w:r>
    </w:p>
    <w:p w14:paraId="27E81CCA">
      <w:pPr>
        <w:pStyle w:val="25"/>
      </w:pPr>
      <w:r>
        <w:t>zones 是 rate_card_lines.zone_code 的聚合，建议建 SQL VIEW 或直接在 controller 里聚合</w:t>
      </w:r>
    </w:p>
    <w:p w14:paraId="00E8BD8A">
      <w:pPr>
        <w:pStyle w:val="25"/>
      </w:pPr>
      <w:r>
        <w:t>tracks（轨迹项目）是 ACC 旧 Track_Item 表，作为字典维护"待收取/已签入/转仓中"等标签，运行时 tracking_events.raw_status 引用</w:t>
      </w:r>
    </w:p>
    <w:p w14:paraId="68E4C701"/>
    <w:p w14:paraId="641D00EB">
      <w:pPr>
        <w:pStyle w:val="2"/>
      </w:pPr>
      <w:r>
        <w:t>五、</w:t>
      </w:r>
      <w:bookmarkStart w:id="0" w:name="_GoBack"/>
      <w:bookmarkEnd w:id="0"/>
      <w:r>
        <w:t xml:space="preserve"> 客户产品 + 系统杂项（10 tab）</w:t>
      </w:r>
    </w:p>
    <w:p w14:paraId="25DC2C4A">
      <w:r>
        <w:rPr>
          <w:i/>
          <w:color w:val="555555"/>
          <w:sz w:val="18"/>
        </w:rPr>
        <w:t>主战域：客户细分（潜在客户、收件地址）、产品/品名、客户通知、第三方接口配置、定时任务、消息模板。products 是中大型（关联 rate_cards + services）。</w:t>
      </w:r>
    </w:p>
    <w:p w14:paraId="1389C9D3"/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2799"/>
        <w:gridCol w:w="1861"/>
        <w:gridCol w:w="1056"/>
        <w:gridCol w:w="1286"/>
      </w:tblGrid>
      <w:tr w14:paraId="62EAB52A">
        <w:tc>
          <w:tcPr>
            <w:tcW w:w="1984" w:type="dxa"/>
            <w:shd w:val="clear" w:color="auto" w:fill="D9D9D9"/>
          </w:tcPr>
          <w:p w14:paraId="7DB6433B">
            <w:pPr>
              <w:spacing w:after="0" w:line="240" w:lineRule="auto"/>
            </w:pPr>
            <w:r>
              <w:rPr>
                <w:b/>
              </w:rPr>
              <w:t>Tab</w:t>
            </w:r>
          </w:p>
        </w:tc>
        <w:tc>
          <w:tcPr>
            <w:tcW w:w="2835" w:type="dxa"/>
            <w:shd w:val="clear" w:color="auto" w:fill="D9D9D9"/>
          </w:tcPr>
          <w:p w14:paraId="516FA8CC">
            <w:pPr>
              <w:spacing w:after="0" w:line="240" w:lineRule="auto"/>
            </w:pPr>
            <w:r>
              <w:rPr>
                <w:b/>
              </w:rPr>
              <w:t>建议表名</w:t>
            </w:r>
          </w:p>
        </w:tc>
        <w:tc>
          <w:tcPr>
            <w:tcW w:w="1984" w:type="dxa"/>
            <w:shd w:val="clear" w:color="auto" w:fill="D9D9D9"/>
          </w:tcPr>
          <w:p w14:paraId="1B834FEA">
            <w:pPr>
              <w:spacing w:after="0" w:line="240" w:lineRule="auto"/>
            </w:pPr>
            <w:r>
              <w:rPr>
                <w:b/>
              </w:rPr>
              <w:t>复用？</w:t>
            </w:r>
          </w:p>
        </w:tc>
        <w:tc>
          <w:tcPr>
            <w:tcW w:w="1134" w:type="dxa"/>
            <w:shd w:val="clear" w:color="auto" w:fill="D9D9D9"/>
          </w:tcPr>
          <w:p w14:paraId="06308102">
            <w:pPr>
              <w:spacing w:after="0" w:line="240" w:lineRule="auto"/>
            </w:pPr>
            <w:r>
              <w:rPr>
                <w:b/>
              </w:rPr>
              <w:t>估时</w:t>
            </w:r>
          </w:p>
        </w:tc>
        <w:tc>
          <w:tcPr>
            <w:tcW w:w="1417" w:type="dxa"/>
            <w:shd w:val="clear" w:color="auto" w:fill="D9D9D9"/>
          </w:tcPr>
          <w:p w14:paraId="72B33971">
            <w:pPr>
              <w:spacing w:after="0" w:line="240" w:lineRule="auto"/>
            </w:pPr>
            <w:r>
              <w:rPr>
                <w:b/>
              </w:rPr>
              <w:t>执行天</w:t>
            </w:r>
          </w:p>
        </w:tc>
      </w:tr>
      <w:tr w14:paraId="1628063D">
        <w:tc>
          <w:tcPr>
            <w:tcW w:w="1984" w:type="dxa"/>
          </w:tcPr>
          <w:p w14:paraId="4181266A">
            <w:pPr>
              <w:spacing w:after="0" w:line="240" w:lineRule="auto"/>
            </w:pPr>
            <w:r>
              <w:t>channel-accounts</w:t>
            </w:r>
          </w:p>
        </w:tc>
        <w:tc>
          <w:tcPr>
            <w:tcW w:w="2835" w:type="dxa"/>
          </w:tcPr>
          <w:p w14:paraId="776D1E28">
            <w:pPr>
              <w:spacing w:after="0" w:line="240" w:lineRule="auto"/>
            </w:pPr>
            <w:r>
              <w:t>acc_channel_accounts</w:t>
            </w:r>
          </w:p>
        </w:tc>
        <w:tc>
          <w:tcPr>
            <w:tcW w:w="1984" w:type="dxa"/>
          </w:tcPr>
          <w:p w14:paraId="4285DDA6">
            <w:pPr>
              <w:spacing w:after="0" w:line="240" w:lineRule="auto"/>
            </w:pPr>
            <w:r>
              <w:t>新表（FK channels + partners）</w:t>
            </w:r>
          </w:p>
        </w:tc>
        <w:tc>
          <w:tcPr>
            <w:tcW w:w="1134" w:type="dxa"/>
          </w:tcPr>
          <w:p w14:paraId="0E6D06C2">
            <w:pPr>
              <w:spacing w:after="0" w:line="240" w:lineRule="auto"/>
            </w:pPr>
            <w:r>
              <w:t>1.5h</w:t>
            </w:r>
          </w:p>
        </w:tc>
        <w:tc>
          <w:tcPr>
            <w:tcW w:w="1417" w:type="dxa"/>
          </w:tcPr>
          <w:p w14:paraId="2CF7EC74">
            <w:pPr>
              <w:spacing w:after="0" w:line="240" w:lineRule="auto"/>
            </w:pPr>
            <w:r>
              <w:t>Day 1</w:t>
            </w:r>
          </w:p>
        </w:tc>
      </w:tr>
      <w:tr w14:paraId="79F3B5E3">
        <w:tc>
          <w:tcPr>
            <w:tcW w:w="1984" w:type="dxa"/>
          </w:tcPr>
          <w:p w14:paraId="026FAC20">
            <w:pPr>
              <w:spacing w:after="0" w:line="240" w:lineRule="auto"/>
            </w:pPr>
            <w:r>
              <w:t>products</w:t>
            </w:r>
          </w:p>
        </w:tc>
        <w:tc>
          <w:tcPr>
            <w:tcW w:w="2835" w:type="dxa"/>
          </w:tcPr>
          <w:p w14:paraId="71D51FC2">
            <w:pPr>
              <w:spacing w:after="0" w:line="240" w:lineRule="auto"/>
            </w:pPr>
            <w:r>
              <w:t>复用 rate_cards + services</w:t>
            </w:r>
          </w:p>
        </w:tc>
        <w:tc>
          <w:tcPr>
            <w:tcW w:w="1984" w:type="dxa"/>
          </w:tcPr>
          <w:p w14:paraId="76C08536">
            <w:pPr>
              <w:spacing w:after="0" w:line="240" w:lineRule="auto"/>
            </w:pPr>
            <w:r>
              <w:t>✅ 复用</w:t>
            </w:r>
          </w:p>
        </w:tc>
        <w:tc>
          <w:tcPr>
            <w:tcW w:w="1134" w:type="dxa"/>
          </w:tcPr>
          <w:p w14:paraId="3ABD90A6">
            <w:pPr>
              <w:spacing w:after="0" w:line="240" w:lineRule="auto"/>
            </w:pPr>
            <w:r>
              <w:t>2.5h</w:t>
            </w:r>
          </w:p>
        </w:tc>
        <w:tc>
          <w:tcPr>
            <w:tcW w:w="1417" w:type="dxa"/>
          </w:tcPr>
          <w:p w14:paraId="77431184">
            <w:pPr>
              <w:spacing w:after="0" w:line="240" w:lineRule="auto"/>
            </w:pPr>
            <w:r>
              <w:t>Day 1</w:t>
            </w:r>
          </w:p>
        </w:tc>
      </w:tr>
      <w:tr w14:paraId="62D870E8">
        <w:tc>
          <w:tcPr>
            <w:tcW w:w="1984" w:type="dxa"/>
          </w:tcPr>
          <w:p w14:paraId="52355B98">
            <w:pPr>
              <w:spacing w:after="0" w:line="240" w:lineRule="auto"/>
            </w:pPr>
            <w:r>
              <w:t>product-items</w:t>
            </w:r>
          </w:p>
        </w:tc>
        <w:tc>
          <w:tcPr>
            <w:tcW w:w="2835" w:type="dxa"/>
          </w:tcPr>
          <w:p w14:paraId="07E83C3F">
            <w:pPr>
              <w:spacing w:after="0" w:line="240" w:lineRule="auto"/>
            </w:pPr>
            <w:r>
              <w:t>acc_product_items</w:t>
            </w:r>
          </w:p>
        </w:tc>
        <w:tc>
          <w:tcPr>
            <w:tcW w:w="1984" w:type="dxa"/>
          </w:tcPr>
          <w:p w14:paraId="02D5BAAE">
            <w:pPr>
              <w:spacing w:after="0" w:line="240" w:lineRule="auto"/>
            </w:pPr>
            <w:r>
              <w:t>新表</w:t>
            </w:r>
          </w:p>
        </w:tc>
        <w:tc>
          <w:tcPr>
            <w:tcW w:w="1134" w:type="dxa"/>
          </w:tcPr>
          <w:p w14:paraId="6BF91C10">
            <w:pPr>
              <w:spacing w:after="0" w:line="240" w:lineRule="auto"/>
            </w:pPr>
            <w:r>
              <w:t>1.0h</w:t>
            </w:r>
          </w:p>
        </w:tc>
        <w:tc>
          <w:tcPr>
            <w:tcW w:w="1417" w:type="dxa"/>
          </w:tcPr>
          <w:p w14:paraId="4D802705">
            <w:pPr>
              <w:spacing w:after="0" w:line="240" w:lineRule="auto"/>
            </w:pPr>
            <w:r>
              <w:t>Day 1</w:t>
            </w:r>
          </w:p>
        </w:tc>
      </w:tr>
      <w:tr w14:paraId="2AC62D88">
        <w:tc>
          <w:tcPr>
            <w:tcW w:w="1984" w:type="dxa"/>
          </w:tcPr>
          <w:p w14:paraId="09F3EB47">
            <w:pPr>
              <w:spacing w:after="0" w:line="240" w:lineRule="auto"/>
            </w:pPr>
            <w:r>
              <w:t>sold-tos</w:t>
            </w:r>
          </w:p>
        </w:tc>
        <w:tc>
          <w:tcPr>
            <w:tcW w:w="2835" w:type="dxa"/>
          </w:tcPr>
          <w:p w14:paraId="21360F01">
            <w:pPr>
              <w:spacing w:after="0" w:line="240" w:lineRule="auto"/>
            </w:pPr>
            <w:r>
              <w:t>复用 addresses 或 acc_sold_tos</w:t>
            </w:r>
          </w:p>
        </w:tc>
        <w:tc>
          <w:tcPr>
            <w:tcW w:w="1984" w:type="dxa"/>
          </w:tcPr>
          <w:p w14:paraId="3390D321">
            <w:pPr>
              <w:spacing w:after="0" w:line="240" w:lineRule="auto"/>
            </w:pPr>
            <w:r>
              <w:t>混合</w:t>
            </w:r>
          </w:p>
        </w:tc>
        <w:tc>
          <w:tcPr>
            <w:tcW w:w="1134" w:type="dxa"/>
          </w:tcPr>
          <w:p w14:paraId="39CA8F9D">
            <w:pPr>
              <w:spacing w:after="0" w:line="240" w:lineRule="auto"/>
            </w:pPr>
            <w:r>
              <w:t>1.5h</w:t>
            </w:r>
          </w:p>
        </w:tc>
        <w:tc>
          <w:tcPr>
            <w:tcW w:w="1417" w:type="dxa"/>
          </w:tcPr>
          <w:p w14:paraId="62080E1D">
            <w:pPr>
              <w:spacing w:after="0" w:line="240" w:lineRule="auto"/>
            </w:pPr>
            <w:r>
              <w:t>Day 1</w:t>
            </w:r>
          </w:p>
        </w:tc>
      </w:tr>
      <w:tr w14:paraId="7A6DB884">
        <w:tc>
          <w:tcPr>
            <w:tcW w:w="1984" w:type="dxa"/>
          </w:tcPr>
          <w:p w14:paraId="6046A96E">
            <w:pPr>
              <w:spacing w:after="0" w:line="240" w:lineRule="auto"/>
            </w:pPr>
            <w:r>
              <w:t>potentials</w:t>
            </w:r>
          </w:p>
        </w:tc>
        <w:tc>
          <w:tcPr>
            <w:tcW w:w="2835" w:type="dxa"/>
          </w:tcPr>
          <w:p w14:paraId="4FD3CD46">
            <w:pPr>
              <w:spacing w:after="0" w:line="240" w:lineRule="auto"/>
            </w:pPr>
            <w:r>
              <w:t>acc_potentials</w:t>
            </w:r>
          </w:p>
        </w:tc>
        <w:tc>
          <w:tcPr>
            <w:tcW w:w="1984" w:type="dxa"/>
          </w:tcPr>
          <w:p w14:paraId="1AC971F3">
            <w:pPr>
              <w:spacing w:after="0" w:line="240" w:lineRule="auto"/>
            </w:pPr>
            <w:r>
              <w:t>新表</w:t>
            </w:r>
          </w:p>
        </w:tc>
        <w:tc>
          <w:tcPr>
            <w:tcW w:w="1134" w:type="dxa"/>
          </w:tcPr>
          <w:p w14:paraId="3330794F">
            <w:pPr>
              <w:spacing w:after="0" w:line="240" w:lineRule="auto"/>
            </w:pPr>
            <w:r>
              <w:t>1.0h</w:t>
            </w:r>
          </w:p>
        </w:tc>
        <w:tc>
          <w:tcPr>
            <w:tcW w:w="1417" w:type="dxa"/>
          </w:tcPr>
          <w:p w14:paraId="6090BFC9">
            <w:pPr>
              <w:spacing w:after="0" w:line="240" w:lineRule="auto"/>
            </w:pPr>
            <w:r>
              <w:t>Day 1</w:t>
            </w:r>
          </w:p>
        </w:tc>
      </w:tr>
      <w:tr w14:paraId="68B23BA9">
        <w:tc>
          <w:tcPr>
            <w:tcW w:w="1984" w:type="dxa"/>
          </w:tcPr>
          <w:p w14:paraId="4E647E2C">
            <w:pPr>
              <w:spacing w:after="0" w:line="240" w:lineRule="auto"/>
            </w:pPr>
            <w:r>
              <w:t>notices</w:t>
            </w:r>
          </w:p>
        </w:tc>
        <w:tc>
          <w:tcPr>
            <w:tcW w:w="2835" w:type="dxa"/>
          </w:tcPr>
          <w:p w14:paraId="746FC2F6">
            <w:pPr>
              <w:spacing w:after="0" w:line="240" w:lineRule="auto"/>
            </w:pPr>
            <w:r>
              <w:t>acc_notices</w:t>
            </w:r>
          </w:p>
        </w:tc>
        <w:tc>
          <w:tcPr>
            <w:tcW w:w="1984" w:type="dxa"/>
          </w:tcPr>
          <w:p w14:paraId="614817A7">
            <w:pPr>
              <w:spacing w:after="0" w:line="240" w:lineRule="auto"/>
            </w:pPr>
            <w:r>
              <w:t>新表（客户通知 + 已读/未读）</w:t>
            </w:r>
          </w:p>
        </w:tc>
        <w:tc>
          <w:tcPr>
            <w:tcW w:w="1134" w:type="dxa"/>
          </w:tcPr>
          <w:p w14:paraId="30D41910">
            <w:pPr>
              <w:spacing w:after="0" w:line="240" w:lineRule="auto"/>
            </w:pPr>
            <w:r>
              <w:t>1.5h</w:t>
            </w:r>
          </w:p>
        </w:tc>
        <w:tc>
          <w:tcPr>
            <w:tcW w:w="1417" w:type="dxa"/>
          </w:tcPr>
          <w:p w14:paraId="17A80887">
            <w:pPr>
              <w:spacing w:after="0" w:line="240" w:lineRule="auto"/>
            </w:pPr>
            <w:r>
              <w:t>Day 2</w:t>
            </w:r>
          </w:p>
        </w:tc>
      </w:tr>
      <w:tr w14:paraId="4A1CCFC4">
        <w:tc>
          <w:tcPr>
            <w:tcW w:w="1984" w:type="dxa"/>
          </w:tcPr>
          <w:p w14:paraId="4FF3FBEE">
            <w:pPr>
              <w:spacing w:after="0" w:line="240" w:lineRule="auto"/>
            </w:pPr>
            <w:r>
              <w:t>quick-orders</w:t>
            </w:r>
          </w:p>
        </w:tc>
        <w:tc>
          <w:tcPr>
            <w:tcW w:w="2835" w:type="dxa"/>
          </w:tcPr>
          <w:p w14:paraId="2F554B30">
            <w:pPr>
              <w:spacing w:after="0" w:line="240" w:lineRule="auto"/>
            </w:pPr>
            <w:r>
              <w:t>orders 视图</w:t>
            </w:r>
          </w:p>
        </w:tc>
        <w:tc>
          <w:tcPr>
            <w:tcW w:w="1984" w:type="dxa"/>
          </w:tcPr>
          <w:p w14:paraId="61EFFE91">
            <w:pPr>
              <w:spacing w:after="0" w:line="240" w:lineRule="auto"/>
            </w:pPr>
            <w:r>
              <w:t>✅ 视图</w:t>
            </w:r>
          </w:p>
        </w:tc>
        <w:tc>
          <w:tcPr>
            <w:tcW w:w="1134" w:type="dxa"/>
          </w:tcPr>
          <w:p w14:paraId="18CE5AD1">
            <w:pPr>
              <w:spacing w:after="0" w:line="240" w:lineRule="auto"/>
            </w:pPr>
            <w:r>
              <w:t>1.0h</w:t>
            </w:r>
          </w:p>
        </w:tc>
        <w:tc>
          <w:tcPr>
            <w:tcW w:w="1417" w:type="dxa"/>
          </w:tcPr>
          <w:p w14:paraId="4F6EF9C6">
            <w:pPr>
              <w:spacing w:after="0" w:line="240" w:lineRule="auto"/>
            </w:pPr>
            <w:r>
              <w:t>Day 2</w:t>
            </w:r>
          </w:p>
        </w:tc>
      </w:tr>
      <w:tr w14:paraId="59C19C0F">
        <w:tc>
          <w:tcPr>
            <w:tcW w:w="1984" w:type="dxa"/>
          </w:tcPr>
          <w:p w14:paraId="38838046">
            <w:pPr>
              <w:spacing w:after="0" w:line="240" w:lineRule="auto"/>
            </w:pPr>
            <w:r>
              <w:t>logistics-interfaces</w:t>
            </w:r>
          </w:p>
        </w:tc>
        <w:tc>
          <w:tcPr>
            <w:tcW w:w="2835" w:type="dxa"/>
          </w:tcPr>
          <w:p w14:paraId="09279F6A">
            <w:pPr>
              <w:spacing w:after="0" w:line="240" w:lineRule="auto"/>
            </w:pPr>
            <w:r>
              <w:t>acc_logistics_interfaces</w:t>
            </w:r>
          </w:p>
        </w:tc>
        <w:tc>
          <w:tcPr>
            <w:tcW w:w="1984" w:type="dxa"/>
          </w:tcPr>
          <w:p w14:paraId="63AAAB8A">
            <w:pPr>
              <w:spacing w:after="0" w:line="240" w:lineRule="auto"/>
            </w:pPr>
            <w:r>
              <w:t>新表（第三方对接配置）</w:t>
            </w:r>
          </w:p>
        </w:tc>
        <w:tc>
          <w:tcPr>
            <w:tcW w:w="1134" w:type="dxa"/>
          </w:tcPr>
          <w:p w14:paraId="4E1BE6BB">
            <w:pPr>
              <w:spacing w:after="0" w:line="240" w:lineRule="auto"/>
            </w:pPr>
            <w:r>
              <w:t>1.5h</w:t>
            </w:r>
          </w:p>
        </w:tc>
        <w:tc>
          <w:tcPr>
            <w:tcW w:w="1417" w:type="dxa"/>
          </w:tcPr>
          <w:p w14:paraId="471384D8">
            <w:pPr>
              <w:spacing w:after="0" w:line="240" w:lineRule="auto"/>
            </w:pPr>
            <w:r>
              <w:t>Day 2</w:t>
            </w:r>
          </w:p>
        </w:tc>
      </w:tr>
      <w:tr w14:paraId="24FBBD2E">
        <w:tc>
          <w:tcPr>
            <w:tcW w:w="1984" w:type="dxa"/>
          </w:tcPr>
          <w:p w14:paraId="767E1EE9">
            <w:pPr>
              <w:spacing w:after="0" w:line="240" w:lineRule="auto"/>
            </w:pPr>
            <w:r>
              <w:t>tasks</w:t>
            </w:r>
          </w:p>
        </w:tc>
        <w:tc>
          <w:tcPr>
            <w:tcW w:w="2835" w:type="dxa"/>
          </w:tcPr>
          <w:p w14:paraId="7A5D8A31">
            <w:pPr>
              <w:spacing w:after="0" w:line="240" w:lineRule="auto"/>
            </w:pPr>
            <w:r>
              <w:t>复用 background_jobs 或 acc_scheduled_tasks</w:t>
            </w:r>
          </w:p>
        </w:tc>
        <w:tc>
          <w:tcPr>
            <w:tcW w:w="1984" w:type="dxa"/>
          </w:tcPr>
          <w:p w14:paraId="6A98EF80">
            <w:pPr>
              <w:spacing w:after="0" w:line="240" w:lineRule="auto"/>
            </w:pPr>
            <w:r>
              <w:t>混合</w:t>
            </w:r>
          </w:p>
        </w:tc>
        <w:tc>
          <w:tcPr>
            <w:tcW w:w="1134" w:type="dxa"/>
          </w:tcPr>
          <w:p w14:paraId="05373D5A">
            <w:pPr>
              <w:spacing w:after="0" w:line="240" w:lineRule="auto"/>
            </w:pPr>
            <w:r>
              <w:t>1.5h</w:t>
            </w:r>
          </w:p>
        </w:tc>
        <w:tc>
          <w:tcPr>
            <w:tcW w:w="1417" w:type="dxa"/>
          </w:tcPr>
          <w:p w14:paraId="4842FAEC">
            <w:pPr>
              <w:spacing w:after="0" w:line="240" w:lineRule="auto"/>
            </w:pPr>
            <w:r>
              <w:t>Day 2</w:t>
            </w:r>
          </w:p>
        </w:tc>
      </w:tr>
      <w:tr w14:paraId="4CB71F72">
        <w:tc>
          <w:tcPr>
            <w:tcW w:w="1984" w:type="dxa"/>
          </w:tcPr>
          <w:p w14:paraId="3C1FB1DE">
            <w:pPr>
              <w:spacing w:after="0" w:line="240" w:lineRule="auto"/>
            </w:pPr>
            <w:r>
              <w:t>templates</w:t>
            </w:r>
          </w:p>
        </w:tc>
        <w:tc>
          <w:tcPr>
            <w:tcW w:w="2835" w:type="dxa"/>
          </w:tcPr>
          <w:p w14:paraId="6F73F32C">
            <w:pPr>
              <w:spacing w:after="0" w:line="240" w:lineRule="auto"/>
            </w:pPr>
            <w:r>
              <w:t>复用 invoice_templates 或 acc_message_templates</w:t>
            </w:r>
          </w:p>
        </w:tc>
        <w:tc>
          <w:tcPr>
            <w:tcW w:w="1984" w:type="dxa"/>
          </w:tcPr>
          <w:p w14:paraId="1BAC4462">
            <w:pPr>
              <w:spacing w:after="0" w:line="240" w:lineRule="auto"/>
            </w:pPr>
            <w:r>
              <w:t>混合</w:t>
            </w:r>
          </w:p>
        </w:tc>
        <w:tc>
          <w:tcPr>
            <w:tcW w:w="1134" w:type="dxa"/>
          </w:tcPr>
          <w:p w14:paraId="17DD0E01">
            <w:pPr>
              <w:spacing w:after="0" w:line="240" w:lineRule="auto"/>
            </w:pPr>
            <w:r>
              <w:t>1.0h</w:t>
            </w:r>
          </w:p>
        </w:tc>
        <w:tc>
          <w:tcPr>
            <w:tcW w:w="1417" w:type="dxa"/>
          </w:tcPr>
          <w:p w14:paraId="0CEBF88C">
            <w:pPr>
              <w:spacing w:after="0" w:line="240" w:lineRule="auto"/>
            </w:pPr>
            <w:r>
              <w:t>Day 2</w:t>
            </w:r>
          </w:p>
        </w:tc>
      </w:tr>
    </w:tbl>
    <w:p w14:paraId="5948CCCB"/>
    <w:p w14:paraId="0003F551">
      <w:r>
        <w:rPr>
          <w:b/>
        </w:rPr>
        <w:t>注意：</w:t>
      </w:r>
    </w:p>
    <w:p w14:paraId="2D4BB6CA">
      <w:pPr>
        <w:pStyle w:val="25"/>
      </w:pPr>
      <w:r>
        <w:t>products 关键 join：rate_cards + service_channel_links + services；前端列 name/code/channelName/supplierName/isOpen</w:t>
      </w:r>
    </w:p>
    <w:p w14:paraId="16838DFB">
      <w:pPr>
        <w:pStyle w:val="25"/>
      </w:pPr>
      <w:r>
        <w:t>quick-orders 是 orders 的简化视图（order_entry_type='QUICK_ORDER' 或全部 orders 简化展示），只读，无 audit</w:t>
      </w:r>
    </w:p>
    <w:p w14:paraId="4C3415E9">
      <w:pPr>
        <w:pStyle w:val="25"/>
      </w:pPr>
      <w:r>
        <w:t>logistics-interfaces 是 ACC 旧版本里第三方物流插件的配置表（API Key / 启用状态），需要新表</w:t>
      </w:r>
    </w:p>
    <w:p w14:paraId="773308DA">
      <w:pPr>
        <w:pStyle w:val="25"/>
      </w:pPr>
      <w:r>
        <w:t>tasks / templates 可优先复用现有 background_jobs / invoice_templates；不够再加新表</w:t>
      </w:r>
    </w:p>
    <w:p w14:paraId="49CA0AC2"/>
    <w:p w14:paraId="5B3D1FD5">
      <w:pPr>
        <w:pStyle w:val="2"/>
      </w:pPr>
      <w:r>
        <w:t>六、统一验收标准（每个 tab 必过）</w:t>
      </w:r>
    </w:p>
    <w:p w14:paraId="7F69FFE5">
      <w:r>
        <w:rPr>
          <w:b/>
        </w:rPr>
        <w:t>工程师自测脚本（每个 tab 完成后跑）：</w:t>
      </w:r>
    </w:p>
    <w:p w14:paraId="0B2F5FA0">
      <w:r>
        <w:rPr>
          <w:rFonts w:ascii="Consolas" w:hAnsi="Consolas"/>
          <w:sz w:val="18"/>
        </w:rPr>
        <w:t>TOKEN=$(curl -s -X POST http://localhost:18103/api/auth/login -H 'Content-Type: application/json'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-d '{"tenantCode":"xqt","username":"admin","password":"Admin@123456"}'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| python3 -c "import json,sys;print(json.load(sys.stdin)['data']['token'])")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TAB=&lt;your-tab-name&gt;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1) list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curl -s -H "Authorization: Bearer $TOKEN"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"http://localhost:18103/api/acc/$TAB?page=1&amp;pageSize=2" | python3 -m json.tool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2) create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NEW=$(curl -s -X POST -H "Authorization: Bearer $TOKEN"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-H 'Content-Type: application/json' -d '{&lt;your json&gt;}'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"http://localhost:18103/api/acc/$TAB")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ID=$(echo "$NEW" | python3 -c "import json,sys;print(json.load(sys.stdin)['id'])")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3) audit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curl -s -X POST -H "Authorization: Bearer $TOKEN"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"http://localhost:18103/api/acc/$TAB/$ID/audit-biz"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4) try update locked field — 应返回 BAD_REQUEST + 中文报错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curl -s -X PUT -H "Authorization: Bearer $TOKEN"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-H 'Content-Type: application/json' -d '{&lt;locked field&gt;}'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"http://localhost:18103/api/acc/$TAB/$ID"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5) undo + delete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curl -s -X POST -H "Authorization: Bearer $TOKEN"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"http://localhost:18103/api/acc/$TAB/$ID/undo-biz"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curl -s -X DELETE -H "Authorization: Bearer $TOKEN"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"http://localhost:18103/api/acc/$TAB/$ID"</w:t>
      </w:r>
    </w:p>
    <w:p w14:paraId="7671854C"/>
    <w:p w14:paraId="72090D65">
      <w:r>
        <w:rPr>
          <w:b/>
        </w:rPr>
        <w:t>验收 checklist（每个 tab）：</w:t>
      </w:r>
    </w:p>
    <w:p w14:paraId="35D669F3">
      <w:pPr>
        <w:pStyle w:val="25"/>
      </w:pPr>
      <w:r>
        <w:t>list 返回带 auditStatus / auditedAt / auditName 三个字段</w:t>
      </w:r>
    </w:p>
    <w:p w14:paraId="2C5E990C">
      <w:pPr>
        <w:pStyle w:val="25"/>
      </w:pPr>
      <w:r>
        <w:t>POST 创建成功并返回 id</w:t>
      </w:r>
    </w:p>
    <w:p w14:paraId="369F4107">
      <w:pPr>
        <w:pStyle w:val="25"/>
      </w:pPr>
      <w:r>
        <w:t>POST {id}/audit-biz 把 audit_status 从 PENDING → AUDITED</w:t>
      </w:r>
    </w:p>
    <w:p w14:paraId="35F84EE9">
      <w:pPr>
        <w:pStyle w:val="25"/>
      </w:pPr>
      <w:r>
        <w:t>审核后 PUT 改"锁定字段"，返回 BAD_REQUEST 含中文报错</w:t>
      </w:r>
    </w:p>
    <w:p w14:paraId="5666710F">
      <w:pPr>
        <w:pStyle w:val="25"/>
      </w:pPr>
      <w:r>
        <w:t>审核后 DELETE，返回 BAD_REQUEST "请先反审"</w:t>
      </w:r>
    </w:p>
    <w:p w14:paraId="32829EF8">
      <w:pPr>
        <w:pStyle w:val="25"/>
      </w:pPr>
      <w:r>
        <w:t>POST {id}/undo-biz 把 audit_status 反回 UNAUDITED</w:t>
      </w:r>
    </w:p>
    <w:p w14:paraId="3CD370F3">
      <w:pPr>
        <w:pStyle w:val="25"/>
      </w:pPr>
      <w:r>
        <w:t>反审后 DELETE 成功（或被级联拒，根据业务）</w:t>
      </w:r>
    </w:p>
    <w:p w14:paraId="065A1E37">
      <w:pPr>
        <w:pStyle w:val="25"/>
      </w:pPr>
      <w:r>
        <w:t>audit_events 表能查到 AUDIT + UNDO_AUDIT 两条事件</w:t>
      </w:r>
    </w:p>
    <w:p w14:paraId="2E8054AF">
      <w:pPr>
        <w:pStyle w:val="25"/>
      </w:pPr>
      <w:r>
        <w:t>前端 /api/acc/{tab} 路径在 5173 proxy 下能正常访问（带 Bearer）</w:t>
      </w:r>
    </w:p>
    <w:p w14:paraId="494F5E2D"/>
    <w:p w14:paraId="13A931E9">
      <w:pPr>
        <w:pStyle w:val="2"/>
      </w:pPr>
      <w:r>
        <w:t>七、协作守则</w:t>
      </w:r>
    </w:p>
    <w:p w14:paraId="4BE41622">
      <w:pPr>
        <w:pStyle w:val="25"/>
      </w:pPr>
      <w:r>
        <w:t>每人在分支 feat/acc-{name}-{date} 上工作，每日 EOD 合并到 main</w:t>
      </w:r>
    </w:p>
    <w:p w14:paraId="065C87B7">
      <w:pPr>
        <w:pStyle w:val="25"/>
      </w:pPr>
      <w:r>
        <w:t>迁移文件号严格按序递增（026 / 027 / ...）：先在群里同步抢号，避免冲突</w:t>
      </w:r>
    </w:p>
    <w:p w14:paraId="7C3C3E71">
      <w:pPr>
        <w:pStyle w:val="25"/>
      </w:pPr>
      <w:r>
        <w:t>改框架文件（AuditService / FieldGate / CascadeChecker / AccAuditController）合并前互相 review，避免互相覆盖</w:t>
      </w:r>
    </w:p>
    <w:p w14:paraId="7825A8B4">
      <w:pPr>
        <w:pStyle w:val="25"/>
      </w:pPr>
      <w:r>
        <w:t>每天结束前在 docs/acc-tab-migration-plan.md §0 把自己完成的 tab 加到清单</w:t>
      </w:r>
    </w:p>
    <w:p w14:paraId="64930760">
      <w:pPr>
        <w:pStyle w:val="25"/>
      </w:pPr>
      <w:r>
        <w:t>遇到模板覆盖不了的场景（多张表 / 复杂状态机）—— 找 lead 而不是自己发明</w:t>
      </w:r>
    </w:p>
    <w:p w14:paraId="1A39FB41">
      <w:pPr>
        <w:pStyle w:val="25"/>
      </w:pPr>
      <w:r>
        <w:t>所有 SQL 错误信息保留 ACC 原中文（"客户已审核，字段不可修改: code；请先反审"）</w:t>
      </w:r>
    </w:p>
    <w:p w14:paraId="7BE0178F"/>
    <w:p w14:paraId="2BDA6E4C">
      <w:pPr>
        <w:pStyle w:val="2"/>
      </w:pPr>
      <w:r>
        <w:t>八、详细时间表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1"/>
        <w:gridCol w:w="2384"/>
        <w:gridCol w:w="2352"/>
        <w:gridCol w:w="2579"/>
      </w:tblGrid>
      <w:tr w14:paraId="33EDDAC5">
        <w:tc>
          <w:tcPr>
            <w:tcW w:w="1701" w:type="dxa"/>
            <w:shd w:val="clear" w:color="auto" w:fill="D9D9D9"/>
          </w:tcPr>
          <w:p w14:paraId="732F72C3">
            <w:pPr>
              <w:spacing w:after="0" w:line="240" w:lineRule="auto"/>
            </w:pPr>
            <w:r>
              <w:rPr>
                <w:b/>
              </w:rPr>
              <w:t>时间</w:t>
            </w:r>
          </w:p>
        </w:tc>
        <w:tc>
          <w:tcPr>
            <w:tcW w:w="2551" w:type="dxa"/>
            <w:shd w:val="clear" w:color="auto" w:fill="D9D9D9"/>
          </w:tcPr>
          <w:p w14:paraId="31D1E5C9">
            <w:pPr>
              <w:spacing w:after="0" w:line="240" w:lineRule="auto"/>
            </w:pPr>
            <w:r>
              <w:rPr>
                <w:b/>
              </w:rPr>
              <w:t>A (HR)</w:t>
            </w:r>
          </w:p>
        </w:tc>
        <w:tc>
          <w:tcPr>
            <w:tcW w:w="2551" w:type="dxa"/>
            <w:shd w:val="clear" w:color="auto" w:fill="D9D9D9"/>
          </w:tcPr>
          <w:p w14:paraId="724038E0">
            <w:pPr>
              <w:spacing w:after="0" w:line="240" w:lineRule="auto"/>
            </w:pPr>
            <w:r>
              <w:rPr>
                <w:b/>
              </w:rPr>
              <w:t>B (物流)</w:t>
            </w:r>
          </w:p>
        </w:tc>
        <w:tc>
          <w:tcPr>
            <w:tcW w:w="2835" w:type="dxa"/>
            <w:shd w:val="clear" w:color="auto" w:fill="D9D9D9"/>
          </w:tcPr>
          <w:p w14:paraId="00912293">
            <w:pPr>
              <w:spacing w:after="0" w:line="240" w:lineRule="auto"/>
            </w:pPr>
            <w:r>
              <w:rPr>
                <w:b/>
              </w:rPr>
              <w:t>C (客户产品)</w:t>
            </w:r>
          </w:p>
        </w:tc>
      </w:tr>
      <w:tr w14:paraId="08C5058E">
        <w:tc>
          <w:tcPr>
            <w:tcW w:w="1701" w:type="dxa"/>
          </w:tcPr>
          <w:p w14:paraId="69C7F2C0">
            <w:pPr>
              <w:spacing w:after="0" w:line="240" w:lineRule="auto"/>
            </w:pPr>
            <w:r>
              <w:t>Day 1 上午</w:t>
            </w:r>
          </w:p>
        </w:tc>
        <w:tc>
          <w:tcPr>
            <w:tcW w:w="2551" w:type="dxa"/>
          </w:tcPr>
          <w:p w14:paraId="093208C6">
            <w:pPr>
              <w:spacing w:after="0" w:line="240" w:lineRule="auto"/>
            </w:pPr>
            <w:r>
              <w:t>employees</w:t>
            </w:r>
          </w:p>
        </w:tc>
        <w:tc>
          <w:tcPr>
            <w:tcW w:w="2551" w:type="dxa"/>
          </w:tcPr>
          <w:p w14:paraId="4FCF3EC1">
            <w:pPr>
              <w:spacing w:after="0" w:line="240" w:lineRule="auto"/>
            </w:pPr>
            <w:r>
              <w:t>stowages + stowage-categories</w:t>
            </w:r>
          </w:p>
        </w:tc>
        <w:tc>
          <w:tcPr>
            <w:tcW w:w="2835" w:type="dxa"/>
          </w:tcPr>
          <w:p w14:paraId="1DB811B0">
            <w:pPr>
              <w:spacing w:after="0" w:line="240" w:lineRule="auto"/>
            </w:pPr>
            <w:r>
              <w:t>channel-accounts + products</w:t>
            </w:r>
          </w:p>
        </w:tc>
      </w:tr>
      <w:tr w14:paraId="53A51129">
        <w:tc>
          <w:tcPr>
            <w:tcW w:w="1701" w:type="dxa"/>
          </w:tcPr>
          <w:p w14:paraId="5A1149E3">
            <w:pPr>
              <w:spacing w:after="0" w:line="240" w:lineRule="auto"/>
            </w:pPr>
            <w:r>
              <w:t>Day 1 下午</w:t>
            </w:r>
          </w:p>
        </w:tc>
        <w:tc>
          <w:tcPr>
            <w:tcW w:w="2551" w:type="dxa"/>
          </w:tcPr>
          <w:p w14:paraId="77ABF7D0">
            <w:pPr>
              <w:spacing w:after="0" w:line="240" w:lineRule="auto"/>
            </w:pPr>
            <w:r>
              <w:t>attendances + wages</w:t>
            </w:r>
          </w:p>
        </w:tc>
        <w:tc>
          <w:tcPr>
            <w:tcW w:w="2551" w:type="dxa"/>
          </w:tcPr>
          <w:p w14:paraId="3E554A8E">
            <w:pPr>
              <w:spacing w:after="0" w:line="240" w:lineRule="auto"/>
            </w:pPr>
            <w:r>
              <w:t>ports + stowage-steps + transits</w:t>
            </w:r>
          </w:p>
        </w:tc>
        <w:tc>
          <w:tcPr>
            <w:tcW w:w="2835" w:type="dxa"/>
          </w:tcPr>
          <w:p w14:paraId="4A5DDE29">
            <w:pPr>
              <w:spacing w:after="0" w:line="240" w:lineRule="auto"/>
            </w:pPr>
            <w:r>
              <w:t>product-items + sold-tos + potentials</w:t>
            </w:r>
          </w:p>
        </w:tc>
      </w:tr>
      <w:tr w14:paraId="43E9E79E">
        <w:tc>
          <w:tcPr>
            <w:tcW w:w="1701" w:type="dxa"/>
          </w:tcPr>
          <w:p w14:paraId="360A568E">
            <w:pPr>
              <w:spacing w:after="0" w:line="240" w:lineRule="auto"/>
            </w:pPr>
            <w:r>
              <w:t>Day 1 EOD</w:t>
            </w:r>
          </w:p>
        </w:tc>
        <w:tc>
          <w:tcPr>
            <w:tcW w:w="2551" w:type="dxa"/>
          </w:tcPr>
          <w:p w14:paraId="44B46AFA">
            <w:pPr>
              <w:spacing w:after="0" w:line="240" w:lineRule="auto"/>
            </w:pPr>
            <w:r>
              <w:t>3 tab 完成</w:t>
            </w:r>
          </w:p>
        </w:tc>
        <w:tc>
          <w:tcPr>
            <w:tcW w:w="2551" w:type="dxa"/>
          </w:tcPr>
          <w:p w14:paraId="694BF15C">
            <w:pPr>
              <w:spacing w:after="0" w:line="240" w:lineRule="auto"/>
            </w:pPr>
            <w:r>
              <w:t>5 tab 完成</w:t>
            </w:r>
          </w:p>
        </w:tc>
        <w:tc>
          <w:tcPr>
            <w:tcW w:w="2835" w:type="dxa"/>
          </w:tcPr>
          <w:p w14:paraId="3E052EE2">
            <w:pPr>
              <w:spacing w:after="0" w:line="240" w:lineRule="auto"/>
            </w:pPr>
            <w:r>
              <w:t>5 tab 完成</w:t>
            </w:r>
          </w:p>
        </w:tc>
      </w:tr>
      <w:tr w14:paraId="27E5CBB3">
        <w:tc>
          <w:tcPr>
            <w:tcW w:w="1701" w:type="dxa"/>
          </w:tcPr>
          <w:p w14:paraId="7A0A6A81">
            <w:pPr>
              <w:spacing w:after="0" w:line="240" w:lineRule="auto"/>
            </w:pPr>
            <w:r>
              <w:t>Day 2 上午</w:t>
            </w:r>
          </w:p>
        </w:tc>
        <w:tc>
          <w:tcPr>
            <w:tcW w:w="2551" w:type="dxa"/>
          </w:tcPr>
          <w:p w14:paraId="25BD21B3">
            <w:pPr>
              <w:spacing w:after="0" w:line="240" w:lineRule="auto"/>
            </w:pPr>
            <w:r>
              <w:t>commission-rules + commissions</w:t>
            </w:r>
          </w:p>
        </w:tc>
        <w:tc>
          <w:tcPr>
            <w:tcW w:w="2551" w:type="dxa"/>
          </w:tcPr>
          <w:p w14:paraId="2BC44F0C">
            <w:pPr>
              <w:spacing w:after="0" w:line="240" w:lineRule="auto"/>
            </w:pPr>
            <w:r>
              <w:t>dispatches + forecasts</w:t>
            </w:r>
          </w:p>
        </w:tc>
        <w:tc>
          <w:tcPr>
            <w:tcW w:w="2835" w:type="dxa"/>
          </w:tcPr>
          <w:p w14:paraId="1FE7175B">
            <w:pPr>
              <w:spacing w:after="0" w:line="240" w:lineRule="auto"/>
            </w:pPr>
            <w:r>
              <w:t>notices + quick-orders + logistics-interfaces</w:t>
            </w:r>
          </w:p>
        </w:tc>
      </w:tr>
      <w:tr w14:paraId="323BA458">
        <w:tc>
          <w:tcPr>
            <w:tcW w:w="1701" w:type="dxa"/>
          </w:tcPr>
          <w:p w14:paraId="77C6B46B">
            <w:pPr>
              <w:spacing w:after="0" w:line="240" w:lineRule="auto"/>
            </w:pPr>
            <w:r>
              <w:t>Day 2 下午</w:t>
            </w:r>
          </w:p>
        </w:tc>
        <w:tc>
          <w:tcPr>
            <w:tcW w:w="2551" w:type="dxa"/>
          </w:tcPr>
          <w:p w14:paraId="14AD049B">
            <w:pPr>
              <w:spacing w:after="0" w:line="240" w:lineRule="auto"/>
            </w:pPr>
            <w:r>
              <w:t>socials + social-persons + funds + fund-persons</w:t>
            </w:r>
          </w:p>
        </w:tc>
        <w:tc>
          <w:tcPr>
            <w:tcW w:w="2551" w:type="dxa"/>
          </w:tcPr>
          <w:p w14:paraId="27C21466">
            <w:pPr>
              <w:spacing w:after="0" w:line="240" w:lineRule="auto"/>
            </w:pPr>
            <w:r>
              <w:t>tracks + zones</w:t>
            </w:r>
          </w:p>
        </w:tc>
        <w:tc>
          <w:tcPr>
            <w:tcW w:w="2835" w:type="dxa"/>
          </w:tcPr>
          <w:p w14:paraId="3C962D1B">
            <w:pPr>
              <w:spacing w:after="0" w:line="240" w:lineRule="auto"/>
            </w:pPr>
            <w:r>
              <w:t>tasks + templates</w:t>
            </w:r>
          </w:p>
        </w:tc>
      </w:tr>
      <w:tr w14:paraId="5B73EF37">
        <w:tc>
          <w:tcPr>
            <w:tcW w:w="1701" w:type="dxa"/>
          </w:tcPr>
          <w:p w14:paraId="320BB467">
            <w:pPr>
              <w:spacing w:after="0" w:line="240" w:lineRule="auto"/>
            </w:pPr>
            <w:r>
              <w:t>Day 2 EOD</w:t>
            </w:r>
          </w:p>
        </w:tc>
        <w:tc>
          <w:tcPr>
            <w:tcW w:w="2551" w:type="dxa"/>
          </w:tcPr>
          <w:p w14:paraId="6BA0E699">
            <w:pPr>
              <w:spacing w:after="0" w:line="240" w:lineRule="auto"/>
            </w:pPr>
            <w:r>
              <w:t>9 tab 完成</w:t>
            </w:r>
          </w:p>
        </w:tc>
        <w:tc>
          <w:tcPr>
            <w:tcW w:w="2551" w:type="dxa"/>
          </w:tcPr>
          <w:p w14:paraId="2AAEF379">
            <w:pPr>
              <w:spacing w:after="0" w:line="240" w:lineRule="auto"/>
            </w:pPr>
            <w:r>
              <w:t>9 tab 完成</w:t>
            </w:r>
          </w:p>
        </w:tc>
        <w:tc>
          <w:tcPr>
            <w:tcW w:w="2835" w:type="dxa"/>
          </w:tcPr>
          <w:p w14:paraId="1592FECA">
            <w:pPr>
              <w:spacing w:after="0" w:line="240" w:lineRule="auto"/>
            </w:pPr>
            <w:r>
              <w:t>10 tab 完成</w:t>
            </w:r>
          </w:p>
        </w:tc>
      </w:tr>
    </w:tbl>
    <w:p w14:paraId="0C732D2F"/>
    <w:p w14:paraId="5A0FA5C9">
      <w:pPr>
        <w:pStyle w:val="2"/>
      </w:pPr>
      <w:r>
        <w:t>九、本地环境启动命令</w:t>
      </w:r>
    </w:p>
    <w:p w14:paraId="7E9B64E0">
      <w:r>
        <w:rPr>
          <w:rFonts w:ascii="Consolas" w:hAnsi="Consolas"/>
          <w:sz w:val="18"/>
        </w:rPr>
        <w:t>cd /Users/chaowang/新航线/xqt-saas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Docker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open -a Docker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docker compose -f infra/docker-compose.yml up -d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后端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cd apps/backend &amp;&amp; env -u DEBUG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API_PORT=18103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SPRING_DATASOURCE_URL=jdbc:postgresql://localhost:15432/xqt_saas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SPRING_DATASOURCE_USERNAME=xqt SPRING_DATASOURCE_PASSWORD=xqt_dev_password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REDIS_HOST=localhost REDIS_PORT=6379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JWT_SECRET=local-dev-secret-not-for-production-do-not-use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TENANT_DEFAULT_CODE=xqt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nohup ./mvnw -q spring-boot:run &gt; /tmp/xqt-backend.log 2&gt;&amp;1 &amp;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前端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cd ../.. &amp;&amp; WEB_PORT=5173 SPRING_API_PORT=18103 \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nohup npm run dev &gt; /tmp/xqt-web.log 2&gt;&amp;1 &amp;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验证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curl -s http://localhost:18103/api/health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# 浏览器：http://localhost:5173    账号：xqt / admin / Admin@123456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F4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uiPriority w:val="99"/>
    <w:pPr>
      <w:spacing w:after="120"/>
    </w:pPr>
  </w:style>
  <w:style w:type="paragraph" w:styleId="31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uiPriority w:val="99"/>
    <w:pPr>
      <w:spacing w:after="120"/>
      <w:ind w:left="72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uiPriority w:val="99"/>
  </w:style>
  <w:style w:type="character" w:customStyle="1" w:styleId="145">
    <w:name w:val="Body Text 2 Char"/>
    <w:basedOn w:val="11"/>
    <w:link w:val="21"/>
    <w:uiPriority w:val="99"/>
  </w:style>
  <w:style w:type="character" w:customStyle="1" w:styleId="146">
    <w:name w:val="Body Text 3 Char"/>
    <w:basedOn w:val="11"/>
    <w:link w:val="31"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王超</cp:lastModifiedBy>
  <dcterms:modified xsi:type="dcterms:W3CDTF">2026-05-26T10:17:38Z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3076-12.1.23540.23540</vt:lpwstr>
  </property>
  <property fmtid="{D5CDD505-2E9C-101B-9397-08002B2CF9AE}" pid="3" name="ICV">
    <vt:lpwstr>C4F52CF3F121111CC202156AB684AE53_42</vt:lpwstr>
  </property>
</Properties>
</file>