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"/>
        <w:rPr>
          <w:rFonts w:ascii="Times New Roman"/>
          <w:sz w:val="13"/>
        </w:rPr>
      </w:pPr>
    </w:p>
    <w:p>
      <w:pPr>
        <w:pStyle w:val="2"/>
        <w:ind w:right="82"/>
      </w:pPr>
      <w:r>
        <w:t>《计算理论基础》上机实验 1</w:t>
      </w:r>
    </w:p>
    <w:p>
      <w:pPr>
        <w:pStyle w:val="3"/>
        <w:spacing w:before="126" w:line="302" w:lineRule="auto"/>
        <w:ind w:right="4890"/>
      </w:pPr>
      <w:r>
        <w:rPr>
          <w:w w:val="95"/>
        </w:rPr>
        <w:t>实验名称：NFA 对字符串的识别</w:t>
      </w:r>
      <w:r>
        <w:t>实验目的：</w:t>
      </w:r>
    </w:p>
    <w:p>
      <w:pPr>
        <w:pStyle w:val="8"/>
        <w:numPr>
          <w:ilvl w:val="0"/>
          <w:numId w:val="1"/>
        </w:numPr>
        <w:tabs>
          <w:tab w:val="left" w:pos="461"/>
        </w:tabs>
        <w:spacing w:before="93" w:after="0" w:line="240" w:lineRule="auto"/>
        <w:ind w:left="460" w:right="0" w:hanging="361"/>
        <w:jc w:val="left"/>
        <w:rPr>
          <w:sz w:val="24"/>
        </w:rPr>
      </w:pPr>
      <w:r>
        <w:rPr>
          <w:sz w:val="24"/>
        </w:rPr>
        <w:t>理解有穷自动机的概念</w:t>
      </w:r>
    </w:p>
    <w:p>
      <w:pPr>
        <w:pStyle w:val="8"/>
        <w:numPr>
          <w:ilvl w:val="0"/>
          <w:numId w:val="1"/>
        </w:numPr>
        <w:tabs>
          <w:tab w:val="left" w:pos="461"/>
        </w:tabs>
        <w:spacing w:before="82" w:after="0" w:line="240" w:lineRule="auto"/>
        <w:ind w:left="460" w:right="0" w:hanging="361"/>
        <w:jc w:val="left"/>
        <w:rPr>
          <w:sz w:val="24"/>
        </w:rPr>
      </w:pPr>
      <w:r>
        <w:rPr>
          <w:spacing w:val="-20"/>
          <w:sz w:val="24"/>
        </w:rPr>
        <w:t xml:space="preserve">掌握 </w:t>
      </w:r>
      <w:r>
        <w:rPr>
          <w:rFonts w:ascii="Times New Roman" w:eastAsia="Times New Roman"/>
          <w:sz w:val="24"/>
        </w:rPr>
        <w:t>NFA</w:t>
      </w:r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z w:val="24"/>
        </w:rPr>
        <w:t>的运行过程，了解状态的转换过程。</w:t>
      </w:r>
    </w:p>
    <w:p>
      <w:pPr>
        <w:pStyle w:val="4"/>
        <w:spacing w:before="5"/>
        <w:rPr>
          <w:sz w:val="19"/>
        </w:rPr>
      </w:pPr>
    </w:p>
    <w:p>
      <w:pPr>
        <w:pStyle w:val="3"/>
        <w:spacing w:line="304" w:lineRule="auto"/>
        <w:ind w:right="6520"/>
      </w:pPr>
      <w:r>
        <w:t>实验学时：2 学时实验内容：</w:t>
      </w:r>
    </w:p>
    <w:p>
      <w:pPr>
        <w:pStyle w:val="4"/>
        <w:spacing w:before="13"/>
        <w:rPr>
          <w:rFonts w:ascii="微软雅黑"/>
          <w:b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1205865</wp:posOffset>
            </wp:positionH>
            <wp:positionV relativeFrom="paragraph">
              <wp:posOffset>114935</wp:posOffset>
            </wp:positionV>
            <wp:extent cx="5313680" cy="9061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71" cy="906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rFonts w:ascii="微软雅黑"/>
          <w:b/>
          <w:sz w:val="14"/>
        </w:rPr>
      </w:pPr>
    </w:p>
    <w:p>
      <w:pPr>
        <w:pStyle w:val="8"/>
        <w:numPr>
          <w:ilvl w:val="0"/>
          <w:numId w:val="2"/>
        </w:numPr>
        <w:tabs>
          <w:tab w:val="left" w:pos="461"/>
        </w:tabs>
        <w:spacing w:before="0" w:after="0" w:line="302" w:lineRule="auto"/>
        <w:ind w:left="460" w:right="310" w:hanging="360"/>
        <w:jc w:val="left"/>
        <w:rPr>
          <w:sz w:val="24"/>
        </w:rPr>
      </w:pPr>
      <w:r>
        <w:rPr>
          <w:spacing w:val="-20"/>
          <w:sz w:val="24"/>
        </w:rPr>
        <w:t xml:space="preserve">理解 </w:t>
      </w:r>
      <w:r>
        <w:rPr>
          <w:rFonts w:ascii="Times New Roman" w:eastAsia="Times New Roman"/>
          <w:sz w:val="24"/>
        </w:rPr>
        <w:t>NFA</w:t>
      </w:r>
      <w:r>
        <w:rPr>
          <w:rFonts w:ascii="Times New Roman" w:eastAsia="Times New Roman"/>
          <w:spacing w:val="-12"/>
          <w:sz w:val="24"/>
        </w:rPr>
        <w:t xml:space="preserve"> </w:t>
      </w:r>
      <w:r>
        <w:rPr>
          <w:spacing w:val="-3"/>
          <w:sz w:val="24"/>
        </w:rPr>
        <w:t xml:space="preserve">的工作原理，设计合适的数据结构或类，来表示如上图所示 </w:t>
      </w:r>
      <w:r>
        <w:rPr>
          <w:rFonts w:ascii="Times New Roman" w:eastAsia="Times New Roman"/>
          <w:spacing w:val="-5"/>
          <w:sz w:val="24"/>
        </w:rPr>
        <w:t>NFA</w:t>
      </w:r>
      <w:r>
        <w:rPr>
          <w:spacing w:val="-5"/>
          <w:sz w:val="24"/>
        </w:rPr>
        <w:t xml:space="preserve">， </w:t>
      </w:r>
      <w:r>
        <w:rPr>
          <w:sz w:val="24"/>
        </w:rPr>
        <w:t>要求设计尽量具有通用性。</w:t>
      </w:r>
    </w:p>
    <w:p>
      <w:pPr>
        <w:pStyle w:val="8"/>
        <w:numPr>
          <w:ilvl w:val="0"/>
          <w:numId w:val="2"/>
        </w:numPr>
        <w:tabs>
          <w:tab w:val="left" w:pos="461"/>
        </w:tabs>
        <w:spacing w:before="4" w:after="0" w:line="302" w:lineRule="auto"/>
        <w:ind w:left="460" w:right="128" w:hanging="360"/>
        <w:jc w:val="left"/>
        <w:rPr>
          <w:sz w:val="24"/>
        </w:rPr>
      </w:pPr>
      <w:r>
        <w:rPr>
          <w:spacing w:val="-3"/>
          <w:sz w:val="24"/>
        </w:rPr>
        <w:t xml:space="preserve">设计某些字符串作为输入的测试用例，判断 </w:t>
      </w:r>
      <w:r>
        <w:rPr>
          <w:rFonts w:ascii="Times New Roman" w:eastAsia="Times New Roman"/>
          <w:sz w:val="24"/>
        </w:rPr>
        <w:t>NFA</w:t>
      </w:r>
      <w:r>
        <w:rPr>
          <w:rFonts w:ascii="Times New Roman" w:eastAsia="Times New Roman"/>
          <w:spacing w:val="-13"/>
          <w:sz w:val="24"/>
        </w:rPr>
        <w:t xml:space="preserve"> </w:t>
      </w:r>
      <w:r>
        <w:rPr>
          <w:spacing w:val="-2"/>
          <w:sz w:val="24"/>
        </w:rPr>
        <w:t>能否正确接受或拒绝这些字符</w:t>
      </w:r>
      <w:r>
        <w:rPr>
          <w:sz w:val="24"/>
        </w:rPr>
        <w:t>串，给出识别结果。</w:t>
      </w:r>
    </w:p>
    <w:p>
      <w:pPr>
        <w:pStyle w:val="8"/>
        <w:numPr>
          <w:ilvl w:val="0"/>
          <w:numId w:val="2"/>
        </w:numPr>
        <w:tabs>
          <w:tab w:val="left" w:pos="461"/>
        </w:tabs>
        <w:spacing w:before="2" w:after="0" w:line="240" w:lineRule="auto"/>
        <w:ind w:left="46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</w:rPr>
        <w:t xml:space="preserve">* </w:t>
      </w:r>
      <w:r>
        <w:rPr>
          <w:spacing w:val="-15"/>
          <w:sz w:val="24"/>
        </w:rPr>
        <w:t xml:space="preserve">对于此 </w:t>
      </w:r>
      <w:r>
        <w:rPr>
          <w:rFonts w:ascii="Times New Roman" w:eastAsia="Times New Roman"/>
          <w:sz w:val="24"/>
        </w:rPr>
        <w:t>NFA</w:t>
      </w:r>
      <w:r>
        <w:rPr>
          <w:rFonts w:ascii="Times New Roman" w:eastAsia="Times New Roman"/>
          <w:spacing w:val="-14"/>
          <w:sz w:val="24"/>
        </w:rPr>
        <w:t xml:space="preserve"> </w:t>
      </w:r>
      <w:r>
        <w:rPr>
          <w:sz w:val="24"/>
        </w:rPr>
        <w:t>接受的字符串，展示出状态转移的全过程。</w:t>
      </w:r>
    </w:p>
    <w:p>
      <w:pPr>
        <w:pStyle w:val="4"/>
        <w:spacing w:before="9"/>
        <w:rPr>
          <w:sz w:val="18"/>
        </w:rPr>
      </w:pPr>
    </w:p>
    <w:p>
      <w:pPr>
        <w:pStyle w:val="4"/>
        <w:spacing w:line="302" w:lineRule="auto"/>
        <w:ind w:left="100" w:right="174"/>
      </w:pPr>
      <w:r>
        <w:t xml:space="preserve">说明：由于 </w:t>
      </w:r>
      <w:r>
        <w:rPr>
          <w:rFonts w:ascii="Times New Roman" w:eastAsia="Times New Roman"/>
        </w:rPr>
        <w:t xml:space="preserve">NFA </w:t>
      </w:r>
      <w:r>
        <w:t>的不确定性，识别过程中需要考虑所有状态转换的可能，设计合适的算法求解。</w:t>
      </w:r>
      <w:r>
        <w:rPr>
          <w:rFonts w:ascii="Times New Roman" w:eastAsia="Times New Roman"/>
        </w:rPr>
        <w:t>(3)</w:t>
      </w:r>
      <w:r>
        <w:t>为选做内容，有余力的同学尽量求解。</w:t>
      </w:r>
    </w:p>
    <w:p>
      <w:pPr>
        <w:pStyle w:val="3"/>
        <w:spacing w:before="171"/>
      </w:pPr>
      <w:r>
        <w:t>实验报告要求：</w:t>
      </w:r>
    </w:p>
    <w:p>
      <w:pPr>
        <w:pStyle w:val="8"/>
        <w:numPr>
          <w:ilvl w:val="0"/>
          <w:numId w:val="3"/>
        </w:numPr>
        <w:tabs>
          <w:tab w:val="left" w:pos="341"/>
        </w:tabs>
        <w:spacing w:before="226" w:after="0" w:line="240" w:lineRule="auto"/>
        <w:ind w:left="340" w:right="0" w:hanging="241"/>
        <w:jc w:val="left"/>
        <w:rPr>
          <w:sz w:val="24"/>
        </w:rPr>
      </w:pPr>
      <w:r>
        <w:rPr>
          <w:sz w:val="24"/>
        </w:rPr>
        <w:t>再实验报告中简要说明求解问题的思路，包括数据结构设计和求解算法。</w:t>
      </w:r>
    </w:p>
    <w:p>
      <w:pPr>
        <w:pStyle w:val="8"/>
        <w:numPr>
          <w:ilvl w:val="0"/>
          <w:numId w:val="3"/>
        </w:numPr>
        <w:tabs>
          <w:tab w:val="left" w:pos="341"/>
        </w:tabs>
        <w:spacing w:before="187" w:after="0" w:line="240" w:lineRule="auto"/>
        <w:ind w:left="340" w:right="0" w:hanging="241"/>
        <w:jc w:val="left"/>
        <w:rPr>
          <w:sz w:val="24"/>
        </w:rPr>
      </w:pPr>
      <w:r>
        <w:rPr>
          <w:sz w:val="24"/>
        </w:rPr>
        <w:t>给出测试用例及对应的程序运行结果截图。</w:t>
      </w:r>
    </w:p>
    <w:p>
      <w:pPr>
        <w:pStyle w:val="8"/>
        <w:numPr>
          <w:ilvl w:val="0"/>
          <w:numId w:val="3"/>
        </w:numPr>
        <w:tabs>
          <w:tab w:val="left" w:pos="341"/>
        </w:tabs>
        <w:spacing w:before="189" w:after="0" w:line="261" w:lineRule="auto"/>
        <w:ind w:left="100" w:right="118" w:firstLine="0"/>
        <w:jc w:val="left"/>
        <w:rPr>
          <w:sz w:val="24"/>
        </w:rPr>
      </w:pPr>
      <w:r>
        <w:rPr>
          <w:sz w:val="24"/>
        </w:rPr>
        <w:t>认真填写实验报告并妥善存档，与程序源代码一起打包（</w:t>
      </w:r>
      <w:r>
        <w:rPr>
          <w:spacing w:val="-2"/>
          <w:sz w:val="24"/>
        </w:rPr>
        <w:t>只要源代码文件，无需</w:t>
      </w:r>
      <w:r>
        <w:rPr>
          <w:sz w:val="24"/>
        </w:rPr>
        <w:t>工程项目类文件）</w:t>
      </w:r>
      <w:bookmarkStart w:id="0" w:name="_GoBack"/>
      <w:bookmarkEnd w:id="0"/>
    </w:p>
    <w:p>
      <w:pPr>
        <w:pStyle w:val="4"/>
        <w:spacing w:before="163" w:line="386" w:lineRule="auto"/>
        <w:ind w:left="100" w:right="2996"/>
      </w:pPr>
      <w:r>
        <w:rPr>
          <w:color w:val="FF0000"/>
        </w:rPr>
        <w:t>注意</w:t>
      </w:r>
      <w:r>
        <w:t>，“</w:t>
      </w:r>
      <w:r>
        <w:rPr>
          <w:color w:val="FF0000"/>
        </w:rPr>
        <w:t>邮件标题</w:t>
      </w:r>
      <w:r>
        <w:t>”与“</w:t>
      </w:r>
      <w:r>
        <w:rPr>
          <w:color w:val="FF0000"/>
        </w:rPr>
        <w:t>附件实验报告文件名</w:t>
      </w:r>
      <w:r>
        <w:t xml:space="preserve">”均为： </w:t>
      </w:r>
      <w:r>
        <w:rPr>
          <w:color w:val="FF0000"/>
        </w:rPr>
        <w:t xml:space="preserve">计算理论实验报告 </w:t>
      </w:r>
      <w:r>
        <w:rPr>
          <w:rFonts w:ascii="Times New Roman" w:hAnsi="Times New Roman" w:eastAsia="Times New Roman"/>
          <w:color w:val="FF0000"/>
        </w:rPr>
        <w:t>N_</w:t>
      </w:r>
      <w:r>
        <w:rPr>
          <w:color w:val="FF0000"/>
        </w:rPr>
        <w:t>学号</w:t>
      </w:r>
      <w:r>
        <w:rPr>
          <w:rFonts w:ascii="Times New Roman" w:hAnsi="Times New Roman" w:eastAsia="Times New Roman"/>
          <w:color w:val="FF0000"/>
        </w:rPr>
        <w:t>_</w:t>
      </w:r>
      <w:r>
        <w:rPr>
          <w:color w:val="FF0000"/>
        </w:rPr>
        <w:t>姓名</w:t>
      </w:r>
    </w:p>
    <w:p>
      <w:pPr>
        <w:spacing w:after="0" w:line="386" w:lineRule="auto"/>
        <w:sectPr>
          <w:type w:val="continuous"/>
          <w:pgSz w:w="12240" w:h="15840"/>
          <w:pgMar w:top="1500" w:right="1680" w:bottom="280" w:left="1700" w:header="720" w:footer="720" w:gutter="0"/>
        </w:sectPr>
      </w:pPr>
    </w:p>
    <w:p>
      <w:pPr>
        <w:pStyle w:val="4"/>
        <w:spacing w:before="60" w:line="261" w:lineRule="auto"/>
        <w:ind w:left="100" w:right="241"/>
      </w:pPr>
      <w:r>
        <w:t xml:space="preserve">其中 </w:t>
      </w:r>
      <w:r>
        <w:rPr>
          <w:rFonts w:ascii="Times New Roman" w:eastAsia="Times New Roman"/>
        </w:rPr>
        <w:t xml:space="preserve">N </w:t>
      </w:r>
      <w:r>
        <w:t>为</w:t>
      </w:r>
      <w:r>
        <w:rPr>
          <w:color w:val="FF0000"/>
        </w:rPr>
        <w:t>阿拉伯数字</w:t>
      </w:r>
      <w:r>
        <w:t>，指第几次实验，请严格按照规定的标题格式，否则邮件较多时可能导致混乱而被忽略，并在规定的时间发送实验报告邮件，过期无效。</w:t>
      </w:r>
    </w:p>
    <w:p>
      <w:pPr>
        <w:pStyle w:val="8"/>
        <w:numPr>
          <w:ilvl w:val="0"/>
          <w:numId w:val="3"/>
        </w:numPr>
        <w:tabs>
          <w:tab w:val="left" w:pos="341"/>
        </w:tabs>
        <w:spacing w:before="163" w:after="0" w:line="240" w:lineRule="auto"/>
        <w:ind w:left="340" w:right="0" w:hanging="241"/>
        <w:jc w:val="left"/>
        <w:rPr>
          <w:sz w:val="24"/>
        </w:rPr>
      </w:pPr>
      <w:r>
        <w:rPr>
          <w:sz w:val="24"/>
        </w:rPr>
        <w:t>实验报告雷同者将不能得到上机实验分数。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spacing w:before="174"/>
        <w:ind w:left="100" w:right="0" w:firstLine="0"/>
        <w:jc w:val="left"/>
        <w:rPr>
          <w:rFonts w:hint="eastAsia" w:ascii="微软雅黑" w:eastAsia="微软雅黑"/>
          <w:b/>
          <w:sz w:val="32"/>
        </w:rPr>
      </w:pPr>
      <w:r>
        <w:rPr>
          <w:rFonts w:hint="eastAsia" w:ascii="微软雅黑" w:eastAsia="微软雅黑"/>
          <w:b/>
          <w:sz w:val="32"/>
        </w:rPr>
        <w:t>附录：实验报告</w:t>
      </w:r>
    </w:p>
    <w:p>
      <w:pPr>
        <w:pStyle w:val="2"/>
        <w:tabs>
          <w:tab w:val="left" w:pos="4598"/>
        </w:tabs>
        <w:spacing w:before="179" w:line="240" w:lineRule="auto"/>
        <w:rPr>
          <w:rFonts w:ascii="Times New Roman" w:eastAsia="Times New Roman"/>
        </w:rPr>
      </w:pPr>
      <w:r>
        <w:t>实验题</w:t>
      </w:r>
      <w:r>
        <w:rPr>
          <w:spacing w:val="3"/>
        </w:rPr>
        <w:t>目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="Times New Roman"/>
          <w:u w:val="thick"/>
        </w:rPr>
        <w:tab/>
      </w:r>
    </w:p>
    <w:p>
      <w:pPr>
        <w:pStyle w:val="4"/>
        <w:spacing w:before="3"/>
        <w:rPr>
          <w:rFonts w:ascii="Times New Roman"/>
          <w:b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2240" w:h="15840"/>
          <w:pgMar w:top="1380" w:right="1680" w:bottom="280" w:left="1700" w:header="720" w:footer="720" w:gutter="0"/>
        </w:sectPr>
      </w:pPr>
    </w:p>
    <w:p>
      <w:pPr>
        <w:tabs>
          <w:tab w:val="left" w:pos="1577"/>
        </w:tabs>
        <w:spacing w:before="79"/>
        <w:ind w:left="100" w:right="0" w:firstLine="0"/>
        <w:jc w:val="left"/>
        <w:rPr>
          <w:rFonts w:ascii="Times New Roman" w:eastAsia="Times New Roman"/>
          <w:sz w:val="19"/>
        </w:rPr>
      </w:pPr>
      <w:r>
        <w:rPr>
          <w:spacing w:val="-1"/>
          <w:w w:val="95"/>
          <w:sz w:val="19"/>
        </w:rPr>
        <w:t>学</w:t>
      </w:r>
      <w:r>
        <w:rPr>
          <w:w w:val="95"/>
          <w:sz w:val="19"/>
        </w:rPr>
        <w:t>号</w:t>
      </w:r>
      <w:r>
        <w:rPr>
          <w:rFonts w:ascii="Times New Roman" w:eastAsia="Times New Roman"/>
          <w:w w:val="95"/>
          <w:sz w:val="19"/>
          <w:u w:val="single"/>
        </w:rPr>
        <w:t xml:space="preserve"> </w:t>
      </w:r>
      <w:r>
        <w:rPr>
          <w:rFonts w:ascii="Times New Roman" w:eastAsia="Times New Roman"/>
          <w:sz w:val="19"/>
          <w:u w:val="single"/>
        </w:rPr>
        <w:tab/>
      </w:r>
    </w:p>
    <w:p>
      <w:pPr>
        <w:tabs>
          <w:tab w:val="left" w:pos="1790"/>
        </w:tabs>
        <w:spacing w:before="79"/>
        <w:ind w:left="100" w:right="0" w:firstLine="0"/>
        <w:jc w:val="left"/>
        <w:rPr>
          <w:rFonts w:ascii="Times New Roman" w:eastAsia="Times New Roman"/>
          <w:sz w:val="19"/>
        </w:rPr>
      </w:pPr>
      <w:r>
        <w:br w:type="column"/>
      </w:r>
      <w:r>
        <w:rPr>
          <w:w w:val="95"/>
          <w:sz w:val="19"/>
        </w:rPr>
        <w:t>姓名</w:t>
      </w:r>
      <w:r>
        <w:rPr>
          <w:rFonts w:ascii="Times New Roman" w:eastAsia="Times New Roman"/>
          <w:w w:val="95"/>
          <w:sz w:val="19"/>
          <w:u w:val="single"/>
        </w:rPr>
        <w:t xml:space="preserve"> </w:t>
      </w:r>
      <w:r>
        <w:rPr>
          <w:rFonts w:ascii="Times New Roman" w:eastAsia="Times New Roman"/>
          <w:sz w:val="19"/>
          <w:u w:val="single"/>
        </w:rPr>
        <w:tab/>
      </w:r>
    </w:p>
    <w:p>
      <w:pPr>
        <w:tabs>
          <w:tab w:val="left" w:pos="1897"/>
        </w:tabs>
        <w:spacing w:before="79"/>
        <w:ind w:left="100" w:right="0" w:firstLine="0"/>
        <w:jc w:val="left"/>
        <w:rPr>
          <w:rFonts w:ascii="Times New Roman" w:eastAsia="Times New Roman"/>
          <w:sz w:val="19"/>
        </w:rPr>
      </w:pPr>
      <w:r>
        <w:br w:type="column"/>
      </w:r>
      <w:r>
        <w:rPr>
          <w:w w:val="95"/>
          <w:sz w:val="19"/>
        </w:rPr>
        <w:t>班级</w:t>
      </w:r>
      <w:r>
        <w:rPr>
          <w:rFonts w:ascii="Times New Roman" w:eastAsia="Times New Roman"/>
          <w:w w:val="95"/>
          <w:sz w:val="19"/>
          <w:u w:val="single"/>
        </w:rPr>
        <w:t xml:space="preserve"> </w:t>
      </w:r>
      <w:r>
        <w:rPr>
          <w:rFonts w:ascii="Times New Roman" w:eastAsia="Times New Roman"/>
          <w:sz w:val="19"/>
          <w:u w:val="single"/>
        </w:rPr>
        <w:tab/>
      </w:r>
    </w:p>
    <w:p>
      <w:pPr>
        <w:tabs>
          <w:tab w:val="left" w:pos="1789"/>
        </w:tabs>
        <w:spacing w:before="79"/>
        <w:ind w:left="100" w:right="0" w:firstLine="0"/>
        <w:jc w:val="left"/>
        <w:rPr>
          <w:rFonts w:ascii="Times New Roman" w:eastAsia="Times New Roman"/>
          <w:sz w:val="19"/>
        </w:rPr>
      </w:pPr>
      <w:r>
        <w:br w:type="column"/>
      </w:r>
      <w:r>
        <w:rPr>
          <w:w w:val="95"/>
          <w:sz w:val="19"/>
        </w:rPr>
        <w:t>时间</w:t>
      </w:r>
      <w:r>
        <w:rPr>
          <w:rFonts w:ascii="Times New Roman" w:eastAsia="Times New Roman"/>
          <w:w w:val="95"/>
          <w:sz w:val="19"/>
          <w:u w:val="single"/>
        </w:rPr>
        <w:t xml:space="preserve"> </w:t>
      </w:r>
      <w:r>
        <w:rPr>
          <w:rFonts w:ascii="Times New Roman" w:eastAsia="Times New Roman"/>
          <w:sz w:val="19"/>
          <w:u w:val="single"/>
        </w:rPr>
        <w:tab/>
      </w:r>
    </w:p>
    <w:p>
      <w:pPr>
        <w:spacing w:after="0"/>
        <w:jc w:val="left"/>
        <w:rPr>
          <w:rFonts w:ascii="Times New Roman" w:eastAsia="Times New Roman"/>
          <w:sz w:val="19"/>
        </w:rPr>
        <w:sectPr>
          <w:type w:val="continuous"/>
          <w:pgSz w:w="12240" w:h="15840"/>
          <w:pgMar w:top="1500" w:right="1680" w:bottom="280" w:left="1700" w:header="720" w:footer="720" w:gutter="0"/>
          <w:cols w:equalWidth="0" w:num="4">
            <w:col w:w="1579" w:space="68"/>
            <w:col w:w="1831" w:space="82"/>
            <w:col w:w="1938" w:space="81"/>
            <w:col w:w="3281"/>
          </w:cols>
        </w:sectPr>
      </w:pPr>
    </w:p>
    <w:p>
      <w:pPr>
        <w:pStyle w:val="4"/>
        <w:spacing w:before="4"/>
        <w:rPr>
          <w:rFonts w:ascii="Times New Roman"/>
          <w:sz w:val="22"/>
        </w:rPr>
      </w:pPr>
    </w:p>
    <w:p>
      <w:pPr>
        <w:pStyle w:val="2"/>
        <w:ind w:left="100"/>
        <w:jc w:val="left"/>
      </w:pPr>
      <w:r>
        <w:t>实验题目解答</w:t>
      </w:r>
    </w:p>
    <w:p>
      <w:pPr>
        <w:spacing w:before="210" w:line="304" w:lineRule="auto"/>
        <w:ind w:left="100" w:right="176" w:firstLine="0"/>
        <w:jc w:val="left"/>
        <w:rPr>
          <w:sz w:val="24"/>
        </w:rPr>
      </w:pPr>
      <w:r>
        <w:rPr>
          <w:sz w:val="22"/>
        </w:rPr>
        <w:t>（对解题的整体思路、过程进行提炼和描述，包括算法描述、程序结构、主要变量说明、设计技巧、调试情况、运行结果、心得体会等）</w:t>
      </w:r>
      <w:r>
        <w:rPr>
          <w:sz w:val="24"/>
        </w:rPr>
        <w:t xml:space="preserve"> 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7"/>
        </w:rPr>
      </w:pPr>
    </w:p>
    <w:p>
      <w:pPr>
        <w:pStyle w:val="4"/>
        <w:ind w:left="100"/>
      </w:pPr>
      <w:r>
        <w:t xml:space="preserve"> </w:t>
      </w:r>
    </w:p>
    <w:sectPr>
      <w:type w:val="continuous"/>
      <w:pgSz w:w="12240" w:h="15840"/>
      <w:pgMar w:top="1500" w:right="1680" w:bottom="280" w:left="17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5A4B3"/>
    <w:multiLevelType w:val="multilevel"/>
    <w:tmpl w:val="5F85A4B3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zh-CN" w:bidi="ar-SA"/>
      </w:rPr>
    </w:lvl>
  </w:abstractNum>
  <w:abstractNum w:abstractNumId="1">
    <w:nsid w:val="5F85A4BE"/>
    <w:multiLevelType w:val="multilevel"/>
    <w:tmpl w:val="5F85A4BE"/>
    <w:lvl w:ilvl="0" w:tentative="0">
      <w:start w:val="1"/>
      <w:numFmt w:val="decimal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98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20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zh-CN" w:bidi="ar-SA"/>
      </w:rPr>
    </w:lvl>
  </w:abstractNum>
  <w:abstractNum w:abstractNumId="2">
    <w:nsid w:val="5F85A4C9"/>
    <w:multiLevelType w:val="multilevel"/>
    <w:tmpl w:val="5F85A4C9"/>
    <w:lvl w:ilvl="0" w:tentative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92" w:hanging="24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44" w:hanging="24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96" w:hanging="24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48" w:hanging="24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00" w:hanging="24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52" w:hanging="24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04" w:hanging="24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6" w:hanging="24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76703"/>
    <w:rsid w:val="7BB50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line="598" w:lineRule="exact"/>
      <w:ind w:left="64"/>
      <w:jc w:val="center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00"/>
      <w:outlineLvl w:val="2"/>
    </w:pPr>
    <w:rPr>
      <w:rFonts w:ascii="微软雅黑" w:hAnsi="微软雅黑" w:eastAsia="微软雅黑" w:cs="微软雅黑"/>
      <w:b/>
      <w:bCs/>
      <w:sz w:val="28"/>
      <w:szCs w:val="28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460" w:hanging="361"/>
    </w:pPr>
    <w:rPr>
      <w:rFonts w:ascii="宋体" w:hAnsi="宋体" w:eastAsia="宋体" w:cs="宋体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2020-10-13T20:57:00Z</dcterms:created>
  <dc:creator>shuangyuan</dc:creator>
  <cp:lastModifiedBy>wangchaofan</cp:lastModifiedBy>
  <dcterms:modified xsi:type="dcterms:W3CDTF">2020-10-13T20:58:14Z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2020-10-13T00:00:00Z</vt:filetime>
  </property>
  <property fmtid="{D5CDD505-2E9C-101B-9397-08002B2CF9AE}" pid="5" name="KSOProductBuildVer">
    <vt:lpwstr>2052-2.4.0.3944</vt:lpwstr>
  </property>
</Properties>
</file>