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pPr w:leftFromText="180" w:rightFromText="180" w:vertAnchor="page" w:horzAnchor="page" w:tblpX="562" w:tblpY="984"/>
        <w:tblOverlap w:val="never"/>
        <w:tblW w:w="1089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1"/>
        <w:gridCol w:w="2982"/>
        <w:gridCol w:w="3112"/>
        <w:gridCol w:w="41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298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eastAsia="zh-CN"/>
              </w:rPr>
              <w:t>页面名字</w:t>
            </w:r>
          </w:p>
        </w:tc>
        <w:tc>
          <w:tcPr>
            <w:tcW w:w="311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Activty名</w:t>
            </w:r>
          </w:p>
        </w:tc>
        <w:tc>
          <w:tcPr>
            <w:tcW w:w="410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对应的接口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982" w:type="dxa"/>
            <w:vAlign w:val="top"/>
          </w:tcPr>
          <w:p>
            <w:pPr>
              <w:pStyle w:val="6"/>
              <w:widowControl w:val="0"/>
              <w:numPr>
                <w:ilvl w:val="0"/>
                <w:numId w:val="0"/>
              </w:numPr>
              <w:ind w:leftChars="0"/>
              <w:outlineLvl w:val="2"/>
              <w:rPr>
                <w:rStyle w:val="8"/>
                <w:rFonts w:hint="eastAsia" w:asciiTheme="majorEastAsia" w:hAnsiTheme="majorEastAsia" w:eastAsiaTheme="majorEastAsia" w:cstheme="majorEastAsia"/>
                <w:b/>
                <w:bCs w:val="0"/>
                <w:i w:val="0"/>
                <w:iCs w:val="0"/>
                <w:color w:val="000000" w:themeColor="text1"/>
                <w:sz w:val="21"/>
                <w:szCs w:val="21"/>
                <w:u w:val="no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8"/>
                <w:rFonts w:hint="eastAsia" w:asciiTheme="majorEastAsia" w:hAnsiTheme="majorEastAsia" w:eastAsiaTheme="majorEastAsia" w:cstheme="majorEastAsia"/>
                <w:b/>
                <w:bCs w:val="0"/>
                <w:i w:val="0"/>
                <w:iCs w:val="0"/>
                <w:color w:val="000000" w:themeColor="text1"/>
                <w:sz w:val="21"/>
                <w:szCs w:val="21"/>
                <w:u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我要询价、我要订舱</w:t>
            </w:r>
          </w:p>
          <w:p>
            <w:pPr>
              <w:pStyle w:val="6"/>
              <w:widowControl w:val="0"/>
              <w:numPr>
                <w:ilvl w:val="0"/>
                <w:numId w:val="0"/>
              </w:numPr>
              <w:ind w:left="0" w:leftChars="0" w:firstLine="0" w:firstLineChars="0"/>
              <w:outlineLvl w:val="2"/>
              <w:rPr>
                <w:rFonts w:hint="eastAsia"/>
                <w:lang w:val="en-US" w:eastAsia="zh-CN"/>
              </w:rPr>
            </w:pPr>
            <w:r>
              <w:rPr>
                <w:rStyle w:val="8"/>
                <w:rFonts w:hint="eastAsia" w:asciiTheme="majorEastAsia" w:hAnsiTheme="majorEastAsia" w:eastAsiaTheme="majorEastAsia" w:cstheme="majorEastAsia"/>
                <w:b/>
                <w:bCs w:val="0"/>
                <w:i w:val="0"/>
                <w:iCs w:val="0"/>
                <w:color w:val="000000" w:themeColor="text1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(添加的大表单页)</w:t>
            </w:r>
          </w:p>
        </w:tc>
        <w:tc>
          <w:tcPr>
            <w:tcW w:w="311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</w:rPr>
              <w:t>EnquiryAddGoalActivity</w:t>
            </w:r>
          </w:p>
        </w:tc>
        <w:tc>
          <w:tcPr>
            <w:tcW w:w="410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/inquiry/create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/ibooking/create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298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询价列表</w:t>
            </w:r>
          </w:p>
        </w:tc>
        <w:tc>
          <w:tcPr>
            <w:tcW w:w="311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</w:rPr>
              <w:t>EnquiryListActivity</w:t>
            </w:r>
          </w:p>
        </w:tc>
        <w:tc>
          <w:tcPr>
            <w:tcW w:w="410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/inquiry/list/summary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/ibooking/one-touch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298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询价详情</w:t>
            </w:r>
          </w:p>
        </w:tc>
        <w:tc>
          <w:tcPr>
            <w:tcW w:w="311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</w:rPr>
              <w:t>EnquiryDetailsActivity</w:t>
            </w:r>
          </w:p>
        </w:tc>
        <w:tc>
          <w:tcPr>
            <w:tcW w:w="410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/inquiry/detail/{id}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/ibooking/one-touch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70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298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订舱列表</w:t>
            </w:r>
          </w:p>
        </w:tc>
        <w:tc>
          <w:tcPr>
            <w:tcW w:w="311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</w:rPr>
              <w:t>BookingSpaceListActivity</w:t>
            </w:r>
          </w:p>
        </w:tc>
        <w:tc>
          <w:tcPr>
            <w:tcW w:w="410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</w:rPr>
              <w:t>/ibooking/list/summary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70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298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订舱详情</w:t>
            </w:r>
          </w:p>
        </w:tc>
        <w:tc>
          <w:tcPr>
            <w:tcW w:w="311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</w:rPr>
              <w:t>BookingSpaceDetailsActivity</w:t>
            </w:r>
          </w:p>
        </w:tc>
        <w:tc>
          <w:tcPr>
            <w:tcW w:w="410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</w:rPr>
              <w:t>/ibooking/detail/{id}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298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我的货运列表</w:t>
            </w:r>
          </w:p>
        </w:tc>
        <w:tc>
          <w:tcPr>
            <w:tcW w:w="311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</w:rPr>
              <w:t>FreightListActivity</w:t>
            </w:r>
          </w:p>
        </w:tc>
        <w:tc>
          <w:tcPr>
            <w:tcW w:w="4100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/cw1-shipment/list/summary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/cw1-shipment/list/import-summary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</w:rPr>
              <w:t>/cw1-shipment/list/export-summary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298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我的货运详情</w:t>
            </w:r>
          </w:p>
        </w:tc>
        <w:tc>
          <w:tcPr>
            <w:tcW w:w="311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</w:rPr>
              <w:t>FreightDetailsActivity</w:t>
            </w:r>
          </w:p>
        </w:tc>
        <w:tc>
          <w:tcPr>
            <w:tcW w:w="410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</w:rPr>
              <w:t>/cw1-shipment/detail/{id}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298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我的账单列表</w:t>
            </w:r>
          </w:p>
        </w:tc>
        <w:tc>
          <w:tcPr>
            <w:tcW w:w="311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</w:rPr>
              <w:t>BillListActivity</w:t>
            </w:r>
          </w:p>
        </w:tc>
        <w:tc>
          <w:tcPr>
            <w:tcW w:w="4100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/cw1-transaction/list/summary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/cw1-transaction/list/closed-summary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</w:rPr>
              <w:t>/cw1-transaction/list/open-summary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  <w:tc>
          <w:tcPr>
            <w:tcW w:w="298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添加时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选择起运港 、目的港页</w:t>
            </w:r>
          </w:p>
        </w:tc>
        <w:tc>
          <w:tcPr>
            <w:tcW w:w="311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</w:rPr>
              <w:t>AddOriginActivity</w:t>
            </w:r>
          </w:p>
        </w:tc>
        <w:tc>
          <w:tcPr>
            <w:tcW w:w="410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298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添加时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添加集装箱页</w:t>
            </w:r>
          </w:p>
        </w:tc>
        <w:tc>
          <w:tcPr>
            <w:tcW w:w="311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</w:rPr>
              <w:t>AddContainerActivity</w:t>
            </w:r>
          </w:p>
        </w:tc>
        <w:tc>
          <w:tcPr>
            <w:tcW w:w="410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298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添加时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添加货件信息列表页</w:t>
            </w:r>
          </w:p>
        </w:tc>
        <w:tc>
          <w:tcPr>
            <w:tcW w:w="311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</w:rPr>
              <w:t>AddGoodsInfoActivity</w:t>
            </w:r>
          </w:p>
        </w:tc>
        <w:tc>
          <w:tcPr>
            <w:tcW w:w="410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</w:t>
            </w:r>
          </w:p>
        </w:tc>
        <w:tc>
          <w:tcPr>
            <w:tcW w:w="298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添加时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添加货件信息具体页</w:t>
            </w:r>
          </w:p>
        </w:tc>
        <w:tc>
          <w:tcPr>
            <w:tcW w:w="311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</w:rPr>
              <w:t>AddGoodsInfoDetailsActivity</w:t>
            </w:r>
          </w:p>
        </w:tc>
        <w:tc>
          <w:tcPr>
            <w:tcW w:w="410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</w:t>
            </w:r>
          </w:p>
        </w:tc>
        <w:tc>
          <w:tcPr>
            <w:tcW w:w="298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添加时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选择货件类别页</w:t>
            </w:r>
          </w:p>
        </w:tc>
        <w:tc>
          <w:tcPr>
            <w:tcW w:w="311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</w:rPr>
              <w:t>GoodsTypeActivity</w:t>
            </w:r>
          </w:p>
        </w:tc>
        <w:tc>
          <w:tcPr>
            <w:tcW w:w="410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</w:t>
            </w:r>
          </w:p>
        </w:tc>
        <w:tc>
          <w:tcPr>
            <w:tcW w:w="298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添加时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选择收货地址页（就是三级联动）</w:t>
            </w:r>
          </w:p>
        </w:tc>
        <w:tc>
          <w:tcPr>
            <w:tcW w:w="311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</w:rPr>
              <w:t>SelectRegionActivity</w:t>
            </w:r>
          </w:p>
        </w:tc>
        <w:tc>
          <w:tcPr>
            <w:tcW w:w="4100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/location/country/list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/location/province/list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</w:rPr>
              <w:t>/location/city/list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9" w:hRule="atLeast"/>
        </w:trPr>
        <w:tc>
          <w:tcPr>
            <w:tcW w:w="70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</w:t>
            </w:r>
          </w:p>
        </w:tc>
        <w:tc>
          <w:tcPr>
            <w:tcW w:w="298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添加时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添加收货信息、发货信息页</w:t>
            </w:r>
          </w:p>
        </w:tc>
        <w:tc>
          <w:tcPr>
            <w:tcW w:w="311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</w:rPr>
              <w:t>AddHarvestInfoActivity</w:t>
            </w:r>
          </w:p>
        </w:tc>
        <w:tc>
          <w:tcPr>
            <w:tcW w:w="4100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</w:rPr>
              <w:t>/organization/address/list/my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  发货人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</w:rPr>
              <w:t>/organization/address/list/delivery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收货人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</w:t>
            </w:r>
          </w:p>
        </w:tc>
        <w:tc>
          <w:tcPr>
            <w:tcW w:w="2982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AI页(语音识别)</w:t>
            </w:r>
            <w:bookmarkStart w:id="0" w:name="_GoBack"/>
            <w:bookmarkEnd w:id="0"/>
          </w:p>
        </w:tc>
        <w:tc>
          <w:tcPr>
            <w:tcW w:w="311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>AIActivity</w:t>
            </w:r>
          </w:p>
        </w:tc>
        <w:tc>
          <w:tcPr>
            <w:tcW w:w="410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</w:rPr>
              <w:t>/eno-ai/webhooks/rest/webhook</w:t>
            </w:r>
          </w:p>
        </w:tc>
      </w:tr>
    </w:tbl>
    <w:p/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我要询价、我要订舱(添加的大表单页)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最重重重重重重重要的，询价，订舱都是它添加的，它要错了，列表、详情全错了。</w:t>
      </w:r>
    </w:p>
    <w:p>
      <w:pPr>
        <w:numPr>
          <w:ilvl w:val="0"/>
          <w:numId w:val="0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①.先说下传值方式，因为这个添加页前后需要进行数据共享，比如在列表页选择了起运港等，到这个添加页，在进入添加集装箱页等。所以存值就不能在此</w:t>
      </w:r>
      <w:r>
        <w:rPr>
          <w:rFonts w:hint="eastAsia"/>
          <w:vertAlign w:val="baseline"/>
        </w:rPr>
        <w:t>Activity</w:t>
      </w:r>
      <w:r>
        <w:rPr>
          <w:rFonts w:hint="eastAsia"/>
          <w:vertAlign w:val="baseline"/>
          <w:lang w:eastAsia="zh-CN"/>
        </w:rPr>
        <w:t>中</w:t>
      </w:r>
      <w:r>
        <w:rPr>
          <w:rFonts w:hint="eastAsia"/>
          <w:vertAlign w:val="baseline"/>
          <w:lang w:val="en-US" w:eastAsia="zh-CN"/>
        </w:rPr>
        <w:t>new对象，我用的是在Application中（自己定义的在com.cargo.basecommon.base.BaseApplication下）定义个全局变量EnquiryAddGoalRequest。然后在每个Activty中通过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(application as BaseApplication).request 都能拿到这个对象 就可以进行数据共享了，然后取值，存值就往这里扔，最后统一调用接口传 （</w:t>
      </w:r>
      <w:r>
        <w:rPr>
          <w:rFonts w:hint="eastAsia"/>
        </w:rPr>
        <w:t>/inquiry/create</w:t>
      </w:r>
      <w:r>
        <w:rPr>
          <w:rFonts w:hint="eastAsia"/>
          <w:lang w:eastAsia="zh-CN"/>
        </w:rPr>
        <w:t>或</w:t>
      </w:r>
      <w:r>
        <w:rPr>
          <w:rFonts w:hint="eastAsia"/>
        </w:rPr>
        <w:t>/ibooking/create</w:t>
      </w:r>
      <w:r>
        <w:rPr>
          <w:rFonts w:hint="eastAsia"/>
          <w:vertAlign w:val="baseline"/>
          <w:lang w:val="en-US" w:eastAsia="zh-CN"/>
        </w:rPr>
        <w:t>）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添加完成时将这个共享对象=null。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再说下new这个对象时机。因为这个添加页有五个地方可以进入分别是，序号2、4、16、还有首页的快速询价、快速订舱按钮。 </w:t>
      </w:r>
    </w:p>
    <w:p>
      <w:pPr>
        <w:rPr>
          <w:rFonts w:hint="eastAsia" w:eastAsiaTheme="minor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那么在列表页因为有选择起运港、目的港、起运时间、运输方式功能，所以在列表页init方法就得先new一个，用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EnquiryAddGoalRequest.newInstance(application as BaseApplication)方法即可，别用构造函数，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然后每选择一个或者添加一参数，就set相应字段。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在 序号16、还有首页的快速询价、快速订舱按钮，进入时，是初次和这个添加对象打交道。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用val enquiryBookingSpace = intent.getIntExtra("Enquiry_BookingSpace", 0)判断，如果enquiryBookingSpace !=0 那么就需要new对象，否则是在列表页进来的，不需要new</w:t>
      </w: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②.还有一个静态变量在com.lwb.cargovoice.constant.Constant类下 Enquiry_BookingSpace，它只能等于1或者2，用来提交时决定是询价or订舱（1询价 2订舱），它的赋值也是列表，或者初次进添加页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③在AI页 （16序号）进入时，Ai页会携带添加的数据装在AIResponse.Order对象中，需要将传过来的值一一set到我们的共享对象中，AISetBean()方法就是，然后initVIew(),方法将数据展示在页面上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④.剩下的就是每添加一个值就往这个对象里set, </w:t>
      </w:r>
    </w:p>
    <w:p>
      <w:pPr>
        <w:rPr>
          <w:rFonts w:hint="eastAsia"/>
          <w:vertAlign w:val="baseline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列表页 和 详情页就是调接口然后字段一一显示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  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3 .</w:t>
      </w:r>
      <w:r>
        <w:rPr>
          <w:rFonts w:hint="default"/>
          <w:vertAlign w:val="baseline"/>
          <w:lang w:val="en-US" w:eastAsia="zh-CN"/>
        </w:rPr>
        <w:t>DataDialogFragment</w:t>
      </w:r>
      <w:r>
        <w:rPr>
          <w:rFonts w:hint="eastAsia"/>
          <w:vertAlign w:val="baseline"/>
          <w:lang w:val="en-US" w:eastAsia="zh-CN"/>
        </w:rPr>
        <w:t>是AI页面(语音识别页面)当</w:t>
      </w:r>
      <w:r>
        <w:rPr>
          <w:rFonts w:hint="default"/>
          <w:vertAlign w:val="baseline"/>
          <w:lang w:val="en-US" w:eastAsia="zh-CN"/>
        </w:rPr>
        <w:t>fe_flag</w:t>
      </w:r>
      <w:r>
        <w:rPr>
          <w:rFonts w:hint="eastAsia"/>
          <w:vertAlign w:val="baseline"/>
          <w:lang w:val="en-US" w:eastAsia="zh-CN"/>
        </w:rPr>
        <w:t xml:space="preserve">标识等于3C时弹出的确认弹窗,这个页面的动效分解是这样的: 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/>
          <w:vertAlign w:val="baseline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4323080</wp:posOffset>
                </wp:positionH>
                <wp:positionV relativeFrom="paragraph">
                  <wp:posOffset>69215</wp:posOffset>
                </wp:positionV>
                <wp:extent cx="398145" cy="76200"/>
                <wp:effectExtent l="6350" t="15240" r="14605" b="22860"/>
                <wp:wrapNone/>
                <wp:docPr id="4" name="右箭头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8145" cy="762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" type="#_x0000_t13" style="position:absolute;left:0pt;margin-left:340.4pt;margin-top:5.45pt;height:6pt;width:31.35pt;z-index:251663360;v-text-anchor:middle;mso-width-relative:page;mso-height-relative:page;" fillcolor="#5B9BD5 [3204]" filled="t" stroked="t" coordsize="21600,21600" o:gfxdata="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AAAAAZHJzL1BLAQIUABQAAAAIAIdO4kAGCkHx&#10;2QAAAAkBAAAPAAAAAAAAAAEAIAAAACIAAABkcnMvZG93bnJldi54bWxQSwECFAAUAAAACACHTuJA&#10;669zlJICAAAnBQAADgAAAAAAAAABACAAAAAoAQAAZHJzL2Uyb0RvYy54bWxQSwUGAAAAAAYABgBZ&#10;AQAALAYAAAAA&#10;" adj="19534,5400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3141980</wp:posOffset>
                </wp:positionH>
                <wp:positionV relativeFrom="paragraph">
                  <wp:posOffset>78740</wp:posOffset>
                </wp:positionV>
                <wp:extent cx="398145" cy="76200"/>
                <wp:effectExtent l="6350" t="15240" r="14605" b="22860"/>
                <wp:wrapNone/>
                <wp:docPr id="3" name="右箭头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8145" cy="762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" type="#_x0000_t13" style="position:absolute;left:0pt;margin-left:247.4pt;margin-top:6.2pt;height:6pt;width:31.35pt;z-index:251660288;v-text-anchor:middle;mso-width-relative:page;mso-height-relative:page;" fillcolor="#5B9BD5 [3204]" filled="t" stroked="t" coordsize="21600,21600" o:gfxdata="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AAAAAZHJzL1BLAQIUABQAAAAIAIdO4kBV37kW&#10;2QAAAAkBAAAPAAAAAAAAAAEAIAAAACIAAABkcnMvZG93bnJldi54bWxQSwECFAAUAAAACACHTuJA&#10;xbj6jZICAAAnBQAADgAAAAAAAAABACAAAAAoAQAAZHJzL2Uyb0RvYy54bWxQSwUGAAAAAAYABgBZ&#10;AQAALAYAAAAA&#10;" adj="19534,5400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1913255</wp:posOffset>
                </wp:positionH>
                <wp:positionV relativeFrom="paragraph">
                  <wp:posOffset>78740</wp:posOffset>
                </wp:positionV>
                <wp:extent cx="398145" cy="76200"/>
                <wp:effectExtent l="6350" t="15240" r="14605" b="22860"/>
                <wp:wrapNone/>
                <wp:docPr id="2" name="右箭头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8145" cy="762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" type="#_x0000_t13" style="position:absolute;left:0pt;margin-left:150.65pt;margin-top:6.2pt;height:6pt;width:31.35pt;z-index:251659264;v-text-anchor:middle;mso-width-relative:page;mso-height-relative:page;" fillcolor="#5B9BD5 [3204]" filled="t" stroked="t" coordsize="21600,21600" o:gfxdata="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AAAAABkcnMvUEsBAhQAFAAAAAgAh07iQJH6jHHY&#10;AAAACQEAAA8AAAAAAAAAAQAgAAAAIgAAAGRycy9kb3ducmV2LnhtbFBLAQIUABQAAAAIAIdO4kCK&#10;vCRHkgIAACcFAAAOAAAAAAAAAAEAIAAAACcBAABkcnMvZTJvRG9jLnhtbFBLBQYAAAAABgAGAFkB&#10;AAArBgAAAAA=&#10;" adj="19534,5400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646430</wp:posOffset>
                </wp:positionH>
                <wp:positionV relativeFrom="paragraph">
                  <wp:posOffset>78740</wp:posOffset>
                </wp:positionV>
                <wp:extent cx="398145" cy="76200"/>
                <wp:effectExtent l="6350" t="15240" r="14605" b="22860"/>
                <wp:wrapNone/>
                <wp:docPr id="1" name="右箭头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22880" y="4182110"/>
                          <a:ext cx="398145" cy="762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" type="#_x0000_t13" style="position:absolute;left:0pt;margin-left:50.9pt;margin-top:6.2pt;height:6pt;width:31.35pt;z-index:251658240;v-text-anchor:middle;mso-width-relative:page;mso-height-relative:page;" fillcolor="#5B9BD5 [3204]" filled="t" stroked="t" coordsize="21600,21600" o:gfxdata="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" adj="19534,5400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vertAlign w:val="baseline"/>
          <w:lang w:val="en-US" w:eastAsia="zh-CN"/>
        </w:rPr>
        <w:t>添加字段       间隔时间1       改变颜色       间隔时间2      添加字段...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ourier New" w:hAnsi="Courier New" w:cs="Courier New"/>
          <w:color w:val="000000"/>
          <w:sz w:val="27"/>
          <w:szCs w:val="27"/>
          <w:lang w:val="en-US"/>
        </w:rPr>
      </w:pPr>
      <w:r>
        <w:rPr>
          <w:rFonts w:hint="eastAsia"/>
          <w:vertAlign w:val="baseline"/>
          <w:lang w:val="en-US" w:eastAsia="zh-CN"/>
        </w:rPr>
        <w:t>有两个参数①addTime,间隔时间1  ②changeColorTime,间隔时间2,这两个字段单位为毫秒,目前默认值为400ms</w:t>
      </w:r>
    </w:p>
    <w:p>
      <w:pPr>
        <w:rPr>
          <w:rFonts w:hint="default" w:eastAsiaTheme="minorEastAsia"/>
          <w:vertAlign w:val="baseline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vertAlign w:val="baseline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Microsoft JhengHei">
    <w:panose1 w:val="020B0604030504040204"/>
    <w:charset w:val="88"/>
    <w:family w:val="swiss"/>
    <w:pitch w:val="default"/>
    <w:sig w:usb0="00000087" w:usb1="28AF4000" w:usb2="00000016" w:usb3="00000000" w:csb0="00100009" w:csb1="00000000"/>
  </w:font>
  <w:font w:name="Helvetica Neue Light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5FFFC"/>
    <w:multiLevelType w:val="singleLevel"/>
    <w:tmpl w:val="0295FFF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4ECC26B6"/>
    <w:multiLevelType w:val="multilevel"/>
    <w:tmpl w:val="4ECC26B6"/>
    <w:lvl w:ilvl="0" w:tentative="0">
      <w:start w:val="1"/>
      <w:numFmt w:val="bullet"/>
      <w:pStyle w:val="6"/>
      <w:lvlText w:val="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297603"/>
    <w:rsid w:val="01982F2F"/>
    <w:rsid w:val="01A43D9A"/>
    <w:rsid w:val="01E4721B"/>
    <w:rsid w:val="036B0438"/>
    <w:rsid w:val="039B0A83"/>
    <w:rsid w:val="03EF3B62"/>
    <w:rsid w:val="04BD195D"/>
    <w:rsid w:val="05830F11"/>
    <w:rsid w:val="06B45556"/>
    <w:rsid w:val="06C07DE1"/>
    <w:rsid w:val="072268AF"/>
    <w:rsid w:val="0888023C"/>
    <w:rsid w:val="08AB0510"/>
    <w:rsid w:val="09CF7A56"/>
    <w:rsid w:val="09EC6438"/>
    <w:rsid w:val="0A477E52"/>
    <w:rsid w:val="0B0129D5"/>
    <w:rsid w:val="0B2F190C"/>
    <w:rsid w:val="0BC81007"/>
    <w:rsid w:val="0BFA47D1"/>
    <w:rsid w:val="0CEB7CF2"/>
    <w:rsid w:val="0D4771F6"/>
    <w:rsid w:val="0E5303CA"/>
    <w:rsid w:val="0E5B3254"/>
    <w:rsid w:val="0F077390"/>
    <w:rsid w:val="0F545A3C"/>
    <w:rsid w:val="122F58D2"/>
    <w:rsid w:val="12922250"/>
    <w:rsid w:val="12DD109C"/>
    <w:rsid w:val="14DD0D93"/>
    <w:rsid w:val="15A25082"/>
    <w:rsid w:val="15CB5AC9"/>
    <w:rsid w:val="16CB0F14"/>
    <w:rsid w:val="17251DF2"/>
    <w:rsid w:val="18FE2925"/>
    <w:rsid w:val="1D675A57"/>
    <w:rsid w:val="22731B5D"/>
    <w:rsid w:val="230D4E00"/>
    <w:rsid w:val="232A212E"/>
    <w:rsid w:val="236F3CE7"/>
    <w:rsid w:val="242F2765"/>
    <w:rsid w:val="260134CD"/>
    <w:rsid w:val="26BA374D"/>
    <w:rsid w:val="282D65A1"/>
    <w:rsid w:val="2A50767F"/>
    <w:rsid w:val="2A967643"/>
    <w:rsid w:val="2AAE6C73"/>
    <w:rsid w:val="2BB13C13"/>
    <w:rsid w:val="2C1A4B78"/>
    <w:rsid w:val="2CC635D2"/>
    <w:rsid w:val="2F1D5DF1"/>
    <w:rsid w:val="2F5E51CC"/>
    <w:rsid w:val="2FA26650"/>
    <w:rsid w:val="31122C0E"/>
    <w:rsid w:val="31B66A8B"/>
    <w:rsid w:val="320C45D3"/>
    <w:rsid w:val="325349CB"/>
    <w:rsid w:val="3607566E"/>
    <w:rsid w:val="36236B7C"/>
    <w:rsid w:val="371A4A66"/>
    <w:rsid w:val="383E5929"/>
    <w:rsid w:val="393514D4"/>
    <w:rsid w:val="396B5D0C"/>
    <w:rsid w:val="3B6F13C0"/>
    <w:rsid w:val="3B93490E"/>
    <w:rsid w:val="3C18084E"/>
    <w:rsid w:val="3E2477F0"/>
    <w:rsid w:val="40C906DF"/>
    <w:rsid w:val="41465864"/>
    <w:rsid w:val="4286637D"/>
    <w:rsid w:val="44B261A3"/>
    <w:rsid w:val="45687344"/>
    <w:rsid w:val="475C554F"/>
    <w:rsid w:val="47A9769F"/>
    <w:rsid w:val="47CF487C"/>
    <w:rsid w:val="48F12507"/>
    <w:rsid w:val="4A4D63E1"/>
    <w:rsid w:val="4A573864"/>
    <w:rsid w:val="4B16751A"/>
    <w:rsid w:val="4B3E60C8"/>
    <w:rsid w:val="4B726156"/>
    <w:rsid w:val="4C241069"/>
    <w:rsid w:val="50487EE7"/>
    <w:rsid w:val="52CF2601"/>
    <w:rsid w:val="550B7817"/>
    <w:rsid w:val="55544F02"/>
    <w:rsid w:val="569E38F6"/>
    <w:rsid w:val="57CE37F0"/>
    <w:rsid w:val="57EA1DA8"/>
    <w:rsid w:val="5830346F"/>
    <w:rsid w:val="590132EE"/>
    <w:rsid w:val="594C0C13"/>
    <w:rsid w:val="59A02EA8"/>
    <w:rsid w:val="59CF01B9"/>
    <w:rsid w:val="59DB2307"/>
    <w:rsid w:val="5C0B090F"/>
    <w:rsid w:val="5C4335B8"/>
    <w:rsid w:val="5F106F9C"/>
    <w:rsid w:val="60C63F93"/>
    <w:rsid w:val="60D37D41"/>
    <w:rsid w:val="62606103"/>
    <w:rsid w:val="63C8580E"/>
    <w:rsid w:val="64910568"/>
    <w:rsid w:val="669564FA"/>
    <w:rsid w:val="66B079B6"/>
    <w:rsid w:val="66F5225D"/>
    <w:rsid w:val="67AE404A"/>
    <w:rsid w:val="6A9030BE"/>
    <w:rsid w:val="6AF95582"/>
    <w:rsid w:val="6DCA7C91"/>
    <w:rsid w:val="6E437542"/>
    <w:rsid w:val="6EC26356"/>
    <w:rsid w:val="6F483A9E"/>
    <w:rsid w:val="6F592677"/>
    <w:rsid w:val="70D05279"/>
    <w:rsid w:val="70D51F52"/>
    <w:rsid w:val="723634DB"/>
    <w:rsid w:val="72FA15E6"/>
    <w:rsid w:val="74FA13DE"/>
    <w:rsid w:val="769A3703"/>
    <w:rsid w:val="7766670E"/>
    <w:rsid w:val="776A0C05"/>
    <w:rsid w:val="77726F4C"/>
    <w:rsid w:val="781E7710"/>
    <w:rsid w:val="788F20A8"/>
    <w:rsid w:val="79536990"/>
    <w:rsid w:val="7A0F2260"/>
    <w:rsid w:val="7ADD3AC4"/>
    <w:rsid w:val="7B2E5E6E"/>
    <w:rsid w:val="7C1C00D1"/>
    <w:rsid w:val="7C3847B7"/>
    <w:rsid w:val="7C6C1DE7"/>
    <w:rsid w:val="7C785141"/>
    <w:rsid w:val="7D825F24"/>
    <w:rsid w:val="7E284253"/>
    <w:rsid w:val="7E786ABA"/>
    <w:rsid w:val="7E8E08EF"/>
    <w:rsid w:val="7F6E3071"/>
    <w:rsid w:val="7F940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6">
    <w:name w:val="eno小标题"/>
    <w:basedOn w:val="7"/>
    <w:qFormat/>
    <w:uiPriority w:val="0"/>
    <w:pPr>
      <w:numPr>
        <w:ilvl w:val="0"/>
        <w:numId w:val="1"/>
      </w:numPr>
      <w:spacing w:line="240" w:lineRule="auto"/>
    </w:pPr>
    <w:rPr>
      <w:rFonts w:ascii="Microsoft JhengHei" w:hAnsi="Microsoft JhengHei" w:eastAsia="Microsoft JhengHei" w:cs="宋体"/>
      <w:b/>
      <w:i/>
      <w:iCs/>
      <w:color w:val="222A35" w:themeColor="text2" w:themeShade="80"/>
      <w:u w:val="single"/>
    </w:rPr>
  </w:style>
  <w:style w:type="paragraph" w:customStyle="1" w:styleId="7">
    <w:name w:val="正文 2"/>
    <w:uiPriority w:val="0"/>
    <w:pPr>
      <w:suppressAutoHyphens/>
      <w:spacing w:after="180" w:line="360" w:lineRule="auto"/>
      <w:jc w:val="both"/>
    </w:pPr>
    <w:rPr>
      <w:rFonts w:ascii="Helvetica Neue Light" w:hAnsi="Helvetica Neue Light" w:eastAsia="Helvetica Neue Light" w:cs="Helvetica Neue Light"/>
      <w:color w:val="000000"/>
      <w:sz w:val="21"/>
      <w:szCs w:val="21"/>
      <w:lang w:val="en-US" w:eastAsia="zh-CN" w:bidi="ar-SA"/>
    </w:rPr>
  </w:style>
  <w:style w:type="character" w:customStyle="1" w:styleId="8">
    <w:name w:val="明显参考1"/>
    <w:basedOn w:val="5"/>
    <w:qFormat/>
    <w:uiPriority w:val="32"/>
    <w:rPr>
      <w:b/>
      <w:bCs/>
      <w:smallCaps/>
      <w:color w:val="5B9BD5" w:themeColor="accent1"/>
      <w:spacing w:val="5"/>
      <w14:textFill>
        <w14:solidFill>
          <w14:schemeClr w14:val="accent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2020-12-06T08:29:25Z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