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>
        <w:rPr>
          <w:rFonts w:hint="eastAsia"/>
        </w:rPr>
        <w:t>6</w:t>
      </w:r>
      <w: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</w:t>
      </w:r>
      <w:proofErr w:type="gramStart"/>
      <w:r>
        <w:rPr>
          <w:rFonts w:hint="eastAsia"/>
        </w:rPr>
        <w:t>连接性断了</w:t>
      </w:r>
      <w:proofErr w:type="gramEnd"/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>
        <w:rPr>
          <w:rFonts w:hint="eastAsia"/>
        </w:rPr>
        <w:t>6</w:t>
      </w:r>
      <w: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是弱上拉</w:t>
      </w:r>
      <w:proofErr w:type="gramEnd"/>
      <w:r>
        <w:rPr>
          <w:rFonts w:hint="eastAsia"/>
        </w:rPr>
        <w:t>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7777777" w:rsidR="008413D9" w:rsidRPr="003F10FE" w:rsidRDefault="008413D9" w:rsidP="003F10FE">
      <w:pPr>
        <w:pStyle w:val="a3"/>
        <w:numPr>
          <w:ilvl w:val="0"/>
          <w:numId w:val="2"/>
        </w:numPr>
        <w:ind w:firstLineChars="0"/>
      </w:pPr>
    </w:p>
    <w:sectPr w:rsidR="008413D9" w:rsidRPr="003F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D9A7E" w14:textId="77777777" w:rsidR="006F2703" w:rsidRDefault="006F2703" w:rsidP="009945A0">
      <w:r>
        <w:separator/>
      </w:r>
    </w:p>
  </w:endnote>
  <w:endnote w:type="continuationSeparator" w:id="0">
    <w:p w14:paraId="555D0C59" w14:textId="77777777" w:rsidR="006F2703" w:rsidRDefault="006F2703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1FF19" w14:textId="77777777" w:rsidR="006F2703" w:rsidRDefault="006F2703" w:rsidP="009945A0">
      <w:r>
        <w:separator/>
      </w:r>
    </w:p>
  </w:footnote>
  <w:footnote w:type="continuationSeparator" w:id="0">
    <w:p w14:paraId="209BE920" w14:textId="77777777" w:rsidR="006F2703" w:rsidRDefault="006F2703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242483"/>
    <w:rsid w:val="002637BC"/>
    <w:rsid w:val="003F10FE"/>
    <w:rsid w:val="00486698"/>
    <w:rsid w:val="0049510A"/>
    <w:rsid w:val="005A380F"/>
    <w:rsid w:val="005B3AEA"/>
    <w:rsid w:val="006D688D"/>
    <w:rsid w:val="006F2703"/>
    <w:rsid w:val="00720C72"/>
    <w:rsid w:val="007C3A54"/>
    <w:rsid w:val="00806DC6"/>
    <w:rsid w:val="008413D9"/>
    <w:rsid w:val="008449B6"/>
    <w:rsid w:val="008A68EA"/>
    <w:rsid w:val="008F3EF9"/>
    <w:rsid w:val="009945A0"/>
    <w:rsid w:val="00AE2E3B"/>
    <w:rsid w:val="00AF6DCC"/>
    <w:rsid w:val="00B7553B"/>
    <w:rsid w:val="00C2625D"/>
    <w:rsid w:val="00D26A9C"/>
    <w:rsid w:val="00E02C0C"/>
    <w:rsid w:val="00E52698"/>
    <w:rsid w:val="00E647E6"/>
    <w:rsid w:val="00ED6D92"/>
    <w:rsid w:val="00EF4938"/>
    <w:rsid w:val="00F40B03"/>
    <w:rsid w:val="00F52CC0"/>
    <w:rsid w:val="00FA41A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2020-06-01T01:25:00Z</dcterms:created>
  <dcterms:modified xsi:type="dcterms:W3CDTF">2020-06-02T09:53:00Z</dcterms:modified>
</cp:coreProperties>
</file>