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457" w:rsidRDefault="00CA4457" w:rsidP="00D10A20">
      <w:pPr>
        <w:pStyle w:val="1"/>
        <w:jc w:val="center"/>
      </w:pPr>
    </w:p>
    <w:p w:rsidR="00CA4457" w:rsidRPr="00CA4457" w:rsidRDefault="00CA4457" w:rsidP="00CA4457"/>
    <w:p w:rsidR="00CA4457" w:rsidRDefault="00CA4457" w:rsidP="00CA4457">
      <w:pPr>
        <w:pStyle w:val="1"/>
        <w:jc w:val="center"/>
      </w:pPr>
      <w:proofErr w:type="gramStart"/>
      <w:r>
        <w:rPr>
          <w:rFonts w:hint="eastAsia"/>
        </w:rPr>
        <w:t>扫码设备</w:t>
      </w:r>
      <w:proofErr w:type="gramEnd"/>
      <w:r>
        <w:rPr>
          <w:rFonts w:hint="eastAsia"/>
        </w:rPr>
        <w:t>验收标准</w:t>
      </w:r>
    </w:p>
    <w:p w:rsidR="00CA4457" w:rsidRDefault="00CA4457" w:rsidP="00CA4457"/>
    <w:p w:rsidR="00CA4457" w:rsidRDefault="00CA4457" w:rsidP="00CA4457"/>
    <w:p w:rsidR="00CA4457" w:rsidRDefault="00CA4457" w:rsidP="00CA4457"/>
    <w:p w:rsidR="00CA4457" w:rsidRDefault="00CA4457" w:rsidP="00CA4457"/>
    <w:p w:rsidR="00CA4457" w:rsidRDefault="00CA4457" w:rsidP="00CA4457"/>
    <w:p w:rsidR="00CA4457" w:rsidRDefault="00CA4457" w:rsidP="00CA4457"/>
    <w:p w:rsidR="00CA4457" w:rsidRDefault="00CA4457" w:rsidP="00CA4457"/>
    <w:p w:rsidR="00CA4457" w:rsidRDefault="00CA4457" w:rsidP="00CA4457"/>
    <w:p w:rsidR="00CA4457" w:rsidRDefault="00CA4457" w:rsidP="00CA4457"/>
    <w:p w:rsidR="00CA4457" w:rsidRDefault="00CA4457" w:rsidP="00CA4457"/>
    <w:p w:rsidR="00CA4457" w:rsidRDefault="00CA4457" w:rsidP="00CA4457"/>
    <w:p w:rsidR="00CA4457" w:rsidRDefault="00CA4457" w:rsidP="00CA4457"/>
    <w:p w:rsidR="00CA4457" w:rsidRDefault="00CA4457" w:rsidP="00CA4457"/>
    <w:p w:rsidR="00CA4457" w:rsidRDefault="00CA4457" w:rsidP="00CA4457"/>
    <w:p w:rsidR="00CA4457" w:rsidRDefault="00CA4457" w:rsidP="00CA4457"/>
    <w:p w:rsidR="00CA4457" w:rsidRDefault="00CA4457" w:rsidP="00CA4457"/>
    <w:p w:rsidR="00CA4457" w:rsidRDefault="00CA4457" w:rsidP="00CA4457"/>
    <w:p w:rsidR="00CA4457" w:rsidRDefault="00CA4457" w:rsidP="00CA4457"/>
    <w:p w:rsidR="00CA4457" w:rsidRDefault="00CA4457" w:rsidP="00CA4457"/>
    <w:p w:rsidR="00CA4457" w:rsidRDefault="00CA4457" w:rsidP="00CA4457"/>
    <w:p w:rsidR="00CA4457" w:rsidRDefault="00CA4457" w:rsidP="00CA4457"/>
    <w:p w:rsidR="00CA4457" w:rsidRDefault="00CA4457" w:rsidP="00CA4457"/>
    <w:p w:rsidR="00CA4457" w:rsidRDefault="00CA4457" w:rsidP="00CA4457"/>
    <w:p w:rsidR="00CA4457" w:rsidRDefault="00CA4457" w:rsidP="00CA4457"/>
    <w:p w:rsidR="00CA4457" w:rsidRDefault="00CA4457" w:rsidP="00CA4457"/>
    <w:p w:rsidR="00CA4457" w:rsidRDefault="00CA4457" w:rsidP="00CA4457"/>
    <w:p w:rsidR="00CA4457" w:rsidRDefault="00CA4457" w:rsidP="00CA4457"/>
    <w:p w:rsidR="00CA4457" w:rsidRPr="00DB4ADC" w:rsidRDefault="00CA4457" w:rsidP="00CA4457">
      <w:pPr>
        <w:ind w:firstLineChars="350" w:firstLine="984"/>
        <w:jc w:val="left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编制：</w:t>
      </w:r>
    </w:p>
    <w:p w:rsidR="00CA4457" w:rsidRPr="00DB4ADC" w:rsidRDefault="00CA4457" w:rsidP="00CA4457">
      <w:pPr>
        <w:ind w:firstLineChars="350" w:firstLine="984"/>
        <w:jc w:val="left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审核：</w:t>
      </w:r>
    </w:p>
    <w:p w:rsidR="00CA4457" w:rsidRPr="00CA4457" w:rsidRDefault="00CA4457" w:rsidP="00CA4457">
      <w:pPr>
        <w:ind w:firstLineChars="350" w:firstLine="984"/>
        <w:jc w:val="left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批准：</w:t>
      </w:r>
    </w:p>
    <w:p w:rsidR="00CC0FA6" w:rsidRPr="00D10A20" w:rsidRDefault="00633314" w:rsidP="00CC0FA6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适用</w:t>
      </w:r>
      <w:r w:rsidR="00CC0FA6" w:rsidRPr="00D10A20">
        <w:rPr>
          <w:rFonts w:hint="eastAsia"/>
          <w:b/>
          <w:sz w:val="28"/>
          <w:szCs w:val="28"/>
        </w:rPr>
        <w:t>范围</w:t>
      </w:r>
    </w:p>
    <w:p w:rsidR="00CC0FA6" w:rsidRDefault="00CC0FA6" w:rsidP="00633314">
      <w:pPr>
        <w:pStyle w:val="a5"/>
        <w:ind w:left="360"/>
      </w:pPr>
      <w:r>
        <w:rPr>
          <w:rFonts w:hint="eastAsia"/>
        </w:rPr>
        <w:t>本标准仅适用于</w:t>
      </w:r>
      <w:r w:rsidRPr="00CC0FA6">
        <w:rPr>
          <w:rFonts w:hint="eastAsia"/>
        </w:rPr>
        <w:t>上海鲲程电子科技有限公司</w:t>
      </w:r>
      <w:r>
        <w:rPr>
          <w:rFonts w:hint="eastAsia"/>
        </w:rPr>
        <w:t>所产的电子</w:t>
      </w:r>
      <w:proofErr w:type="gramStart"/>
      <w:r>
        <w:rPr>
          <w:rFonts w:hint="eastAsia"/>
        </w:rPr>
        <w:t>雷管扫码编码</w:t>
      </w:r>
      <w:proofErr w:type="gramEnd"/>
      <w:r>
        <w:rPr>
          <w:rFonts w:hint="eastAsia"/>
        </w:rPr>
        <w:t>设备</w:t>
      </w:r>
      <w:r w:rsidR="00633314">
        <w:rPr>
          <w:rFonts w:hint="eastAsia"/>
        </w:rPr>
        <w:t>的生产和验收</w:t>
      </w:r>
      <w:r>
        <w:rPr>
          <w:rFonts w:hint="eastAsia"/>
        </w:rPr>
        <w:t>。</w:t>
      </w:r>
    </w:p>
    <w:p w:rsidR="00991442" w:rsidRDefault="00991442" w:rsidP="00991442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991442">
        <w:rPr>
          <w:rFonts w:hint="eastAsia"/>
          <w:b/>
          <w:sz w:val="28"/>
          <w:szCs w:val="28"/>
        </w:rPr>
        <w:t>术语定义</w:t>
      </w:r>
    </w:p>
    <w:p w:rsidR="00991442" w:rsidRPr="00886BAE" w:rsidRDefault="00886BAE" w:rsidP="00991442">
      <w:pPr>
        <w:pStyle w:val="a5"/>
        <w:ind w:left="360" w:firstLineChars="0" w:firstLine="0"/>
      </w:pPr>
      <w:r w:rsidRPr="00886BAE">
        <w:rPr>
          <w:rFonts w:hint="eastAsia"/>
        </w:rPr>
        <w:t>关机充电：</w:t>
      </w:r>
      <w:r>
        <w:rPr>
          <w:rFonts w:hint="eastAsia"/>
        </w:rPr>
        <w:t>设备关机状态下，插入充电器，会自行开机显示充电界面，但此界面与正常开机界面不同。</w:t>
      </w:r>
    </w:p>
    <w:p w:rsidR="00CC0FA6" w:rsidRPr="00D10A20" w:rsidRDefault="00CC0FA6" w:rsidP="00CC0FA6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D10A20">
        <w:rPr>
          <w:rFonts w:hint="eastAsia"/>
          <w:b/>
          <w:sz w:val="28"/>
          <w:szCs w:val="28"/>
        </w:rPr>
        <w:t>检验工具</w:t>
      </w:r>
    </w:p>
    <w:p w:rsidR="00CC0FA6" w:rsidRDefault="00CC0FA6" w:rsidP="00CC0FA6">
      <w:pPr>
        <w:pStyle w:val="a5"/>
        <w:ind w:left="360" w:firstLineChars="0" w:firstLine="0"/>
      </w:pPr>
      <w:r>
        <w:rPr>
          <w:rFonts w:hint="eastAsia"/>
        </w:rPr>
        <w:t>万用表</w:t>
      </w:r>
      <w:r w:rsidR="002417EC">
        <w:rPr>
          <w:rFonts w:hint="eastAsia"/>
        </w:rPr>
        <w:t>、示例二维码标签</w:t>
      </w:r>
      <w:r w:rsidR="003958A2">
        <w:rPr>
          <w:rFonts w:hint="eastAsia"/>
        </w:rPr>
        <w:t>、</w:t>
      </w:r>
      <w:r w:rsidR="003958A2">
        <w:rPr>
          <w:rFonts w:hint="eastAsia"/>
        </w:rPr>
        <w:t>5V/2A USB</w:t>
      </w:r>
      <w:r w:rsidR="003958A2">
        <w:rPr>
          <w:rFonts w:hint="eastAsia"/>
        </w:rPr>
        <w:t>适配器、正常与异常仿真雷管芯片</w:t>
      </w:r>
      <w:r w:rsidR="00F33773">
        <w:rPr>
          <w:rFonts w:hint="eastAsia"/>
        </w:rPr>
        <w:t>、电流表、示波器</w:t>
      </w:r>
      <w:r>
        <w:rPr>
          <w:rFonts w:hint="eastAsia"/>
        </w:rPr>
        <w:t>。</w:t>
      </w:r>
    </w:p>
    <w:p w:rsidR="00991442" w:rsidRDefault="00991442" w:rsidP="00991442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991442">
        <w:rPr>
          <w:rFonts w:hint="eastAsia"/>
          <w:b/>
          <w:sz w:val="28"/>
          <w:szCs w:val="28"/>
        </w:rPr>
        <w:t>验收指标</w:t>
      </w:r>
    </w:p>
    <w:p w:rsidR="00991442" w:rsidRDefault="007C11A6" w:rsidP="00991442">
      <w:pPr>
        <w:pStyle w:val="a5"/>
        <w:ind w:left="360" w:firstLineChars="0" w:firstLine="0"/>
        <w:rPr>
          <w:b/>
        </w:rPr>
      </w:pPr>
      <w:r w:rsidRPr="007C11A6">
        <w:rPr>
          <w:rFonts w:hint="eastAsia"/>
          <w:b/>
        </w:rPr>
        <w:t>4.1</w:t>
      </w:r>
      <w:r w:rsidRPr="007C11A6">
        <w:rPr>
          <w:rFonts w:hint="eastAsia"/>
          <w:b/>
        </w:rPr>
        <w:t>包装外观</w:t>
      </w:r>
    </w:p>
    <w:p w:rsidR="007C11A6" w:rsidRDefault="007C11A6" w:rsidP="007C11A6">
      <w:pPr>
        <w:pStyle w:val="a5"/>
        <w:ind w:left="360" w:firstLineChars="0" w:firstLine="0"/>
      </w:pPr>
      <w:r>
        <w:rPr>
          <w:rFonts w:hint="eastAsia"/>
        </w:rPr>
        <w:t>包装完好，无破损，拆装痕迹。</w:t>
      </w:r>
    </w:p>
    <w:p w:rsidR="007C11A6" w:rsidRDefault="007C11A6" w:rsidP="00991442">
      <w:pPr>
        <w:pStyle w:val="a5"/>
        <w:ind w:left="360" w:firstLineChars="0" w:firstLine="0"/>
        <w:rPr>
          <w:b/>
        </w:rPr>
      </w:pPr>
      <w:r>
        <w:rPr>
          <w:rFonts w:hint="eastAsia"/>
          <w:b/>
        </w:rPr>
        <w:t>4.2</w:t>
      </w:r>
      <w:r w:rsidR="00B4340D">
        <w:rPr>
          <w:rFonts w:hint="eastAsia"/>
          <w:b/>
        </w:rPr>
        <w:t>设备清单</w:t>
      </w:r>
    </w:p>
    <w:p w:rsidR="007C11A6" w:rsidRDefault="007C11A6" w:rsidP="007C11A6">
      <w:pPr>
        <w:pStyle w:val="a5"/>
        <w:ind w:left="360" w:firstLineChars="0" w:firstLine="0"/>
      </w:pPr>
      <w:r>
        <w:rPr>
          <w:rFonts w:hint="eastAsia"/>
        </w:rPr>
        <w:t>本套产品</w:t>
      </w:r>
      <w:proofErr w:type="gramStart"/>
      <w:r>
        <w:rPr>
          <w:rFonts w:hint="eastAsia"/>
        </w:rPr>
        <w:t>包含扫码主机</w:t>
      </w:r>
      <w:proofErr w:type="gramEnd"/>
      <w:r>
        <w:rPr>
          <w:rFonts w:hint="eastAsia"/>
        </w:rPr>
        <w:t>1</w:t>
      </w:r>
      <w:r>
        <w:rPr>
          <w:rFonts w:hint="eastAsia"/>
        </w:rPr>
        <w:t>台，</w:t>
      </w:r>
      <w:r>
        <w:rPr>
          <w:rFonts w:hint="eastAsia"/>
        </w:rPr>
        <w:t>USB</w:t>
      </w:r>
      <w:proofErr w:type="gramStart"/>
      <w:r>
        <w:rPr>
          <w:rFonts w:hint="eastAsia"/>
        </w:rPr>
        <w:t>扫码枪</w:t>
      </w:r>
      <w:proofErr w:type="gramEnd"/>
      <w:r>
        <w:rPr>
          <w:rFonts w:hint="eastAsia"/>
        </w:rPr>
        <w:t>1</w:t>
      </w:r>
      <w:r>
        <w:rPr>
          <w:rFonts w:hint="eastAsia"/>
        </w:rPr>
        <w:t>把，</w:t>
      </w:r>
      <w:r>
        <w:rPr>
          <w:rFonts w:hint="eastAsia"/>
        </w:rPr>
        <w:t>USB</w:t>
      </w:r>
      <w:proofErr w:type="gramStart"/>
      <w:r>
        <w:rPr>
          <w:rFonts w:hint="eastAsia"/>
        </w:rPr>
        <w:t>充电线</w:t>
      </w:r>
      <w:proofErr w:type="gramEnd"/>
      <w:r>
        <w:rPr>
          <w:rFonts w:hint="eastAsia"/>
        </w:rPr>
        <w:t>1</w:t>
      </w:r>
      <w:r>
        <w:rPr>
          <w:rFonts w:hint="eastAsia"/>
        </w:rPr>
        <w:t>条，说明书</w:t>
      </w:r>
      <w:r>
        <w:rPr>
          <w:rFonts w:hint="eastAsia"/>
        </w:rPr>
        <w:t>1</w:t>
      </w:r>
      <w:r>
        <w:rPr>
          <w:rFonts w:hint="eastAsia"/>
        </w:rPr>
        <w:t>本，出厂合格证。</w:t>
      </w:r>
    </w:p>
    <w:p w:rsidR="007C11A6" w:rsidRDefault="007C11A6" w:rsidP="00991442">
      <w:pPr>
        <w:pStyle w:val="a5"/>
        <w:ind w:left="360" w:firstLineChars="0" w:firstLine="0"/>
        <w:rPr>
          <w:b/>
        </w:rPr>
      </w:pPr>
      <w:r>
        <w:rPr>
          <w:rFonts w:hint="eastAsia"/>
          <w:b/>
        </w:rPr>
        <w:t>4.3</w:t>
      </w:r>
      <w:r>
        <w:rPr>
          <w:rFonts w:hint="eastAsia"/>
          <w:b/>
        </w:rPr>
        <w:t>设备外观</w:t>
      </w:r>
    </w:p>
    <w:p w:rsidR="007C11A6" w:rsidRDefault="007C11A6" w:rsidP="007C11A6">
      <w:pPr>
        <w:pStyle w:val="a5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）设备面膜无污渍破损，液晶无杂物灰尘。</w:t>
      </w:r>
    </w:p>
    <w:p w:rsidR="007C11A6" w:rsidRDefault="007C11A6" w:rsidP="007C11A6">
      <w:pPr>
        <w:pStyle w:val="a5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）机身外围包含接线柱</w:t>
      </w:r>
      <w:r>
        <w:rPr>
          <w:rFonts w:hint="eastAsia"/>
        </w:rPr>
        <w:t>2</w:t>
      </w:r>
      <w:r>
        <w:rPr>
          <w:rFonts w:hint="eastAsia"/>
        </w:rPr>
        <w:t>个、</w:t>
      </w:r>
      <w:r>
        <w:rPr>
          <w:rFonts w:hint="eastAsia"/>
        </w:rPr>
        <w:t>USB</w:t>
      </w:r>
      <w:r>
        <w:rPr>
          <w:rFonts w:hint="eastAsia"/>
        </w:rPr>
        <w:t>接口</w:t>
      </w:r>
      <w:r>
        <w:rPr>
          <w:rFonts w:hint="eastAsia"/>
        </w:rPr>
        <w:t>1</w:t>
      </w:r>
      <w:r>
        <w:rPr>
          <w:rFonts w:hint="eastAsia"/>
        </w:rPr>
        <w:t>个、开关机金属按键</w:t>
      </w:r>
      <w:r>
        <w:rPr>
          <w:rFonts w:hint="eastAsia"/>
        </w:rPr>
        <w:t>1</w:t>
      </w:r>
      <w:r>
        <w:rPr>
          <w:rFonts w:hint="eastAsia"/>
        </w:rPr>
        <w:t>个、指示灯</w:t>
      </w:r>
      <w:r>
        <w:rPr>
          <w:rFonts w:hint="eastAsia"/>
        </w:rPr>
        <w:t>1</w:t>
      </w:r>
      <w:r>
        <w:rPr>
          <w:rFonts w:hint="eastAsia"/>
        </w:rPr>
        <w:t>个、带灯按键</w:t>
      </w:r>
      <w:r>
        <w:rPr>
          <w:rFonts w:hint="eastAsia"/>
        </w:rPr>
        <w:t>1</w:t>
      </w:r>
      <w:r>
        <w:rPr>
          <w:rFonts w:hint="eastAsia"/>
        </w:rPr>
        <w:t>个、蜂鸣器</w:t>
      </w:r>
      <w:r>
        <w:rPr>
          <w:rFonts w:hint="eastAsia"/>
        </w:rPr>
        <w:t>1</w:t>
      </w:r>
      <w:r>
        <w:rPr>
          <w:rFonts w:hint="eastAsia"/>
        </w:rPr>
        <w:t>个。</w:t>
      </w:r>
    </w:p>
    <w:p w:rsidR="00840296" w:rsidRDefault="00840296" w:rsidP="007C11A6">
      <w:pPr>
        <w:pStyle w:val="a5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）安装件无松动。</w:t>
      </w:r>
    </w:p>
    <w:p w:rsidR="007C11A6" w:rsidRDefault="007C11A6" w:rsidP="00991442">
      <w:pPr>
        <w:pStyle w:val="a5"/>
        <w:ind w:left="360" w:firstLineChars="0" w:firstLine="0"/>
        <w:rPr>
          <w:b/>
        </w:rPr>
      </w:pPr>
      <w:r>
        <w:rPr>
          <w:rFonts w:hint="eastAsia"/>
          <w:b/>
        </w:rPr>
        <w:t>4.4</w:t>
      </w:r>
      <w:r>
        <w:rPr>
          <w:rFonts w:hint="eastAsia"/>
          <w:b/>
        </w:rPr>
        <w:t>开关机功能</w:t>
      </w:r>
    </w:p>
    <w:p w:rsidR="007C11A6" w:rsidRDefault="007C11A6" w:rsidP="00991442">
      <w:pPr>
        <w:pStyle w:val="a5"/>
        <w:ind w:left="360" w:firstLineChars="0" w:firstLine="0"/>
      </w:pPr>
      <w:r w:rsidRPr="007C11A6">
        <w:rPr>
          <w:rFonts w:hint="eastAsia"/>
        </w:rPr>
        <w:t>设备具有开关机功能。</w:t>
      </w:r>
    </w:p>
    <w:p w:rsidR="007C11A6" w:rsidRDefault="007C11A6" w:rsidP="00991442">
      <w:pPr>
        <w:pStyle w:val="a5"/>
        <w:ind w:left="360" w:firstLineChars="0" w:firstLine="0"/>
        <w:rPr>
          <w:b/>
        </w:rPr>
      </w:pPr>
      <w:r w:rsidRPr="007C11A6">
        <w:rPr>
          <w:rFonts w:hint="eastAsia"/>
          <w:b/>
        </w:rPr>
        <w:t>4.5</w:t>
      </w:r>
      <w:r>
        <w:rPr>
          <w:rFonts w:hint="eastAsia"/>
          <w:b/>
        </w:rPr>
        <w:t>人机交互测试</w:t>
      </w:r>
    </w:p>
    <w:p w:rsidR="007C11A6" w:rsidRDefault="007C11A6" w:rsidP="00991442">
      <w:pPr>
        <w:pStyle w:val="a5"/>
        <w:ind w:left="360" w:firstLineChars="0" w:firstLine="0"/>
      </w:pPr>
      <w:r w:rsidRPr="007C11A6">
        <w:rPr>
          <w:rFonts w:hint="eastAsia"/>
        </w:rPr>
        <w:t>设备具有指示灯、蜂鸣器、</w:t>
      </w:r>
      <w:r w:rsidRPr="007C11A6">
        <w:rPr>
          <w:rFonts w:hint="eastAsia"/>
        </w:rPr>
        <w:t>LCD</w:t>
      </w:r>
      <w:r w:rsidRPr="007C11A6">
        <w:rPr>
          <w:rFonts w:hint="eastAsia"/>
        </w:rPr>
        <w:t>显示屏用于人机交互。</w:t>
      </w:r>
    </w:p>
    <w:p w:rsidR="00840296" w:rsidRPr="007C11A6" w:rsidRDefault="00840296" w:rsidP="00840296">
      <w:r>
        <w:rPr>
          <w:rFonts w:hint="eastAsia"/>
        </w:rPr>
        <w:t xml:space="preserve">    </w:t>
      </w:r>
      <w:r>
        <w:rPr>
          <w:rFonts w:hint="eastAsia"/>
        </w:rPr>
        <w:t>指示灯明亮，颜色正常。蜂鸣器响亮。</w:t>
      </w:r>
      <w:r>
        <w:rPr>
          <w:rFonts w:hint="eastAsia"/>
        </w:rPr>
        <w:t>LCD</w:t>
      </w:r>
      <w:r>
        <w:rPr>
          <w:rFonts w:hint="eastAsia"/>
        </w:rPr>
        <w:t>显示颜色正常。</w:t>
      </w:r>
    </w:p>
    <w:p w:rsidR="007C11A6" w:rsidRDefault="007C11A6" w:rsidP="00991442">
      <w:pPr>
        <w:pStyle w:val="a5"/>
        <w:ind w:left="360" w:firstLineChars="0" w:firstLine="0"/>
        <w:rPr>
          <w:b/>
        </w:rPr>
      </w:pPr>
      <w:r>
        <w:rPr>
          <w:rFonts w:hint="eastAsia"/>
          <w:b/>
        </w:rPr>
        <w:t>4.6</w:t>
      </w:r>
      <w:r>
        <w:rPr>
          <w:rFonts w:hint="eastAsia"/>
          <w:b/>
        </w:rPr>
        <w:t>按键功能</w:t>
      </w:r>
    </w:p>
    <w:p w:rsidR="007C11A6" w:rsidRPr="00F71A66" w:rsidRDefault="007C11A6" w:rsidP="00991442">
      <w:pPr>
        <w:pStyle w:val="a5"/>
        <w:ind w:left="360" w:firstLineChars="0" w:firstLine="0"/>
      </w:pPr>
      <w:r w:rsidRPr="00F71A66">
        <w:rPr>
          <w:rFonts w:hint="eastAsia"/>
        </w:rPr>
        <w:t>设备具有按键功能。</w:t>
      </w:r>
    </w:p>
    <w:p w:rsidR="007C11A6" w:rsidRDefault="007C11A6" w:rsidP="00991442">
      <w:pPr>
        <w:pStyle w:val="a5"/>
        <w:ind w:left="360" w:firstLineChars="0" w:firstLine="0"/>
        <w:rPr>
          <w:b/>
        </w:rPr>
      </w:pPr>
      <w:r>
        <w:rPr>
          <w:rFonts w:hint="eastAsia"/>
          <w:b/>
        </w:rPr>
        <w:t>4.7</w:t>
      </w:r>
      <w:r>
        <w:rPr>
          <w:rFonts w:hint="eastAsia"/>
          <w:b/>
        </w:rPr>
        <w:t>设备充电功能</w:t>
      </w:r>
    </w:p>
    <w:p w:rsidR="007C11A6" w:rsidRPr="00F71A66" w:rsidRDefault="007C11A6" w:rsidP="00991442">
      <w:pPr>
        <w:pStyle w:val="a5"/>
        <w:ind w:left="360" w:firstLineChars="0" w:firstLine="0"/>
      </w:pPr>
      <w:r w:rsidRPr="00F71A66">
        <w:rPr>
          <w:rFonts w:hint="eastAsia"/>
        </w:rPr>
        <w:t>设备具有对电池进行充电的功能。</w:t>
      </w:r>
    </w:p>
    <w:p w:rsidR="007C11A6" w:rsidRDefault="007C11A6" w:rsidP="00991442">
      <w:pPr>
        <w:pStyle w:val="a5"/>
        <w:ind w:left="360" w:firstLineChars="0" w:firstLine="0"/>
        <w:rPr>
          <w:b/>
        </w:rPr>
      </w:pPr>
      <w:r>
        <w:rPr>
          <w:rFonts w:hint="eastAsia"/>
          <w:b/>
        </w:rPr>
        <w:t>4.8</w:t>
      </w:r>
      <w:r>
        <w:rPr>
          <w:rFonts w:hint="eastAsia"/>
          <w:b/>
        </w:rPr>
        <w:t>低压雷管检测输出电压</w:t>
      </w:r>
    </w:p>
    <w:p w:rsidR="007C11A6" w:rsidRDefault="007C11A6" w:rsidP="00991442">
      <w:pPr>
        <w:pStyle w:val="a5"/>
        <w:ind w:left="360" w:firstLineChars="0" w:firstLine="0"/>
      </w:pPr>
      <w:r w:rsidRPr="00F71A66">
        <w:rPr>
          <w:rFonts w:hint="eastAsia"/>
        </w:rPr>
        <w:t>空载输出</w:t>
      </w:r>
      <w:r w:rsidRPr="00F71A66">
        <w:rPr>
          <w:rFonts w:hint="eastAsia"/>
        </w:rPr>
        <w:t>6.7V</w:t>
      </w:r>
      <w:r w:rsidRPr="00F71A66">
        <w:rPr>
          <w:rFonts w:hint="eastAsia"/>
        </w:rPr>
        <w:t>±</w:t>
      </w:r>
      <w:r w:rsidRPr="00F71A66">
        <w:rPr>
          <w:rFonts w:hint="eastAsia"/>
        </w:rPr>
        <w:t>0.1V</w:t>
      </w:r>
      <w:r w:rsidR="00F71A66" w:rsidRPr="00F71A66">
        <w:rPr>
          <w:rFonts w:hint="eastAsia"/>
        </w:rPr>
        <w:t>。</w:t>
      </w:r>
    </w:p>
    <w:p w:rsidR="002C6873" w:rsidRPr="002C6873" w:rsidRDefault="002C6873" w:rsidP="00991442">
      <w:pPr>
        <w:pStyle w:val="a5"/>
        <w:ind w:left="360" w:firstLineChars="0" w:firstLine="0"/>
        <w:rPr>
          <w:b/>
        </w:rPr>
      </w:pPr>
      <w:r w:rsidRPr="002C6873">
        <w:rPr>
          <w:rFonts w:hint="eastAsia"/>
          <w:b/>
        </w:rPr>
        <w:t>4.9</w:t>
      </w:r>
      <w:r w:rsidRPr="002C6873">
        <w:rPr>
          <w:rFonts w:hint="eastAsia"/>
          <w:b/>
        </w:rPr>
        <w:t>高压雷管检测输出电压</w:t>
      </w:r>
    </w:p>
    <w:p w:rsidR="002C6873" w:rsidRPr="00F71A66" w:rsidRDefault="002C6873" w:rsidP="00991442">
      <w:pPr>
        <w:pStyle w:val="a5"/>
        <w:ind w:left="360" w:firstLineChars="0" w:firstLine="0"/>
      </w:pPr>
      <w:r>
        <w:rPr>
          <w:rFonts w:hint="eastAsia"/>
        </w:rPr>
        <w:t>空载输出</w:t>
      </w:r>
      <w:r>
        <w:rPr>
          <w:rFonts w:hint="eastAsia"/>
        </w:rPr>
        <w:t>11.5</w:t>
      </w:r>
      <w:r>
        <w:rPr>
          <w:rFonts w:hint="eastAsia"/>
        </w:rPr>
        <w:t>±</w:t>
      </w:r>
      <w:r>
        <w:rPr>
          <w:rFonts w:hint="eastAsia"/>
        </w:rPr>
        <w:t>0.1V</w:t>
      </w:r>
      <w:r>
        <w:rPr>
          <w:rFonts w:hint="eastAsia"/>
        </w:rPr>
        <w:t>。</w:t>
      </w:r>
    </w:p>
    <w:p w:rsidR="003958A2" w:rsidRDefault="007C11A6" w:rsidP="003958A2">
      <w:pPr>
        <w:pStyle w:val="a5"/>
        <w:ind w:left="360" w:firstLineChars="0" w:firstLine="0"/>
        <w:rPr>
          <w:b/>
        </w:rPr>
      </w:pPr>
      <w:r>
        <w:rPr>
          <w:rFonts w:hint="eastAsia"/>
          <w:b/>
        </w:rPr>
        <w:t>4.</w:t>
      </w:r>
      <w:r w:rsidR="002C6873">
        <w:rPr>
          <w:rFonts w:hint="eastAsia"/>
          <w:b/>
        </w:rPr>
        <w:t>10</w:t>
      </w:r>
      <w:proofErr w:type="gramStart"/>
      <w:r w:rsidR="003958A2" w:rsidRPr="000E55C9">
        <w:rPr>
          <w:rFonts w:hint="eastAsia"/>
          <w:b/>
        </w:rPr>
        <w:t>扫码功能测试</w:t>
      </w:r>
      <w:proofErr w:type="gramEnd"/>
    </w:p>
    <w:p w:rsidR="003958A2" w:rsidRPr="009D2066" w:rsidRDefault="003958A2" w:rsidP="003958A2">
      <w:pPr>
        <w:pStyle w:val="a5"/>
        <w:ind w:left="360" w:firstLineChars="0" w:firstLine="0"/>
      </w:pPr>
      <w:r w:rsidRPr="009D2066">
        <w:rPr>
          <w:rFonts w:hint="eastAsia"/>
        </w:rPr>
        <w:t>设备具有扫描</w:t>
      </w:r>
      <w:proofErr w:type="gramStart"/>
      <w:r w:rsidRPr="009D2066">
        <w:rPr>
          <w:rFonts w:hint="eastAsia"/>
        </w:rPr>
        <w:t>二维码的</w:t>
      </w:r>
      <w:proofErr w:type="gramEnd"/>
      <w:r w:rsidRPr="009D2066">
        <w:rPr>
          <w:rFonts w:hint="eastAsia"/>
        </w:rPr>
        <w:t>功能。</w:t>
      </w:r>
    </w:p>
    <w:p w:rsidR="007C11A6" w:rsidRDefault="007C11A6" w:rsidP="003958A2">
      <w:pPr>
        <w:pStyle w:val="a5"/>
        <w:ind w:left="360" w:firstLineChars="0" w:firstLine="0"/>
        <w:rPr>
          <w:b/>
        </w:rPr>
      </w:pPr>
      <w:r>
        <w:rPr>
          <w:rFonts w:hint="eastAsia"/>
          <w:b/>
        </w:rPr>
        <w:t>4.1</w:t>
      </w:r>
      <w:r w:rsidR="002C6873">
        <w:rPr>
          <w:rFonts w:hint="eastAsia"/>
          <w:b/>
        </w:rPr>
        <w:t>1</w:t>
      </w:r>
      <w:r>
        <w:rPr>
          <w:rFonts w:hint="eastAsia"/>
          <w:b/>
        </w:rPr>
        <w:t>使用功能测试</w:t>
      </w:r>
    </w:p>
    <w:p w:rsidR="00F71A66" w:rsidRDefault="00F71A66" w:rsidP="00991442">
      <w:pPr>
        <w:pStyle w:val="a5"/>
        <w:ind w:left="360" w:firstLineChars="0" w:firstLine="0"/>
      </w:pPr>
      <w:r w:rsidRPr="00F71A66">
        <w:rPr>
          <w:rFonts w:hint="eastAsia"/>
        </w:rPr>
        <w:t>设备具有检测雷管，判断是否合格的能力。</w:t>
      </w:r>
    </w:p>
    <w:p w:rsidR="00BF5A5F" w:rsidRPr="00BF5A5F" w:rsidRDefault="00BF5A5F" w:rsidP="00991442">
      <w:pPr>
        <w:pStyle w:val="a5"/>
        <w:ind w:left="360" w:firstLineChars="0" w:firstLine="0"/>
        <w:rPr>
          <w:b/>
        </w:rPr>
      </w:pPr>
      <w:r w:rsidRPr="00BF5A5F">
        <w:rPr>
          <w:rFonts w:hint="eastAsia"/>
          <w:b/>
        </w:rPr>
        <w:t>4.12</w:t>
      </w:r>
      <w:r w:rsidRPr="00BF5A5F">
        <w:rPr>
          <w:rFonts w:hint="eastAsia"/>
          <w:b/>
        </w:rPr>
        <w:t>电流测试精度</w:t>
      </w:r>
    </w:p>
    <w:p w:rsidR="00BF5A5F" w:rsidRDefault="00BF5A5F" w:rsidP="00991442">
      <w:pPr>
        <w:pStyle w:val="a5"/>
        <w:ind w:left="360" w:firstLineChars="0" w:firstLine="0"/>
      </w:pPr>
      <w:r>
        <w:rPr>
          <w:rFonts w:hint="eastAsia"/>
        </w:rPr>
        <w:t>电流测试精度±</w:t>
      </w:r>
      <w:r>
        <w:rPr>
          <w:rFonts w:hint="eastAsia"/>
        </w:rPr>
        <w:t>1uA</w:t>
      </w:r>
      <w:r>
        <w:rPr>
          <w:rFonts w:hint="eastAsia"/>
        </w:rPr>
        <w:t>。</w:t>
      </w:r>
    </w:p>
    <w:p w:rsidR="00BF5A5F" w:rsidRDefault="00BF5A5F" w:rsidP="00991442">
      <w:pPr>
        <w:pStyle w:val="a5"/>
        <w:ind w:left="360" w:firstLineChars="0" w:firstLine="0"/>
        <w:rPr>
          <w:b/>
        </w:rPr>
      </w:pPr>
      <w:r w:rsidRPr="00BF5A5F">
        <w:rPr>
          <w:rFonts w:hint="eastAsia"/>
          <w:b/>
        </w:rPr>
        <w:lastRenderedPageBreak/>
        <w:t>4.13</w:t>
      </w:r>
      <w:r w:rsidRPr="00BF5A5F">
        <w:rPr>
          <w:rFonts w:hint="eastAsia"/>
          <w:b/>
        </w:rPr>
        <w:t>频率测试精度</w:t>
      </w:r>
    </w:p>
    <w:p w:rsidR="00BF5A5F" w:rsidRPr="00BF5A5F" w:rsidRDefault="00BF5A5F" w:rsidP="00991442">
      <w:pPr>
        <w:pStyle w:val="a5"/>
        <w:ind w:left="360" w:firstLineChars="0" w:firstLine="0"/>
      </w:pPr>
      <w:r w:rsidRPr="00BF5A5F">
        <w:rPr>
          <w:rFonts w:hint="eastAsia"/>
        </w:rPr>
        <w:t>频率测试精度为</w:t>
      </w:r>
      <w:r w:rsidRPr="00BF5A5F">
        <w:rPr>
          <w:rFonts w:hint="eastAsia"/>
        </w:rPr>
        <w:t>500Hz</w:t>
      </w:r>
      <w:r w:rsidRPr="00BF5A5F">
        <w:rPr>
          <w:rFonts w:hint="eastAsia"/>
        </w:rPr>
        <w:t>±</w:t>
      </w:r>
      <w:r w:rsidRPr="00BF5A5F">
        <w:rPr>
          <w:rFonts w:hint="eastAsia"/>
        </w:rPr>
        <w:t>0.5Hz</w:t>
      </w:r>
      <w:r w:rsidRPr="00BF5A5F">
        <w:rPr>
          <w:rFonts w:hint="eastAsia"/>
        </w:rPr>
        <w:t>。</w:t>
      </w:r>
    </w:p>
    <w:p w:rsidR="007C11A6" w:rsidRDefault="00F71A66" w:rsidP="00F71A66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F71A66">
        <w:rPr>
          <w:rFonts w:hint="eastAsia"/>
          <w:b/>
          <w:sz w:val="28"/>
          <w:szCs w:val="28"/>
        </w:rPr>
        <w:t>检验规则</w:t>
      </w:r>
    </w:p>
    <w:p w:rsidR="00F71A66" w:rsidRDefault="00F71A66" w:rsidP="00F71A66">
      <w:pPr>
        <w:pStyle w:val="a5"/>
        <w:ind w:left="360" w:firstLineChars="0" w:firstLine="0"/>
        <w:rPr>
          <w:b/>
        </w:rPr>
      </w:pPr>
      <w:r w:rsidRPr="00F71A66">
        <w:rPr>
          <w:rFonts w:hint="eastAsia"/>
          <w:b/>
        </w:rPr>
        <w:t>5.1</w:t>
      </w:r>
      <w:r w:rsidRPr="00F71A66">
        <w:rPr>
          <w:rFonts w:hint="eastAsia"/>
          <w:b/>
        </w:rPr>
        <w:t>检验分类</w:t>
      </w:r>
    </w:p>
    <w:p w:rsidR="00F71A66" w:rsidRPr="00F71A66" w:rsidRDefault="00F71A66" w:rsidP="00F71A66">
      <w:pPr>
        <w:pStyle w:val="a5"/>
        <w:ind w:left="360" w:firstLineChars="0" w:firstLine="0"/>
      </w:pPr>
      <w:r w:rsidRPr="00F71A66">
        <w:rPr>
          <w:rFonts w:hint="eastAsia"/>
        </w:rPr>
        <w:t>检验分为出厂检验、</w:t>
      </w:r>
      <w:r w:rsidR="008B0FC4">
        <w:rPr>
          <w:rFonts w:hint="eastAsia"/>
        </w:rPr>
        <w:t>定期检验</w:t>
      </w:r>
      <w:r w:rsidRPr="00F71A66">
        <w:rPr>
          <w:rFonts w:hint="eastAsia"/>
        </w:rPr>
        <w:t>。</w:t>
      </w:r>
    </w:p>
    <w:p w:rsidR="00D36293" w:rsidRPr="00D36293" w:rsidRDefault="00D36293" w:rsidP="00F71A66">
      <w:pPr>
        <w:pStyle w:val="a5"/>
        <w:ind w:left="360" w:firstLineChars="0" w:firstLine="0"/>
        <w:rPr>
          <w:rFonts w:hint="eastAsia"/>
          <w:b/>
        </w:rPr>
      </w:pPr>
      <w:r w:rsidRPr="00D36293">
        <w:rPr>
          <w:rFonts w:hint="eastAsia"/>
          <w:b/>
        </w:rPr>
        <w:t>5.2</w:t>
      </w:r>
      <w:r w:rsidRPr="00D36293">
        <w:rPr>
          <w:rFonts w:hint="eastAsia"/>
          <w:b/>
        </w:rPr>
        <w:t>检验项目</w:t>
      </w:r>
    </w:p>
    <w:tbl>
      <w:tblPr>
        <w:tblStyle w:val="a8"/>
        <w:tblW w:w="0" w:type="auto"/>
        <w:jc w:val="center"/>
        <w:tblLook w:val="04A0"/>
      </w:tblPr>
      <w:tblGrid>
        <w:gridCol w:w="882"/>
        <w:gridCol w:w="2410"/>
        <w:gridCol w:w="1134"/>
        <w:gridCol w:w="1014"/>
        <w:gridCol w:w="1361"/>
        <w:gridCol w:w="1361"/>
      </w:tblGrid>
      <w:tr w:rsidR="00D36293" w:rsidRPr="00D36293" w:rsidTr="003C785F">
        <w:trPr>
          <w:jc w:val="center"/>
        </w:trPr>
        <w:tc>
          <w:tcPr>
            <w:tcW w:w="882" w:type="dxa"/>
          </w:tcPr>
          <w:p w:rsidR="00D36293" w:rsidRPr="00D36293" w:rsidRDefault="00D36293" w:rsidP="003C785F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36293">
              <w:rPr>
                <w:rFonts w:asciiTheme="minorEastAsia" w:hAnsiTheme="minorEastAsia" w:hint="eastAsia"/>
                <w:sz w:val="18"/>
                <w:szCs w:val="18"/>
              </w:rPr>
              <w:t>序号</w:t>
            </w:r>
          </w:p>
        </w:tc>
        <w:tc>
          <w:tcPr>
            <w:tcW w:w="2410" w:type="dxa"/>
          </w:tcPr>
          <w:p w:rsidR="00D36293" w:rsidRPr="00D36293" w:rsidRDefault="00D36293" w:rsidP="003C785F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D36293">
              <w:rPr>
                <w:rFonts w:asciiTheme="minorEastAsia" w:hAnsiTheme="minorEastAsia" w:hint="eastAsia"/>
                <w:sz w:val="18"/>
                <w:szCs w:val="18"/>
              </w:rPr>
              <w:t>检验项目</w:t>
            </w:r>
          </w:p>
        </w:tc>
        <w:tc>
          <w:tcPr>
            <w:tcW w:w="1134" w:type="dxa"/>
          </w:tcPr>
          <w:p w:rsidR="00D36293" w:rsidRPr="00D36293" w:rsidRDefault="00D36293" w:rsidP="00F71A66">
            <w:pPr>
              <w:pStyle w:val="a5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D36293">
              <w:rPr>
                <w:rFonts w:asciiTheme="minorEastAsia" w:hAnsiTheme="minorEastAsia" w:hint="eastAsia"/>
                <w:sz w:val="18"/>
                <w:szCs w:val="18"/>
              </w:rPr>
              <w:t>出厂检验</w:t>
            </w:r>
          </w:p>
        </w:tc>
        <w:tc>
          <w:tcPr>
            <w:tcW w:w="1014" w:type="dxa"/>
          </w:tcPr>
          <w:p w:rsidR="00D36293" w:rsidRPr="00D36293" w:rsidRDefault="00D36293" w:rsidP="00F71A66">
            <w:pPr>
              <w:pStyle w:val="a5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D36293">
              <w:rPr>
                <w:rFonts w:asciiTheme="minorEastAsia" w:hAnsiTheme="minorEastAsia" w:hint="eastAsia"/>
                <w:sz w:val="18"/>
                <w:szCs w:val="18"/>
              </w:rPr>
              <w:t>定期检验</w:t>
            </w:r>
          </w:p>
        </w:tc>
        <w:tc>
          <w:tcPr>
            <w:tcW w:w="1361" w:type="dxa"/>
          </w:tcPr>
          <w:p w:rsidR="00D36293" w:rsidRPr="00D36293" w:rsidRDefault="00D36293" w:rsidP="00F71A66">
            <w:pPr>
              <w:pStyle w:val="a5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D36293">
              <w:rPr>
                <w:rFonts w:asciiTheme="minorEastAsia" w:hAnsiTheme="minorEastAsia" w:hint="eastAsia"/>
                <w:sz w:val="18"/>
                <w:szCs w:val="18"/>
              </w:rPr>
              <w:t>检验标准章节</w:t>
            </w:r>
          </w:p>
        </w:tc>
        <w:tc>
          <w:tcPr>
            <w:tcW w:w="1361" w:type="dxa"/>
          </w:tcPr>
          <w:p w:rsidR="00D36293" w:rsidRPr="00D36293" w:rsidRDefault="00D36293" w:rsidP="00F71A66">
            <w:pPr>
              <w:pStyle w:val="a5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D36293">
              <w:rPr>
                <w:rFonts w:asciiTheme="minorEastAsia" w:hAnsiTheme="minorEastAsia" w:hint="eastAsia"/>
                <w:sz w:val="18"/>
                <w:szCs w:val="18"/>
              </w:rPr>
              <w:t>检验方法章节</w:t>
            </w:r>
          </w:p>
        </w:tc>
      </w:tr>
      <w:tr w:rsidR="00D36293" w:rsidRPr="00D36293" w:rsidTr="003C785F">
        <w:trPr>
          <w:jc w:val="center"/>
        </w:trPr>
        <w:tc>
          <w:tcPr>
            <w:tcW w:w="882" w:type="dxa"/>
          </w:tcPr>
          <w:p w:rsidR="00D36293" w:rsidRPr="00D36293" w:rsidRDefault="00D36293" w:rsidP="003C785F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410" w:type="dxa"/>
          </w:tcPr>
          <w:p w:rsidR="00D36293" w:rsidRPr="003C785F" w:rsidRDefault="00D36293" w:rsidP="003C785F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3C785F">
              <w:rPr>
                <w:rFonts w:hint="eastAsia"/>
                <w:sz w:val="15"/>
                <w:szCs w:val="15"/>
              </w:rPr>
              <w:t>包装外观</w:t>
            </w:r>
          </w:p>
        </w:tc>
        <w:tc>
          <w:tcPr>
            <w:tcW w:w="1134" w:type="dxa"/>
          </w:tcPr>
          <w:p w:rsidR="00D36293" w:rsidRPr="003C785F" w:rsidRDefault="00D36293" w:rsidP="003C785F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13"/>
                <w:szCs w:val="13"/>
              </w:rPr>
            </w:pPr>
            <w:r w:rsidRPr="003C785F">
              <w:rPr>
                <w:rFonts w:asciiTheme="minorEastAsia" w:hAnsiTheme="minorEastAsia" w:hint="eastAsia"/>
                <w:sz w:val="13"/>
                <w:szCs w:val="13"/>
              </w:rPr>
              <w:t>√</w:t>
            </w:r>
          </w:p>
        </w:tc>
        <w:tc>
          <w:tcPr>
            <w:tcW w:w="1014" w:type="dxa"/>
          </w:tcPr>
          <w:p w:rsidR="00D36293" w:rsidRPr="003C785F" w:rsidRDefault="003C785F" w:rsidP="003C785F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13"/>
                <w:szCs w:val="13"/>
              </w:rPr>
            </w:pPr>
            <w:r w:rsidRPr="003C785F">
              <w:rPr>
                <w:rFonts w:asciiTheme="minorEastAsia" w:hAnsiTheme="minorEastAsia" w:hint="eastAsia"/>
                <w:sz w:val="13"/>
                <w:szCs w:val="13"/>
              </w:rPr>
              <w:t>--</w:t>
            </w:r>
          </w:p>
        </w:tc>
        <w:tc>
          <w:tcPr>
            <w:tcW w:w="1361" w:type="dxa"/>
          </w:tcPr>
          <w:p w:rsidR="00D36293" w:rsidRPr="003C785F" w:rsidRDefault="00D36293" w:rsidP="003C785F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13"/>
                <w:szCs w:val="13"/>
              </w:rPr>
            </w:pPr>
            <w:r w:rsidRPr="003C785F">
              <w:rPr>
                <w:rFonts w:asciiTheme="minorEastAsia" w:hAnsiTheme="minorEastAsia" w:hint="eastAsia"/>
                <w:sz w:val="13"/>
                <w:szCs w:val="13"/>
              </w:rPr>
              <w:t>4.1</w:t>
            </w:r>
          </w:p>
        </w:tc>
        <w:tc>
          <w:tcPr>
            <w:tcW w:w="1361" w:type="dxa"/>
          </w:tcPr>
          <w:p w:rsidR="00D36293" w:rsidRPr="003C785F" w:rsidRDefault="00D36293" w:rsidP="003C785F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13"/>
                <w:szCs w:val="13"/>
              </w:rPr>
            </w:pPr>
            <w:r w:rsidRPr="003C785F">
              <w:rPr>
                <w:rFonts w:asciiTheme="minorEastAsia" w:hAnsiTheme="minorEastAsia" w:hint="eastAsia"/>
                <w:sz w:val="13"/>
                <w:szCs w:val="13"/>
              </w:rPr>
              <w:t>6.1</w:t>
            </w:r>
          </w:p>
        </w:tc>
      </w:tr>
      <w:tr w:rsidR="00D36293" w:rsidRPr="00D36293" w:rsidTr="003C785F">
        <w:trPr>
          <w:jc w:val="center"/>
        </w:trPr>
        <w:tc>
          <w:tcPr>
            <w:tcW w:w="882" w:type="dxa"/>
          </w:tcPr>
          <w:p w:rsidR="00D36293" w:rsidRPr="00D36293" w:rsidRDefault="00D36293" w:rsidP="003C785F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2410" w:type="dxa"/>
          </w:tcPr>
          <w:p w:rsidR="00D36293" w:rsidRPr="003C785F" w:rsidRDefault="00D36293" w:rsidP="003C785F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3C785F">
              <w:rPr>
                <w:rFonts w:hint="eastAsia"/>
                <w:sz w:val="15"/>
                <w:szCs w:val="15"/>
              </w:rPr>
              <w:t>设备清单</w:t>
            </w:r>
          </w:p>
        </w:tc>
        <w:tc>
          <w:tcPr>
            <w:tcW w:w="1134" w:type="dxa"/>
          </w:tcPr>
          <w:p w:rsidR="00D36293" w:rsidRPr="003C785F" w:rsidRDefault="00D36293" w:rsidP="003C785F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13"/>
                <w:szCs w:val="13"/>
              </w:rPr>
            </w:pPr>
            <w:r w:rsidRPr="003C785F">
              <w:rPr>
                <w:rFonts w:asciiTheme="minorEastAsia" w:hAnsiTheme="minorEastAsia" w:hint="eastAsia"/>
                <w:sz w:val="13"/>
                <w:szCs w:val="13"/>
              </w:rPr>
              <w:t>√</w:t>
            </w:r>
          </w:p>
        </w:tc>
        <w:tc>
          <w:tcPr>
            <w:tcW w:w="1014" w:type="dxa"/>
          </w:tcPr>
          <w:p w:rsidR="00D36293" w:rsidRPr="003C785F" w:rsidRDefault="003C785F" w:rsidP="003C785F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13"/>
                <w:szCs w:val="13"/>
              </w:rPr>
            </w:pPr>
            <w:r w:rsidRPr="003C785F">
              <w:rPr>
                <w:rFonts w:asciiTheme="minorEastAsia" w:hAnsiTheme="minorEastAsia" w:hint="eastAsia"/>
                <w:sz w:val="13"/>
                <w:szCs w:val="13"/>
              </w:rPr>
              <w:t>--</w:t>
            </w:r>
          </w:p>
        </w:tc>
        <w:tc>
          <w:tcPr>
            <w:tcW w:w="1361" w:type="dxa"/>
          </w:tcPr>
          <w:p w:rsidR="00D36293" w:rsidRPr="003C785F" w:rsidRDefault="00D36293" w:rsidP="003C785F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13"/>
                <w:szCs w:val="13"/>
              </w:rPr>
            </w:pPr>
            <w:r w:rsidRPr="003C785F">
              <w:rPr>
                <w:rFonts w:asciiTheme="minorEastAsia" w:hAnsiTheme="minorEastAsia" w:hint="eastAsia"/>
                <w:sz w:val="13"/>
                <w:szCs w:val="13"/>
              </w:rPr>
              <w:t>4.2</w:t>
            </w:r>
          </w:p>
        </w:tc>
        <w:tc>
          <w:tcPr>
            <w:tcW w:w="1361" w:type="dxa"/>
          </w:tcPr>
          <w:p w:rsidR="00D36293" w:rsidRPr="003C785F" w:rsidRDefault="00D36293" w:rsidP="003C785F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13"/>
                <w:szCs w:val="13"/>
              </w:rPr>
            </w:pPr>
            <w:r w:rsidRPr="003C785F">
              <w:rPr>
                <w:rFonts w:asciiTheme="minorEastAsia" w:hAnsiTheme="minorEastAsia" w:hint="eastAsia"/>
                <w:sz w:val="13"/>
                <w:szCs w:val="13"/>
              </w:rPr>
              <w:t>6.2</w:t>
            </w:r>
          </w:p>
        </w:tc>
      </w:tr>
      <w:tr w:rsidR="00D36293" w:rsidRPr="00D36293" w:rsidTr="003C785F">
        <w:trPr>
          <w:jc w:val="center"/>
        </w:trPr>
        <w:tc>
          <w:tcPr>
            <w:tcW w:w="882" w:type="dxa"/>
          </w:tcPr>
          <w:p w:rsidR="00D36293" w:rsidRPr="00D36293" w:rsidRDefault="00D36293" w:rsidP="003C785F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2410" w:type="dxa"/>
          </w:tcPr>
          <w:p w:rsidR="00D36293" w:rsidRPr="003C785F" w:rsidRDefault="00D36293" w:rsidP="003C785F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3C785F">
              <w:rPr>
                <w:rFonts w:hint="eastAsia"/>
                <w:sz w:val="15"/>
                <w:szCs w:val="15"/>
              </w:rPr>
              <w:t>设备外观</w:t>
            </w:r>
          </w:p>
        </w:tc>
        <w:tc>
          <w:tcPr>
            <w:tcW w:w="1134" w:type="dxa"/>
          </w:tcPr>
          <w:p w:rsidR="00D36293" w:rsidRPr="003C785F" w:rsidRDefault="00D36293" w:rsidP="003C785F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13"/>
                <w:szCs w:val="13"/>
              </w:rPr>
            </w:pPr>
            <w:r w:rsidRPr="003C785F">
              <w:rPr>
                <w:rFonts w:asciiTheme="minorEastAsia" w:hAnsiTheme="minorEastAsia" w:hint="eastAsia"/>
                <w:sz w:val="13"/>
                <w:szCs w:val="13"/>
              </w:rPr>
              <w:t>√</w:t>
            </w:r>
          </w:p>
        </w:tc>
        <w:tc>
          <w:tcPr>
            <w:tcW w:w="1014" w:type="dxa"/>
          </w:tcPr>
          <w:p w:rsidR="00D36293" w:rsidRPr="003C785F" w:rsidRDefault="003C785F" w:rsidP="003C785F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13"/>
                <w:szCs w:val="13"/>
              </w:rPr>
            </w:pPr>
            <w:r w:rsidRPr="003C785F">
              <w:rPr>
                <w:rFonts w:asciiTheme="minorEastAsia" w:hAnsiTheme="minorEastAsia" w:hint="eastAsia"/>
                <w:sz w:val="13"/>
                <w:szCs w:val="13"/>
              </w:rPr>
              <w:t>--</w:t>
            </w:r>
          </w:p>
        </w:tc>
        <w:tc>
          <w:tcPr>
            <w:tcW w:w="1361" w:type="dxa"/>
          </w:tcPr>
          <w:p w:rsidR="00D36293" w:rsidRPr="003C785F" w:rsidRDefault="00D36293" w:rsidP="003C785F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13"/>
                <w:szCs w:val="13"/>
              </w:rPr>
            </w:pPr>
            <w:r w:rsidRPr="003C785F">
              <w:rPr>
                <w:rFonts w:asciiTheme="minorEastAsia" w:hAnsiTheme="minorEastAsia" w:hint="eastAsia"/>
                <w:sz w:val="13"/>
                <w:szCs w:val="13"/>
              </w:rPr>
              <w:t>4.3</w:t>
            </w:r>
          </w:p>
        </w:tc>
        <w:tc>
          <w:tcPr>
            <w:tcW w:w="1361" w:type="dxa"/>
          </w:tcPr>
          <w:p w:rsidR="00D36293" w:rsidRPr="003C785F" w:rsidRDefault="00D36293" w:rsidP="003C785F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13"/>
                <w:szCs w:val="13"/>
              </w:rPr>
            </w:pPr>
            <w:r w:rsidRPr="003C785F">
              <w:rPr>
                <w:rFonts w:asciiTheme="minorEastAsia" w:hAnsiTheme="minorEastAsia" w:hint="eastAsia"/>
                <w:sz w:val="13"/>
                <w:szCs w:val="13"/>
              </w:rPr>
              <w:t>6.3</w:t>
            </w:r>
          </w:p>
        </w:tc>
      </w:tr>
      <w:tr w:rsidR="00D36293" w:rsidRPr="00D36293" w:rsidTr="003C785F">
        <w:trPr>
          <w:jc w:val="center"/>
        </w:trPr>
        <w:tc>
          <w:tcPr>
            <w:tcW w:w="882" w:type="dxa"/>
          </w:tcPr>
          <w:p w:rsidR="00D36293" w:rsidRPr="00D36293" w:rsidRDefault="00D36293" w:rsidP="003C785F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2410" w:type="dxa"/>
          </w:tcPr>
          <w:p w:rsidR="00D36293" w:rsidRPr="003C785F" w:rsidRDefault="00D36293" w:rsidP="003C785F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3C785F">
              <w:rPr>
                <w:rFonts w:hint="eastAsia"/>
                <w:sz w:val="15"/>
                <w:szCs w:val="15"/>
              </w:rPr>
              <w:t>开关机功能</w:t>
            </w:r>
          </w:p>
        </w:tc>
        <w:tc>
          <w:tcPr>
            <w:tcW w:w="1134" w:type="dxa"/>
          </w:tcPr>
          <w:p w:rsidR="00D36293" w:rsidRPr="003C785F" w:rsidRDefault="00D36293" w:rsidP="003C785F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13"/>
                <w:szCs w:val="13"/>
              </w:rPr>
            </w:pPr>
            <w:r w:rsidRPr="003C785F">
              <w:rPr>
                <w:rFonts w:asciiTheme="minorEastAsia" w:hAnsiTheme="minorEastAsia" w:hint="eastAsia"/>
                <w:sz w:val="13"/>
                <w:szCs w:val="13"/>
              </w:rPr>
              <w:t>√</w:t>
            </w:r>
          </w:p>
        </w:tc>
        <w:tc>
          <w:tcPr>
            <w:tcW w:w="1014" w:type="dxa"/>
          </w:tcPr>
          <w:p w:rsidR="00D36293" w:rsidRPr="003C785F" w:rsidRDefault="003C785F" w:rsidP="003C785F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13"/>
                <w:szCs w:val="13"/>
              </w:rPr>
            </w:pPr>
            <w:r w:rsidRPr="003C785F">
              <w:rPr>
                <w:rFonts w:asciiTheme="minorEastAsia" w:hAnsiTheme="minorEastAsia" w:hint="eastAsia"/>
                <w:sz w:val="13"/>
                <w:szCs w:val="13"/>
              </w:rPr>
              <w:t>--</w:t>
            </w:r>
          </w:p>
        </w:tc>
        <w:tc>
          <w:tcPr>
            <w:tcW w:w="1361" w:type="dxa"/>
          </w:tcPr>
          <w:p w:rsidR="00D36293" w:rsidRPr="003C785F" w:rsidRDefault="00D36293" w:rsidP="003C785F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13"/>
                <w:szCs w:val="13"/>
              </w:rPr>
            </w:pPr>
            <w:r w:rsidRPr="003C785F">
              <w:rPr>
                <w:rFonts w:asciiTheme="minorEastAsia" w:hAnsiTheme="minorEastAsia" w:hint="eastAsia"/>
                <w:sz w:val="13"/>
                <w:szCs w:val="13"/>
              </w:rPr>
              <w:t>4.4</w:t>
            </w:r>
          </w:p>
        </w:tc>
        <w:tc>
          <w:tcPr>
            <w:tcW w:w="1361" w:type="dxa"/>
          </w:tcPr>
          <w:p w:rsidR="00D36293" w:rsidRPr="003C785F" w:rsidRDefault="00D36293" w:rsidP="003C785F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13"/>
                <w:szCs w:val="13"/>
              </w:rPr>
            </w:pPr>
            <w:r w:rsidRPr="003C785F">
              <w:rPr>
                <w:rFonts w:asciiTheme="minorEastAsia" w:hAnsiTheme="minorEastAsia" w:hint="eastAsia"/>
                <w:sz w:val="13"/>
                <w:szCs w:val="13"/>
              </w:rPr>
              <w:t>6.4</w:t>
            </w:r>
          </w:p>
        </w:tc>
      </w:tr>
      <w:tr w:rsidR="00D36293" w:rsidRPr="00D36293" w:rsidTr="003C785F">
        <w:trPr>
          <w:jc w:val="center"/>
        </w:trPr>
        <w:tc>
          <w:tcPr>
            <w:tcW w:w="882" w:type="dxa"/>
          </w:tcPr>
          <w:p w:rsidR="00D36293" w:rsidRPr="00D36293" w:rsidRDefault="00D36293" w:rsidP="003C785F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2410" w:type="dxa"/>
          </w:tcPr>
          <w:p w:rsidR="00D36293" w:rsidRPr="003C785F" w:rsidRDefault="00D36293" w:rsidP="003C785F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3C785F">
              <w:rPr>
                <w:rFonts w:hint="eastAsia"/>
                <w:sz w:val="15"/>
                <w:szCs w:val="15"/>
              </w:rPr>
              <w:t>人机交互功能</w:t>
            </w:r>
          </w:p>
        </w:tc>
        <w:tc>
          <w:tcPr>
            <w:tcW w:w="1134" w:type="dxa"/>
          </w:tcPr>
          <w:p w:rsidR="00D36293" w:rsidRPr="003C785F" w:rsidRDefault="00D36293" w:rsidP="003C785F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13"/>
                <w:szCs w:val="13"/>
              </w:rPr>
            </w:pPr>
            <w:r w:rsidRPr="003C785F">
              <w:rPr>
                <w:rFonts w:asciiTheme="minorEastAsia" w:hAnsiTheme="minorEastAsia" w:hint="eastAsia"/>
                <w:sz w:val="13"/>
                <w:szCs w:val="13"/>
              </w:rPr>
              <w:t>√</w:t>
            </w:r>
          </w:p>
        </w:tc>
        <w:tc>
          <w:tcPr>
            <w:tcW w:w="1014" w:type="dxa"/>
          </w:tcPr>
          <w:p w:rsidR="00D36293" w:rsidRPr="003C785F" w:rsidRDefault="003C785F" w:rsidP="003C785F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13"/>
                <w:szCs w:val="13"/>
              </w:rPr>
            </w:pPr>
            <w:r w:rsidRPr="003C785F">
              <w:rPr>
                <w:rFonts w:asciiTheme="minorEastAsia" w:hAnsiTheme="minorEastAsia" w:hint="eastAsia"/>
                <w:sz w:val="13"/>
                <w:szCs w:val="13"/>
              </w:rPr>
              <w:t>--</w:t>
            </w:r>
          </w:p>
        </w:tc>
        <w:tc>
          <w:tcPr>
            <w:tcW w:w="1361" w:type="dxa"/>
          </w:tcPr>
          <w:p w:rsidR="00D36293" w:rsidRPr="003C785F" w:rsidRDefault="00D36293" w:rsidP="003C785F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13"/>
                <w:szCs w:val="13"/>
              </w:rPr>
            </w:pPr>
            <w:r w:rsidRPr="003C785F">
              <w:rPr>
                <w:rFonts w:asciiTheme="minorEastAsia" w:hAnsiTheme="minorEastAsia" w:hint="eastAsia"/>
                <w:sz w:val="13"/>
                <w:szCs w:val="13"/>
              </w:rPr>
              <w:t>4.5</w:t>
            </w:r>
          </w:p>
        </w:tc>
        <w:tc>
          <w:tcPr>
            <w:tcW w:w="1361" w:type="dxa"/>
          </w:tcPr>
          <w:p w:rsidR="00D36293" w:rsidRPr="003C785F" w:rsidRDefault="00D36293" w:rsidP="003C785F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13"/>
                <w:szCs w:val="13"/>
              </w:rPr>
            </w:pPr>
            <w:r w:rsidRPr="003C785F">
              <w:rPr>
                <w:rFonts w:asciiTheme="minorEastAsia" w:hAnsiTheme="minorEastAsia" w:hint="eastAsia"/>
                <w:sz w:val="13"/>
                <w:szCs w:val="13"/>
              </w:rPr>
              <w:t>6.5</w:t>
            </w:r>
          </w:p>
        </w:tc>
      </w:tr>
      <w:tr w:rsidR="00D36293" w:rsidRPr="00D36293" w:rsidTr="003C785F">
        <w:trPr>
          <w:jc w:val="center"/>
        </w:trPr>
        <w:tc>
          <w:tcPr>
            <w:tcW w:w="882" w:type="dxa"/>
          </w:tcPr>
          <w:p w:rsidR="00D36293" w:rsidRPr="00D36293" w:rsidRDefault="00D36293" w:rsidP="003C785F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6</w:t>
            </w:r>
          </w:p>
        </w:tc>
        <w:tc>
          <w:tcPr>
            <w:tcW w:w="2410" w:type="dxa"/>
          </w:tcPr>
          <w:p w:rsidR="00D36293" w:rsidRPr="003C785F" w:rsidRDefault="00D36293" w:rsidP="003C785F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3C785F">
              <w:rPr>
                <w:rFonts w:hint="eastAsia"/>
                <w:sz w:val="15"/>
                <w:szCs w:val="15"/>
              </w:rPr>
              <w:t>按键功能</w:t>
            </w:r>
          </w:p>
        </w:tc>
        <w:tc>
          <w:tcPr>
            <w:tcW w:w="1134" w:type="dxa"/>
          </w:tcPr>
          <w:p w:rsidR="00D36293" w:rsidRPr="003C785F" w:rsidRDefault="00D36293" w:rsidP="003C785F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13"/>
                <w:szCs w:val="13"/>
              </w:rPr>
            </w:pPr>
            <w:r w:rsidRPr="003C785F">
              <w:rPr>
                <w:rFonts w:asciiTheme="minorEastAsia" w:hAnsiTheme="minorEastAsia" w:hint="eastAsia"/>
                <w:sz w:val="13"/>
                <w:szCs w:val="13"/>
              </w:rPr>
              <w:t>√</w:t>
            </w:r>
          </w:p>
        </w:tc>
        <w:tc>
          <w:tcPr>
            <w:tcW w:w="1014" w:type="dxa"/>
          </w:tcPr>
          <w:p w:rsidR="00D36293" w:rsidRPr="003C785F" w:rsidRDefault="003C785F" w:rsidP="003C785F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13"/>
                <w:szCs w:val="13"/>
              </w:rPr>
            </w:pPr>
            <w:r w:rsidRPr="003C785F">
              <w:rPr>
                <w:rFonts w:asciiTheme="minorEastAsia" w:hAnsiTheme="minorEastAsia" w:hint="eastAsia"/>
                <w:sz w:val="13"/>
                <w:szCs w:val="13"/>
              </w:rPr>
              <w:t>--</w:t>
            </w:r>
          </w:p>
        </w:tc>
        <w:tc>
          <w:tcPr>
            <w:tcW w:w="1361" w:type="dxa"/>
          </w:tcPr>
          <w:p w:rsidR="00D36293" w:rsidRPr="003C785F" w:rsidRDefault="00D36293" w:rsidP="003C785F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13"/>
                <w:szCs w:val="13"/>
              </w:rPr>
            </w:pPr>
            <w:r w:rsidRPr="003C785F">
              <w:rPr>
                <w:rFonts w:asciiTheme="minorEastAsia" w:hAnsiTheme="minorEastAsia" w:hint="eastAsia"/>
                <w:sz w:val="13"/>
                <w:szCs w:val="13"/>
              </w:rPr>
              <w:t>4.6</w:t>
            </w:r>
          </w:p>
        </w:tc>
        <w:tc>
          <w:tcPr>
            <w:tcW w:w="1361" w:type="dxa"/>
          </w:tcPr>
          <w:p w:rsidR="00D36293" w:rsidRPr="003C785F" w:rsidRDefault="00D36293" w:rsidP="003C785F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13"/>
                <w:szCs w:val="13"/>
              </w:rPr>
            </w:pPr>
            <w:r w:rsidRPr="003C785F">
              <w:rPr>
                <w:rFonts w:asciiTheme="minorEastAsia" w:hAnsiTheme="minorEastAsia" w:hint="eastAsia"/>
                <w:sz w:val="13"/>
                <w:szCs w:val="13"/>
              </w:rPr>
              <w:t>6.6</w:t>
            </w:r>
          </w:p>
        </w:tc>
      </w:tr>
      <w:tr w:rsidR="00D36293" w:rsidRPr="00D36293" w:rsidTr="003C785F">
        <w:trPr>
          <w:jc w:val="center"/>
        </w:trPr>
        <w:tc>
          <w:tcPr>
            <w:tcW w:w="882" w:type="dxa"/>
          </w:tcPr>
          <w:p w:rsidR="00D36293" w:rsidRPr="00D36293" w:rsidRDefault="00D36293" w:rsidP="003C785F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7</w:t>
            </w:r>
          </w:p>
        </w:tc>
        <w:tc>
          <w:tcPr>
            <w:tcW w:w="2410" w:type="dxa"/>
          </w:tcPr>
          <w:p w:rsidR="00D36293" w:rsidRPr="003C785F" w:rsidRDefault="00D36293" w:rsidP="003C785F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3C785F">
              <w:rPr>
                <w:rFonts w:hint="eastAsia"/>
                <w:sz w:val="15"/>
                <w:szCs w:val="15"/>
              </w:rPr>
              <w:t>设备充电功能</w:t>
            </w:r>
          </w:p>
        </w:tc>
        <w:tc>
          <w:tcPr>
            <w:tcW w:w="1134" w:type="dxa"/>
          </w:tcPr>
          <w:p w:rsidR="00D36293" w:rsidRPr="003C785F" w:rsidRDefault="00D36293" w:rsidP="003C785F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13"/>
                <w:szCs w:val="13"/>
              </w:rPr>
            </w:pPr>
            <w:r w:rsidRPr="003C785F">
              <w:rPr>
                <w:rFonts w:asciiTheme="minorEastAsia" w:hAnsiTheme="minorEastAsia" w:hint="eastAsia"/>
                <w:sz w:val="13"/>
                <w:szCs w:val="13"/>
              </w:rPr>
              <w:t>√</w:t>
            </w:r>
          </w:p>
        </w:tc>
        <w:tc>
          <w:tcPr>
            <w:tcW w:w="1014" w:type="dxa"/>
          </w:tcPr>
          <w:p w:rsidR="00D36293" w:rsidRPr="003C785F" w:rsidRDefault="003C785F" w:rsidP="003C785F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13"/>
                <w:szCs w:val="13"/>
              </w:rPr>
            </w:pPr>
            <w:r w:rsidRPr="003C785F">
              <w:rPr>
                <w:rFonts w:asciiTheme="minorEastAsia" w:hAnsiTheme="minorEastAsia" w:hint="eastAsia"/>
                <w:sz w:val="13"/>
                <w:szCs w:val="13"/>
              </w:rPr>
              <w:t>--</w:t>
            </w:r>
          </w:p>
        </w:tc>
        <w:tc>
          <w:tcPr>
            <w:tcW w:w="1361" w:type="dxa"/>
          </w:tcPr>
          <w:p w:rsidR="00D36293" w:rsidRPr="003C785F" w:rsidRDefault="00D36293" w:rsidP="003C785F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13"/>
                <w:szCs w:val="13"/>
              </w:rPr>
            </w:pPr>
            <w:r w:rsidRPr="003C785F">
              <w:rPr>
                <w:rFonts w:asciiTheme="minorEastAsia" w:hAnsiTheme="minorEastAsia" w:hint="eastAsia"/>
                <w:sz w:val="13"/>
                <w:szCs w:val="13"/>
              </w:rPr>
              <w:t>4.7</w:t>
            </w:r>
          </w:p>
        </w:tc>
        <w:tc>
          <w:tcPr>
            <w:tcW w:w="1361" w:type="dxa"/>
          </w:tcPr>
          <w:p w:rsidR="00D36293" w:rsidRPr="003C785F" w:rsidRDefault="00D36293" w:rsidP="003C785F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13"/>
                <w:szCs w:val="13"/>
              </w:rPr>
            </w:pPr>
            <w:r w:rsidRPr="003C785F">
              <w:rPr>
                <w:rFonts w:asciiTheme="minorEastAsia" w:hAnsiTheme="minorEastAsia" w:hint="eastAsia"/>
                <w:sz w:val="13"/>
                <w:szCs w:val="13"/>
              </w:rPr>
              <w:t>6.7</w:t>
            </w:r>
          </w:p>
        </w:tc>
      </w:tr>
      <w:tr w:rsidR="00D36293" w:rsidRPr="00D36293" w:rsidTr="003C785F">
        <w:trPr>
          <w:jc w:val="center"/>
        </w:trPr>
        <w:tc>
          <w:tcPr>
            <w:tcW w:w="882" w:type="dxa"/>
          </w:tcPr>
          <w:p w:rsidR="00D36293" w:rsidRPr="00D36293" w:rsidRDefault="00D36293" w:rsidP="003C785F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8</w:t>
            </w:r>
          </w:p>
        </w:tc>
        <w:tc>
          <w:tcPr>
            <w:tcW w:w="2410" w:type="dxa"/>
          </w:tcPr>
          <w:p w:rsidR="00D36293" w:rsidRPr="003C785F" w:rsidRDefault="00D36293" w:rsidP="003C785F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3C785F">
              <w:rPr>
                <w:rFonts w:hint="eastAsia"/>
                <w:sz w:val="15"/>
                <w:szCs w:val="15"/>
              </w:rPr>
              <w:t>低压雷管检测输出电压</w:t>
            </w:r>
          </w:p>
        </w:tc>
        <w:tc>
          <w:tcPr>
            <w:tcW w:w="1134" w:type="dxa"/>
          </w:tcPr>
          <w:p w:rsidR="00D36293" w:rsidRPr="003C785F" w:rsidRDefault="00D36293" w:rsidP="003C785F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13"/>
                <w:szCs w:val="13"/>
              </w:rPr>
            </w:pPr>
            <w:r w:rsidRPr="003C785F">
              <w:rPr>
                <w:rFonts w:asciiTheme="minorEastAsia" w:hAnsiTheme="minorEastAsia" w:hint="eastAsia"/>
                <w:sz w:val="13"/>
                <w:szCs w:val="13"/>
              </w:rPr>
              <w:t>√</w:t>
            </w:r>
          </w:p>
        </w:tc>
        <w:tc>
          <w:tcPr>
            <w:tcW w:w="1014" w:type="dxa"/>
          </w:tcPr>
          <w:p w:rsidR="00D36293" w:rsidRPr="003C785F" w:rsidRDefault="00D36293" w:rsidP="003C785F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13"/>
                <w:szCs w:val="13"/>
              </w:rPr>
            </w:pPr>
            <w:r w:rsidRPr="003C785F">
              <w:rPr>
                <w:rFonts w:asciiTheme="minorEastAsia" w:hAnsiTheme="minorEastAsia" w:hint="eastAsia"/>
                <w:sz w:val="13"/>
                <w:szCs w:val="13"/>
              </w:rPr>
              <w:t>√</w:t>
            </w:r>
          </w:p>
        </w:tc>
        <w:tc>
          <w:tcPr>
            <w:tcW w:w="1361" w:type="dxa"/>
          </w:tcPr>
          <w:p w:rsidR="00D36293" w:rsidRPr="003C785F" w:rsidRDefault="00D36293" w:rsidP="003C785F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13"/>
                <w:szCs w:val="13"/>
              </w:rPr>
            </w:pPr>
            <w:r w:rsidRPr="003C785F">
              <w:rPr>
                <w:rFonts w:asciiTheme="minorEastAsia" w:hAnsiTheme="minorEastAsia" w:hint="eastAsia"/>
                <w:sz w:val="13"/>
                <w:szCs w:val="13"/>
              </w:rPr>
              <w:t>4.8</w:t>
            </w:r>
          </w:p>
        </w:tc>
        <w:tc>
          <w:tcPr>
            <w:tcW w:w="1361" w:type="dxa"/>
          </w:tcPr>
          <w:p w:rsidR="00D36293" w:rsidRPr="003C785F" w:rsidRDefault="00D36293" w:rsidP="003C785F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13"/>
                <w:szCs w:val="13"/>
              </w:rPr>
            </w:pPr>
            <w:r w:rsidRPr="003C785F">
              <w:rPr>
                <w:rFonts w:asciiTheme="minorEastAsia" w:hAnsiTheme="minorEastAsia" w:hint="eastAsia"/>
                <w:sz w:val="13"/>
                <w:szCs w:val="13"/>
              </w:rPr>
              <w:t>6.8</w:t>
            </w:r>
          </w:p>
        </w:tc>
      </w:tr>
      <w:tr w:rsidR="00D36293" w:rsidRPr="00D36293" w:rsidTr="003C785F">
        <w:trPr>
          <w:jc w:val="center"/>
        </w:trPr>
        <w:tc>
          <w:tcPr>
            <w:tcW w:w="882" w:type="dxa"/>
          </w:tcPr>
          <w:p w:rsidR="00D36293" w:rsidRPr="00D36293" w:rsidRDefault="00D36293" w:rsidP="003C785F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9</w:t>
            </w:r>
          </w:p>
        </w:tc>
        <w:tc>
          <w:tcPr>
            <w:tcW w:w="2410" w:type="dxa"/>
          </w:tcPr>
          <w:p w:rsidR="00D36293" w:rsidRPr="003C785F" w:rsidRDefault="00D36293" w:rsidP="003C785F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3C785F">
              <w:rPr>
                <w:rFonts w:hint="eastAsia"/>
                <w:sz w:val="15"/>
                <w:szCs w:val="15"/>
              </w:rPr>
              <w:t>高压雷管检测输出电压</w:t>
            </w:r>
          </w:p>
        </w:tc>
        <w:tc>
          <w:tcPr>
            <w:tcW w:w="1134" w:type="dxa"/>
          </w:tcPr>
          <w:p w:rsidR="00D36293" w:rsidRPr="003C785F" w:rsidRDefault="00D36293" w:rsidP="003C785F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13"/>
                <w:szCs w:val="13"/>
              </w:rPr>
            </w:pPr>
            <w:r w:rsidRPr="003C785F">
              <w:rPr>
                <w:rFonts w:asciiTheme="minorEastAsia" w:hAnsiTheme="minorEastAsia" w:hint="eastAsia"/>
                <w:sz w:val="13"/>
                <w:szCs w:val="13"/>
              </w:rPr>
              <w:t>√</w:t>
            </w:r>
          </w:p>
        </w:tc>
        <w:tc>
          <w:tcPr>
            <w:tcW w:w="1014" w:type="dxa"/>
          </w:tcPr>
          <w:p w:rsidR="00D36293" w:rsidRPr="003C785F" w:rsidRDefault="00D36293" w:rsidP="003C785F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13"/>
                <w:szCs w:val="13"/>
              </w:rPr>
            </w:pPr>
            <w:r w:rsidRPr="003C785F">
              <w:rPr>
                <w:rFonts w:asciiTheme="minorEastAsia" w:hAnsiTheme="minorEastAsia" w:hint="eastAsia"/>
                <w:sz w:val="13"/>
                <w:szCs w:val="13"/>
              </w:rPr>
              <w:t>√</w:t>
            </w:r>
          </w:p>
        </w:tc>
        <w:tc>
          <w:tcPr>
            <w:tcW w:w="1361" w:type="dxa"/>
          </w:tcPr>
          <w:p w:rsidR="00D36293" w:rsidRPr="003C785F" w:rsidRDefault="00D36293" w:rsidP="003C785F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13"/>
                <w:szCs w:val="13"/>
              </w:rPr>
            </w:pPr>
            <w:r w:rsidRPr="003C785F">
              <w:rPr>
                <w:rFonts w:asciiTheme="minorEastAsia" w:hAnsiTheme="minorEastAsia" w:hint="eastAsia"/>
                <w:sz w:val="13"/>
                <w:szCs w:val="13"/>
              </w:rPr>
              <w:t>4.9</w:t>
            </w:r>
          </w:p>
        </w:tc>
        <w:tc>
          <w:tcPr>
            <w:tcW w:w="1361" w:type="dxa"/>
          </w:tcPr>
          <w:p w:rsidR="00D36293" w:rsidRPr="003C785F" w:rsidRDefault="00D36293" w:rsidP="003C785F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13"/>
                <w:szCs w:val="13"/>
              </w:rPr>
            </w:pPr>
            <w:r w:rsidRPr="003C785F">
              <w:rPr>
                <w:rFonts w:asciiTheme="minorEastAsia" w:hAnsiTheme="minorEastAsia" w:hint="eastAsia"/>
                <w:sz w:val="13"/>
                <w:szCs w:val="13"/>
              </w:rPr>
              <w:t>6.9</w:t>
            </w:r>
          </w:p>
        </w:tc>
      </w:tr>
      <w:tr w:rsidR="00D36293" w:rsidRPr="00D36293" w:rsidTr="003C785F">
        <w:trPr>
          <w:jc w:val="center"/>
        </w:trPr>
        <w:tc>
          <w:tcPr>
            <w:tcW w:w="882" w:type="dxa"/>
          </w:tcPr>
          <w:p w:rsidR="00D36293" w:rsidRPr="00D36293" w:rsidRDefault="00D36293" w:rsidP="003C785F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2410" w:type="dxa"/>
          </w:tcPr>
          <w:p w:rsidR="00D36293" w:rsidRPr="003C785F" w:rsidRDefault="00D36293" w:rsidP="003C785F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3C785F">
              <w:rPr>
                <w:rFonts w:hint="eastAsia"/>
                <w:sz w:val="15"/>
                <w:szCs w:val="15"/>
              </w:rPr>
              <w:t>使用功能测试</w:t>
            </w:r>
          </w:p>
        </w:tc>
        <w:tc>
          <w:tcPr>
            <w:tcW w:w="1134" w:type="dxa"/>
          </w:tcPr>
          <w:p w:rsidR="00D36293" w:rsidRPr="003C785F" w:rsidRDefault="00D36293" w:rsidP="003C785F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13"/>
                <w:szCs w:val="13"/>
              </w:rPr>
            </w:pPr>
            <w:r w:rsidRPr="003C785F">
              <w:rPr>
                <w:rFonts w:asciiTheme="minorEastAsia" w:hAnsiTheme="minorEastAsia" w:hint="eastAsia"/>
                <w:sz w:val="13"/>
                <w:szCs w:val="13"/>
              </w:rPr>
              <w:t>√</w:t>
            </w:r>
          </w:p>
        </w:tc>
        <w:tc>
          <w:tcPr>
            <w:tcW w:w="1014" w:type="dxa"/>
          </w:tcPr>
          <w:p w:rsidR="00D36293" w:rsidRPr="003C785F" w:rsidRDefault="003C785F" w:rsidP="003C785F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13"/>
                <w:szCs w:val="13"/>
              </w:rPr>
            </w:pPr>
            <w:r w:rsidRPr="003C785F">
              <w:rPr>
                <w:rFonts w:asciiTheme="minorEastAsia" w:hAnsiTheme="minorEastAsia" w:hint="eastAsia"/>
                <w:sz w:val="13"/>
                <w:szCs w:val="13"/>
              </w:rPr>
              <w:t>--</w:t>
            </w:r>
          </w:p>
        </w:tc>
        <w:tc>
          <w:tcPr>
            <w:tcW w:w="1361" w:type="dxa"/>
          </w:tcPr>
          <w:p w:rsidR="00D36293" w:rsidRPr="003C785F" w:rsidRDefault="00D36293" w:rsidP="003C785F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13"/>
                <w:szCs w:val="13"/>
              </w:rPr>
            </w:pPr>
            <w:r w:rsidRPr="003C785F">
              <w:rPr>
                <w:rFonts w:asciiTheme="minorEastAsia" w:hAnsiTheme="minorEastAsia" w:hint="eastAsia"/>
                <w:sz w:val="13"/>
                <w:szCs w:val="13"/>
              </w:rPr>
              <w:t>4.10</w:t>
            </w:r>
          </w:p>
        </w:tc>
        <w:tc>
          <w:tcPr>
            <w:tcW w:w="1361" w:type="dxa"/>
          </w:tcPr>
          <w:p w:rsidR="00D36293" w:rsidRPr="003C785F" w:rsidRDefault="00D36293" w:rsidP="003C785F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13"/>
                <w:szCs w:val="13"/>
              </w:rPr>
            </w:pPr>
            <w:r w:rsidRPr="003C785F">
              <w:rPr>
                <w:rFonts w:asciiTheme="minorEastAsia" w:hAnsiTheme="minorEastAsia" w:hint="eastAsia"/>
                <w:sz w:val="13"/>
                <w:szCs w:val="13"/>
              </w:rPr>
              <w:t>6.10</w:t>
            </w:r>
          </w:p>
        </w:tc>
      </w:tr>
      <w:tr w:rsidR="00D36293" w:rsidRPr="00D36293" w:rsidTr="003C785F">
        <w:trPr>
          <w:jc w:val="center"/>
        </w:trPr>
        <w:tc>
          <w:tcPr>
            <w:tcW w:w="882" w:type="dxa"/>
          </w:tcPr>
          <w:p w:rsidR="00D36293" w:rsidRPr="00D36293" w:rsidRDefault="00D36293" w:rsidP="003C785F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2410" w:type="dxa"/>
          </w:tcPr>
          <w:p w:rsidR="00D36293" w:rsidRPr="003C785F" w:rsidRDefault="00D36293" w:rsidP="003C785F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proofErr w:type="gramStart"/>
            <w:r w:rsidRPr="003C785F">
              <w:rPr>
                <w:rFonts w:hint="eastAsia"/>
                <w:sz w:val="15"/>
                <w:szCs w:val="15"/>
              </w:rPr>
              <w:t>扫码功能测试</w:t>
            </w:r>
            <w:proofErr w:type="gramEnd"/>
          </w:p>
        </w:tc>
        <w:tc>
          <w:tcPr>
            <w:tcW w:w="1134" w:type="dxa"/>
          </w:tcPr>
          <w:p w:rsidR="00D36293" w:rsidRPr="003C785F" w:rsidRDefault="00D36293" w:rsidP="003C785F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13"/>
                <w:szCs w:val="13"/>
              </w:rPr>
            </w:pPr>
            <w:r w:rsidRPr="003C785F">
              <w:rPr>
                <w:rFonts w:asciiTheme="minorEastAsia" w:hAnsiTheme="minorEastAsia" w:hint="eastAsia"/>
                <w:sz w:val="13"/>
                <w:szCs w:val="13"/>
              </w:rPr>
              <w:t>√</w:t>
            </w:r>
          </w:p>
        </w:tc>
        <w:tc>
          <w:tcPr>
            <w:tcW w:w="1014" w:type="dxa"/>
          </w:tcPr>
          <w:p w:rsidR="00D36293" w:rsidRPr="003C785F" w:rsidRDefault="003C785F" w:rsidP="003C785F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13"/>
                <w:szCs w:val="13"/>
              </w:rPr>
            </w:pPr>
            <w:r w:rsidRPr="003C785F">
              <w:rPr>
                <w:rFonts w:asciiTheme="minorEastAsia" w:hAnsiTheme="minorEastAsia" w:hint="eastAsia"/>
                <w:sz w:val="13"/>
                <w:szCs w:val="13"/>
              </w:rPr>
              <w:t>--</w:t>
            </w:r>
          </w:p>
        </w:tc>
        <w:tc>
          <w:tcPr>
            <w:tcW w:w="1361" w:type="dxa"/>
          </w:tcPr>
          <w:p w:rsidR="00D36293" w:rsidRPr="003C785F" w:rsidRDefault="00D36293" w:rsidP="003C785F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13"/>
                <w:szCs w:val="13"/>
              </w:rPr>
            </w:pPr>
            <w:r w:rsidRPr="003C785F">
              <w:rPr>
                <w:rFonts w:asciiTheme="minorEastAsia" w:hAnsiTheme="minorEastAsia" w:hint="eastAsia"/>
                <w:sz w:val="13"/>
                <w:szCs w:val="13"/>
              </w:rPr>
              <w:t>4.11</w:t>
            </w:r>
          </w:p>
        </w:tc>
        <w:tc>
          <w:tcPr>
            <w:tcW w:w="1361" w:type="dxa"/>
          </w:tcPr>
          <w:p w:rsidR="00D36293" w:rsidRPr="003C785F" w:rsidRDefault="00D36293" w:rsidP="003C785F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13"/>
                <w:szCs w:val="13"/>
              </w:rPr>
            </w:pPr>
            <w:r w:rsidRPr="003C785F">
              <w:rPr>
                <w:rFonts w:asciiTheme="minorEastAsia" w:hAnsiTheme="minorEastAsia" w:hint="eastAsia"/>
                <w:sz w:val="13"/>
                <w:szCs w:val="13"/>
              </w:rPr>
              <w:t>6.11</w:t>
            </w:r>
          </w:p>
        </w:tc>
      </w:tr>
      <w:tr w:rsidR="00D36293" w:rsidRPr="00D36293" w:rsidTr="003C785F">
        <w:trPr>
          <w:jc w:val="center"/>
        </w:trPr>
        <w:tc>
          <w:tcPr>
            <w:tcW w:w="882" w:type="dxa"/>
          </w:tcPr>
          <w:p w:rsidR="00D36293" w:rsidRPr="00D36293" w:rsidRDefault="00D36293" w:rsidP="003C785F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12</w:t>
            </w:r>
          </w:p>
        </w:tc>
        <w:tc>
          <w:tcPr>
            <w:tcW w:w="2410" w:type="dxa"/>
          </w:tcPr>
          <w:p w:rsidR="00D36293" w:rsidRPr="003C785F" w:rsidRDefault="00D36293" w:rsidP="003C785F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3C785F">
              <w:rPr>
                <w:rFonts w:hint="eastAsia"/>
                <w:sz w:val="15"/>
                <w:szCs w:val="15"/>
              </w:rPr>
              <w:t>线上电流检测误差与</w:t>
            </w:r>
            <w:r w:rsidRPr="003C785F">
              <w:rPr>
                <w:rFonts w:hint="eastAsia"/>
                <w:sz w:val="15"/>
                <w:szCs w:val="15"/>
              </w:rPr>
              <w:t>AD</w:t>
            </w:r>
            <w:r w:rsidRPr="003C785F">
              <w:rPr>
                <w:rFonts w:hint="eastAsia"/>
                <w:sz w:val="15"/>
                <w:szCs w:val="15"/>
              </w:rPr>
              <w:t>芯片采集精度</w:t>
            </w:r>
          </w:p>
        </w:tc>
        <w:tc>
          <w:tcPr>
            <w:tcW w:w="1134" w:type="dxa"/>
          </w:tcPr>
          <w:p w:rsidR="00D36293" w:rsidRPr="003C785F" w:rsidRDefault="00D36293" w:rsidP="003C785F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13"/>
                <w:szCs w:val="13"/>
              </w:rPr>
            </w:pPr>
            <w:r w:rsidRPr="003C785F">
              <w:rPr>
                <w:rFonts w:asciiTheme="minorEastAsia" w:hAnsiTheme="minorEastAsia" w:hint="eastAsia"/>
                <w:sz w:val="13"/>
                <w:szCs w:val="13"/>
              </w:rPr>
              <w:t>√</w:t>
            </w:r>
          </w:p>
        </w:tc>
        <w:tc>
          <w:tcPr>
            <w:tcW w:w="1014" w:type="dxa"/>
          </w:tcPr>
          <w:p w:rsidR="00D36293" w:rsidRPr="003C785F" w:rsidRDefault="00D36293" w:rsidP="003C785F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13"/>
                <w:szCs w:val="13"/>
              </w:rPr>
            </w:pPr>
            <w:r w:rsidRPr="003C785F">
              <w:rPr>
                <w:rFonts w:asciiTheme="minorEastAsia" w:hAnsiTheme="minorEastAsia" w:hint="eastAsia"/>
                <w:sz w:val="13"/>
                <w:szCs w:val="13"/>
              </w:rPr>
              <w:t>√</w:t>
            </w:r>
          </w:p>
        </w:tc>
        <w:tc>
          <w:tcPr>
            <w:tcW w:w="1361" w:type="dxa"/>
          </w:tcPr>
          <w:p w:rsidR="00D36293" w:rsidRPr="003C785F" w:rsidRDefault="00D36293" w:rsidP="003C785F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13"/>
                <w:szCs w:val="13"/>
              </w:rPr>
            </w:pPr>
            <w:r w:rsidRPr="003C785F">
              <w:rPr>
                <w:rFonts w:asciiTheme="minorEastAsia" w:hAnsiTheme="minorEastAsia" w:hint="eastAsia"/>
                <w:sz w:val="13"/>
                <w:szCs w:val="13"/>
              </w:rPr>
              <w:t>4.12</w:t>
            </w:r>
          </w:p>
        </w:tc>
        <w:tc>
          <w:tcPr>
            <w:tcW w:w="1361" w:type="dxa"/>
          </w:tcPr>
          <w:p w:rsidR="00D36293" w:rsidRPr="003C785F" w:rsidRDefault="00D36293" w:rsidP="003C785F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13"/>
                <w:szCs w:val="13"/>
              </w:rPr>
            </w:pPr>
            <w:r w:rsidRPr="003C785F">
              <w:rPr>
                <w:rFonts w:asciiTheme="minorEastAsia" w:hAnsiTheme="minorEastAsia" w:hint="eastAsia"/>
                <w:sz w:val="13"/>
                <w:szCs w:val="13"/>
              </w:rPr>
              <w:t>6.12</w:t>
            </w:r>
          </w:p>
        </w:tc>
      </w:tr>
      <w:tr w:rsidR="00D36293" w:rsidRPr="00D36293" w:rsidTr="003C785F">
        <w:trPr>
          <w:jc w:val="center"/>
        </w:trPr>
        <w:tc>
          <w:tcPr>
            <w:tcW w:w="882" w:type="dxa"/>
          </w:tcPr>
          <w:p w:rsidR="00D36293" w:rsidRPr="00D36293" w:rsidRDefault="00D36293" w:rsidP="003C785F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13</w:t>
            </w:r>
          </w:p>
        </w:tc>
        <w:tc>
          <w:tcPr>
            <w:tcW w:w="2410" w:type="dxa"/>
          </w:tcPr>
          <w:p w:rsidR="00D36293" w:rsidRPr="003C785F" w:rsidRDefault="00D36293" w:rsidP="003C785F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3C785F">
              <w:rPr>
                <w:rFonts w:hint="eastAsia"/>
                <w:sz w:val="15"/>
                <w:szCs w:val="15"/>
              </w:rPr>
              <w:t>频率计数</w:t>
            </w:r>
          </w:p>
        </w:tc>
        <w:tc>
          <w:tcPr>
            <w:tcW w:w="1134" w:type="dxa"/>
          </w:tcPr>
          <w:p w:rsidR="00D36293" w:rsidRPr="003C785F" w:rsidRDefault="00D36293" w:rsidP="003C785F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13"/>
                <w:szCs w:val="13"/>
              </w:rPr>
            </w:pPr>
            <w:r w:rsidRPr="003C785F">
              <w:rPr>
                <w:rFonts w:asciiTheme="minorEastAsia" w:hAnsiTheme="minorEastAsia" w:hint="eastAsia"/>
                <w:sz w:val="13"/>
                <w:szCs w:val="13"/>
              </w:rPr>
              <w:t>√</w:t>
            </w:r>
          </w:p>
        </w:tc>
        <w:tc>
          <w:tcPr>
            <w:tcW w:w="1014" w:type="dxa"/>
          </w:tcPr>
          <w:p w:rsidR="00D36293" w:rsidRPr="003C785F" w:rsidRDefault="00D36293" w:rsidP="003C785F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13"/>
                <w:szCs w:val="13"/>
              </w:rPr>
            </w:pPr>
            <w:r w:rsidRPr="003C785F">
              <w:rPr>
                <w:rFonts w:asciiTheme="minorEastAsia" w:hAnsiTheme="minorEastAsia" w:hint="eastAsia"/>
                <w:sz w:val="13"/>
                <w:szCs w:val="13"/>
              </w:rPr>
              <w:t>√</w:t>
            </w:r>
          </w:p>
        </w:tc>
        <w:tc>
          <w:tcPr>
            <w:tcW w:w="1361" w:type="dxa"/>
          </w:tcPr>
          <w:p w:rsidR="00D36293" w:rsidRPr="003C785F" w:rsidRDefault="00D36293" w:rsidP="003C785F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13"/>
                <w:szCs w:val="13"/>
              </w:rPr>
            </w:pPr>
            <w:r w:rsidRPr="003C785F">
              <w:rPr>
                <w:rFonts w:asciiTheme="minorEastAsia" w:hAnsiTheme="minorEastAsia" w:hint="eastAsia"/>
                <w:sz w:val="13"/>
                <w:szCs w:val="13"/>
              </w:rPr>
              <w:t>4.13</w:t>
            </w:r>
          </w:p>
        </w:tc>
        <w:tc>
          <w:tcPr>
            <w:tcW w:w="1361" w:type="dxa"/>
          </w:tcPr>
          <w:p w:rsidR="00D36293" w:rsidRPr="003C785F" w:rsidRDefault="00D36293" w:rsidP="003C785F">
            <w:pPr>
              <w:pStyle w:val="a5"/>
              <w:ind w:firstLineChars="0" w:firstLine="0"/>
              <w:jc w:val="center"/>
              <w:rPr>
                <w:rFonts w:asciiTheme="minorEastAsia" w:hAnsiTheme="minorEastAsia"/>
                <w:sz w:val="13"/>
                <w:szCs w:val="13"/>
              </w:rPr>
            </w:pPr>
            <w:r w:rsidRPr="003C785F">
              <w:rPr>
                <w:rFonts w:asciiTheme="minorEastAsia" w:hAnsiTheme="minorEastAsia" w:hint="eastAsia"/>
                <w:sz w:val="13"/>
                <w:szCs w:val="13"/>
              </w:rPr>
              <w:t>6.13</w:t>
            </w:r>
          </w:p>
        </w:tc>
      </w:tr>
    </w:tbl>
    <w:p w:rsidR="00D36293" w:rsidRDefault="00E16E69" w:rsidP="00F71A66">
      <w:pPr>
        <w:pStyle w:val="a5"/>
        <w:ind w:left="360" w:firstLineChars="0" w:firstLine="0"/>
      </w:pPr>
      <w:r>
        <w:rPr>
          <w:rFonts w:hint="eastAsia"/>
        </w:rPr>
        <w:t>注：“√”表示必检项目，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--</w:t>
      </w:r>
      <w:r>
        <w:rPr>
          <w:rFonts w:hint="eastAsia"/>
        </w:rPr>
        <w:t>”表示不检项目。</w:t>
      </w:r>
    </w:p>
    <w:p w:rsidR="00F71A66" w:rsidRDefault="00F71A66" w:rsidP="00F71A66">
      <w:pPr>
        <w:pStyle w:val="a5"/>
        <w:ind w:left="360" w:firstLineChars="0" w:firstLine="0"/>
        <w:rPr>
          <w:b/>
        </w:rPr>
      </w:pPr>
      <w:r>
        <w:rPr>
          <w:rFonts w:hint="eastAsia"/>
          <w:b/>
        </w:rPr>
        <w:t>5.2</w:t>
      </w:r>
      <w:r w:rsidRPr="00F71A66">
        <w:rPr>
          <w:rFonts w:hint="eastAsia"/>
          <w:b/>
        </w:rPr>
        <w:t>合格判据</w:t>
      </w:r>
    </w:p>
    <w:p w:rsidR="00D36293" w:rsidRPr="000E55C9" w:rsidRDefault="00F71A66" w:rsidP="009C57D7">
      <w:pPr>
        <w:pStyle w:val="a5"/>
        <w:ind w:left="360" w:firstLineChars="0" w:firstLine="0"/>
      </w:pPr>
      <w:r w:rsidRPr="00F71A66">
        <w:rPr>
          <w:rFonts w:hint="eastAsia"/>
        </w:rPr>
        <w:t>设备经过出产检验后，所检测项目全通过为合格产品，才可出厂。任</w:t>
      </w:r>
      <w:proofErr w:type="gramStart"/>
      <w:r w:rsidRPr="00F71A66">
        <w:rPr>
          <w:rFonts w:hint="eastAsia"/>
        </w:rPr>
        <w:t>一</w:t>
      </w:r>
      <w:proofErr w:type="gramEnd"/>
      <w:r w:rsidRPr="00F71A66">
        <w:rPr>
          <w:rFonts w:hint="eastAsia"/>
        </w:rPr>
        <w:t>项目不符合要求规定，停止检验，退回修理，再次返检，同一设备的返检次数不得超过</w:t>
      </w:r>
      <w:r w:rsidRPr="00F71A66">
        <w:rPr>
          <w:rFonts w:hint="eastAsia"/>
        </w:rPr>
        <w:t>3</w:t>
      </w:r>
      <w:r w:rsidRPr="00F71A66">
        <w:rPr>
          <w:rFonts w:hint="eastAsia"/>
        </w:rPr>
        <w:t>次。否则为不合格。</w:t>
      </w:r>
    </w:p>
    <w:p w:rsidR="00CC0FA6" w:rsidRPr="00D10A20" w:rsidRDefault="00991442" w:rsidP="00CC0FA6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检验方法</w:t>
      </w:r>
    </w:p>
    <w:p w:rsidR="00CB2189" w:rsidRDefault="00CB2189" w:rsidP="00CB2189">
      <w:pPr>
        <w:pStyle w:val="a5"/>
        <w:ind w:left="360" w:firstLineChars="0" w:firstLine="0"/>
        <w:rPr>
          <w:b/>
        </w:rPr>
      </w:pPr>
      <w:r>
        <w:rPr>
          <w:rFonts w:hint="eastAsia"/>
          <w:b/>
        </w:rPr>
        <w:t>6</w:t>
      </w:r>
      <w:r w:rsidR="00CC0FA6" w:rsidRPr="00D10A20">
        <w:rPr>
          <w:rFonts w:hint="eastAsia"/>
          <w:b/>
        </w:rPr>
        <w:t>.1</w:t>
      </w:r>
      <w:r w:rsidRPr="007C11A6">
        <w:rPr>
          <w:rFonts w:hint="eastAsia"/>
          <w:b/>
        </w:rPr>
        <w:t>包装外观</w:t>
      </w:r>
    </w:p>
    <w:p w:rsidR="00CB2189" w:rsidRDefault="00CB2189" w:rsidP="00CB2189">
      <w:pPr>
        <w:pStyle w:val="a5"/>
        <w:ind w:left="360" w:firstLineChars="0" w:firstLine="0"/>
      </w:pPr>
      <w:r>
        <w:rPr>
          <w:rFonts w:hint="eastAsia"/>
        </w:rPr>
        <w:t>目视检验，应符合标准第</w:t>
      </w:r>
      <w:r>
        <w:rPr>
          <w:rFonts w:hint="eastAsia"/>
        </w:rPr>
        <w:t>4.1</w:t>
      </w:r>
      <w:r>
        <w:rPr>
          <w:rFonts w:hint="eastAsia"/>
        </w:rPr>
        <w:t>条规定。</w:t>
      </w:r>
    </w:p>
    <w:p w:rsidR="00CB2189" w:rsidRDefault="00E76F78" w:rsidP="00CB2189">
      <w:pPr>
        <w:pStyle w:val="a5"/>
        <w:ind w:left="360" w:firstLineChars="0" w:firstLine="0"/>
        <w:rPr>
          <w:b/>
        </w:rPr>
      </w:pPr>
      <w:r>
        <w:rPr>
          <w:rFonts w:hint="eastAsia"/>
          <w:b/>
        </w:rPr>
        <w:t>6</w:t>
      </w:r>
      <w:r w:rsidR="00CB2189">
        <w:rPr>
          <w:rFonts w:hint="eastAsia"/>
          <w:b/>
        </w:rPr>
        <w:t>.2</w:t>
      </w:r>
      <w:r w:rsidR="00CB2189">
        <w:rPr>
          <w:rFonts w:hint="eastAsia"/>
          <w:b/>
        </w:rPr>
        <w:t>清单清点</w:t>
      </w:r>
    </w:p>
    <w:p w:rsidR="00CB2189" w:rsidRDefault="00CB2189" w:rsidP="00CB2189">
      <w:pPr>
        <w:pStyle w:val="a5"/>
        <w:ind w:left="360" w:firstLineChars="0" w:firstLine="0"/>
      </w:pPr>
      <w:r>
        <w:rPr>
          <w:rFonts w:hint="eastAsia"/>
        </w:rPr>
        <w:t>清点设备清单，应符合标准第</w:t>
      </w:r>
      <w:r>
        <w:rPr>
          <w:rFonts w:hint="eastAsia"/>
        </w:rPr>
        <w:t>4.2</w:t>
      </w:r>
      <w:r>
        <w:rPr>
          <w:rFonts w:hint="eastAsia"/>
        </w:rPr>
        <w:t>条规定。</w:t>
      </w:r>
    </w:p>
    <w:p w:rsidR="00CB2189" w:rsidRDefault="00E76F78" w:rsidP="00CB2189">
      <w:pPr>
        <w:pStyle w:val="a5"/>
        <w:ind w:left="360" w:firstLineChars="0" w:firstLine="0"/>
        <w:rPr>
          <w:b/>
        </w:rPr>
      </w:pPr>
      <w:r>
        <w:rPr>
          <w:rFonts w:hint="eastAsia"/>
          <w:b/>
        </w:rPr>
        <w:t>6</w:t>
      </w:r>
      <w:r w:rsidR="00CB2189">
        <w:rPr>
          <w:rFonts w:hint="eastAsia"/>
          <w:b/>
        </w:rPr>
        <w:t>.3</w:t>
      </w:r>
      <w:r w:rsidR="00CB2189">
        <w:rPr>
          <w:rFonts w:hint="eastAsia"/>
          <w:b/>
        </w:rPr>
        <w:t>设备外观</w:t>
      </w:r>
    </w:p>
    <w:p w:rsidR="00CB2189" w:rsidRPr="00CB2189" w:rsidRDefault="00CB2189" w:rsidP="00CB2189">
      <w:pPr>
        <w:pStyle w:val="a5"/>
        <w:ind w:left="360" w:firstLineChars="0" w:firstLine="0"/>
      </w:pPr>
      <w:r>
        <w:rPr>
          <w:rFonts w:hint="eastAsia"/>
        </w:rPr>
        <w:t>目视检验，应符合标准第</w:t>
      </w:r>
      <w:r>
        <w:rPr>
          <w:rFonts w:hint="eastAsia"/>
        </w:rPr>
        <w:t>4.3</w:t>
      </w:r>
      <w:r>
        <w:rPr>
          <w:rFonts w:hint="eastAsia"/>
        </w:rPr>
        <w:t>条规定。</w:t>
      </w:r>
    </w:p>
    <w:p w:rsidR="00CB2189" w:rsidRDefault="00E76F78" w:rsidP="00CB2189">
      <w:pPr>
        <w:pStyle w:val="a5"/>
        <w:ind w:left="360" w:firstLineChars="0" w:firstLine="0"/>
        <w:rPr>
          <w:b/>
        </w:rPr>
      </w:pPr>
      <w:r>
        <w:rPr>
          <w:rFonts w:hint="eastAsia"/>
          <w:b/>
        </w:rPr>
        <w:t>6</w:t>
      </w:r>
      <w:r w:rsidR="00CB2189">
        <w:rPr>
          <w:rFonts w:hint="eastAsia"/>
          <w:b/>
        </w:rPr>
        <w:t>.4</w:t>
      </w:r>
      <w:r w:rsidR="00CB2189">
        <w:rPr>
          <w:rFonts w:hint="eastAsia"/>
          <w:b/>
        </w:rPr>
        <w:t>开关机功能</w:t>
      </w:r>
    </w:p>
    <w:p w:rsidR="00840296" w:rsidRDefault="00840296" w:rsidP="00CB2189">
      <w:pPr>
        <w:pStyle w:val="a5"/>
        <w:ind w:left="360" w:firstLineChars="0" w:firstLine="0"/>
      </w:pPr>
      <w:proofErr w:type="gramStart"/>
      <w:r>
        <w:rPr>
          <w:rFonts w:hint="eastAsia"/>
        </w:rPr>
        <w:t>长按开</w:t>
      </w:r>
      <w:proofErr w:type="gramEnd"/>
      <w:r>
        <w:rPr>
          <w:rFonts w:hint="eastAsia"/>
        </w:rPr>
        <w:t>关机键，设备开机。</w:t>
      </w:r>
    </w:p>
    <w:p w:rsidR="00CB2189" w:rsidRDefault="00E76F78" w:rsidP="00CB2189">
      <w:pPr>
        <w:pStyle w:val="a5"/>
        <w:ind w:left="360" w:firstLineChars="0" w:firstLine="0"/>
        <w:rPr>
          <w:b/>
        </w:rPr>
      </w:pPr>
      <w:r>
        <w:rPr>
          <w:rFonts w:hint="eastAsia"/>
          <w:b/>
        </w:rPr>
        <w:t>6</w:t>
      </w:r>
      <w:r w:rsidR="00CB2189" w:rsidRPr="007C11A6">
        <w:rPr>
          <w:rFonts w:hint="eastAsia"/>
          <w:b/>
        </w:rPr>
        <w:t>.5</w:t>
      </w:r>
      <w:r w:rsidR="00CB2189">
        <w:rPr>
          <w:rFonts w:hint="eastAsia"/>
          <w:b/>
        </w:rPr>
        <w:t>人机交互测试</w:t>
      </w:r>
    </w:p>
    <w:p w:rsidR="00CB2189" w:rsidRDefault="00F33773" w:rsidP="00CB2189">
      <w:pPr>
        <w:pStyle w:val="a5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840296">
        <w:rPr>
          <w:rFonts w:hint="eastAsia"/>
        </w:rPr>
        <w:t>设备开机时，指示灯红绿闪烁，蜂鸣器“嘀”响一声，液晶显示检测界面</w:t>
      </w:r>
      <w:r w:rsidR="00CB2189" w:rsidRPr="007C11A6">
        <w:rPr>
          <w:rFonts w:hint="eastAsia"/>
        </w:rPr>
        <w:t>。</w:t>
      </w:r>
    </w:p>
    <w:p w:rsidR="00E76F78" w:rsidRPr="007C11A6" w:rsidRDefault="00F33773" w:rsidP="00CB2189">
      <w:pPr>
        <w:pStyle w:val="a5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E76F78">
        <w:rPr>
          <w:rFonts w:hint="eastAsia"/>
        </w:rPr>
        <w:t>目测观察，应符合标准第</w:t>
      </w:r>
      <w:r w:rsidR="00E76F78">
        <w:rPr>
          <w:rFonts w:hint="eastAsia"/>
        </w:rPr>
        <w:t>4.5</w:t>
      </w:r>
      <w:r w:rsidR="00E76F78">
        <w:rPr>
          <w:rFonts w:hint="eastAsia"/>
        </w:rPr>
        <w:t>条规定。</w:t>
      </w:r>
    </w:p>
    <w:p w:rsidR="00CB2189" w:rsidRDefault="00E76F78" w:rsidP="00CB2189">
      <w:pPr>
        <w:pStyle w:val="a5"/>
        <w:ind w:left="360" w:firstLineChars="0" w:firstLine="0"/>
        <w:rPr>
          <w:b/>
        </w:rPr>
      </w:pPr>
      <w:r>
        <w:rPr>
          <w:rFonts w:hint="eastAsia"/>
          <w:b/>
        </w:rPr>
        <w:t>6</w:t>
      </w:r>
      <w:r w:rsidR="00CB2189">
        <w:rPr>
          <w:rFonts w:hint="eastAsia"/>
          <w:b/>
        </w:rPr>
        <w:t>.6</w:t>
      </w:r>
      <w:r w:rsidR="00CB2189">
        <w:rPr>
          <w:rFonts w:hint="eastAsia"/>
          <w:b/>
        </w:rPr>
        <w:t>按键功能</w:t>
      </w:r>
    </w:p>
    <w:p w:rsidR="00CB2189" w:rsidRPr="00F71A66" w:rsidRDefault="00E76F78" w:rsidP="00CB2189">
      <w:pPr>
        <w:pStyle w:val="a5"/>
        <w:ind w:left="360" w:firstLineChars="0" w:firstLine="0"/>
      </w:pPr>
      <w:r>
        <w:rPr>
          <w:rFonts w:hint="eastAsia"/>
        </w:rPr>
        <w:t>设备开机后，正常显示检测界面，按“返回”键，在主界面按键盘，测试各按键响应情况。</w:t>
      </w:r>
    </w:p>
    <w:p w:rsidR="00CB2189" w:rsidRDefault="00E76F78" w:rsidP="00CB2189">
      <w:pPr>
        <w:pStyle w:val="a5"/>
        <w:ind w:left="360" w:firstLineChars="0" w:firstLine="0"/>
        <w:rPr>
          <w:b/>
        </w:rPr>
      </w:pPr>
      <w:r>
        <w:rPr>
          <w:rFonts w:hint="eastAsia"/>
          <w:b/>
        </w:rPr>
        <w:lastRenderedPageBreak/>
        <w:t>6</w:t>
      </w:r>
      <w:r w:rsidR="00CB2189">
        <w:rPr>
          <w:rFonts w:hint="eastAsia"/>
          <w:b/>
        </w:rPr>
        <w:t>.7</w:t>
      </w:r>
      <w:r w:rsidR="00CB2189">
        <w:rPr>
          <w:rFonts w:hint="eastAsia"/>
          <w:b/>
        </w:rPr>
        <w:t>设备充电功能</w:t>
      </w:r>
    </w:p>
    <w:p w:rsidR="00F073B3" w:rsidRDefault="00F073B3" w:rsidP="00CB2189">
      <w:pPr>
        <w:pStyle w:val="a5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E76F78">
        <w:rPr>
          <w:rFonts w:hint="eastAsia"/>
        </w:rPr>
        <w:t>将所配</w:t>
      </w:r>
      <w:r w:rsidR="00E76F78">
        <w:rPr>
          <w:rFonts w:hint="eastAsia"/>
        </w:rPr>
        <w:t>USB</w:t>
      </w:r>
      <w:r w:rsidR="00E76F78">
        <w:rPr>
          <w:rFonts w:hint="eastAsia"/>
        </w:rPr>
        <w:t>线一头插入设备</w:t>
      </w:r>
      <w:r w:rsidR="00E76F78">
        <w:rPr>
          <w:rFonts w:hint="eastAsia"/>
        </w:rPr>
        <w:t>USB</w:t>
      </w:r>
      <w:r w:rsidR="00E76F78">
        <w:rPr>
          <w:rFonts w:hint="eastAsia"/>
        </w:rPr>
        <w:t>接口，使用</w:t>
      </w:r>
      <w:r w:rsidR="00E76F78">
        <w:rPr>
          <w:rFonts w:hint="eastAsia"/>
        </w:rPr>
        <w:t>5V/2A USB</w:t>
      </w:r>
      <w:r w:rsidR="00E76F78">
        <w:rPr>
          <w:rFonts w:hint="eastAsia"/>
        </w:rPr>
        <w:t>适配器进行充电。</w:t>
      </w:r>
    </w:p>
    <w:p w:rsidR="00CB2189" w:rsidRPr="00F71A66" w:rsidRDefault="00F073B3" w:rsidP="00CB2189">
      <w:pPr>
        <w:pStyle w:val="a5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E76F78">
        <w:rPr>
          <w:rFonts w:hint="eastAsia"/>
        </w:rPr>
        <w:t>关机</w:t>
      </w:r>
      <w:r>
        <w:rPr>
          <w:rFonts w:hint="eastAsia"/>
        </w:rPr>
        <w:t>充电时设备显示充电界面，稍后液晶变暗；</w:t>
      </w:r>
      <w:r w:rsidR="00E76F78">
        <w:rPr>
          <w:rFonts w:hint="eastAsia"/>
        </w:rPr>
        <w:t>开机</w:t>
      </w:r>
      <w:r>
        <w:rPr>
          <w:rFonts w:hint="eastAsia"/>
        </w:rPr>
        <w:t>充电</w:t>
      </w:r>
      <w:r w:rsidR="00E76F78">
        <w:rPr>
          <w:rFonts w:hint="eastAsia"/>
        </w:rPr>
        <w:t>时，电池电量指示界面显示充电提示。</w:t>
      </w:r>
    </w:p>
    <w:p w:rsidR="00CB2189" w:rsidRDefault="00E76F78" w:rsidP="00CB2189">
      <w:pPr>
        <w:pStyle w:val="a5"/>
        <w:ind w:left="360" w:firstLineChars="0" w:firstLine="0"/>
        <w:rPr>
          <w:b/>
        </w:rPr>
      </w:pPr>
      <w:r>
        <w:rPr>
          <w:rFonts w:hint="eastAsia"/>
          <w:b/>
        </w:rPr>
        <w:t>6</w:t>
      </w:r>
      <w:r w:rsidR="00CB2189">
        <w:rPr>
          <w:rFonts w:hint="eastAsia"/>
          <w:b/>
        </w:rPr>
        <w:t>.8</w:t>
      </w:r>
      <w:r w:rsidR="00CB2189">
        <w:rPr>
          <w:rFonts w:hint="eastAsia"/>
          <w:b/>
        </w:rPr>
        <w:t>低压雷管检测输出电压</w:t>
      </w:r>
    </w:p>
    <w:p w:rsidR="00F073B3" w:rsidRDefault="00F073B3" w:rsidP="00E76F78">
      <w:pPr>
        <w:pStyle w:val="a5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）开机后按“返回”键进入设备主菜单。</w:t>
      </w:r>
    </w:p>
    <w:p w:rsidR="00F073B3" w:rsidRDefault="00F073B3" w:rsidP="00E76F78">
      <w:pPr>
        <w:pStyle w:val="a5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）选择</w:t>
      </w:r>
      <w:r>
        <w:rPr>
          <w:rFonts w:hint="eastAsia"/>
        </w:rPr>
        <w:t xml:space="preserve"> </w:t>
      </w:r>
      <w:r>
        <w:rPr>
          <w:rFonts w:hint="eastAsia"/>
        </w:rPr>
        <w:t>“设备工具”→“设备检验”→“电气信息”菜单。</w:t>
      </w:r>
    </w:p>
    <w:p w:rsidR="00E76F78" w:rsidRDefault="00F073B3" w:rsidP="00E76F78">
      <w:pPr>
        <w:pStyle w:val="a5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E76F78">
        <w:rPr>
          <w:rFonts w:hint="eastAsia"/>
        </w:rPr>
        <w:t>设备空载，用万用表测量接线柱端口，应为</w:t>
      </w:r>
      <w:r w:rsidR="00E76F78">
        <w:rPr>
          <w:rFonts w:hint="eastAsia"/>
        </w:rPr>
        <w:t>6.7V</w:t>
      </w:r>
      <w:r w:rsidR="00E76F78">
        <w:rPr>
          <w:rFonts w:hint="eastAsia"/>
        </w:rPr>
        <w:t>±</w:t>
      </w:r>
      <w:r w:rsidR="00E76F78">
        <w:rPr>
          <w:rFonts w:hint="eastAsia"/>
        </w:rPr>
        <w:t>0.1V</w:t>
      </w:r>
      <w:r w:rsidR="00E76F78">
        <w:rPr>
          <w:rFonts w:hint="eastAsia"/>
        </w:rPr>
        <w:t>。</w:t>
      </w:r>
    </w:p>
    <w:p w:rsidR="00F073B3" w:rsidRPr="002C6873" w:rsidRDefault="00F073B3" w:rsidP="00F073B3">
      <w:pPr>
        <w:pStyle w:val="a5"/>
        <w:ind w:left="360" w:firstLineChars="0" w:firstLine="0"/>
        <w:rPr>
          <w:b/>
        </w:rPr>
      </w:pPr>
      <w:r w:rsidRPr="007107BD">
        <w:rPr>
          <w:rFonts w:hint="eastAsia"/>
          <w:b/>
        </w:rPr>
        <w:t>6.9</w:t>
      </w:r>
      <w:r w:rsidRPr="002C6873">
        <w:rPr>
          <w:rFonts w:hint="eastAsia"/>
          <w:b/>
        </w:rPr>
        <w:t>高压雷管检测输出电压</w:t>
      </w:r>
    </w:p>
    <w:p w:rsidR="00F073B3" w:rsidRDefault="00F073B3" w:rsidP="00F073B3">
      <w:pPr>
        <w:pStyle w:val="a5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）开机后按“返回”键进入设备主菜单。</w:t>
      </w:r>
    </w:p>
    <w:p w:rsidR="00F073B3" w:rsidRDefault="00F073B3" w:rsidP="00F073B3">
      <w:pPr>
        <w:pStyle w:val="a5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）选择</w:t>
      </w:r>
      <w:r>
        <w:rPr>
          <w:rFonts w:hint="eastAsia"/>
        </w:rPr>
        <w:t xml:space="preserve"> </w:t>
      </w:r>
      <w:r>
        <w:rPr>
          <w:rFonts w:hint="eastAsia"/>
        </w:rPr>
        <w:t>“设备工具”→“设备检验”→“电气信息”菜单。</w:t>
      </w:r>
    </w:p>
    <w:p w:rsidR="00F073B3" w:rsidRDefault="00F073B3" w:rsidP="00F073B3">
      <w:pPr>
        <w:pStyle w:val="a5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）按“</w:t>
      </w:r>
      <w:r>
        <w:rPr>
          <w:rFonts w:hint="eastAsia"/>
        </w:rPr>
        <w:t>0</w:t>
      </w:r>
      <w:r>
        <w:rPr>
          <w:rFonts w:hint="eastAsia"/>
        </w:rPr>
        <w:t>”键切换到高压状态</w:t>
      </w:r>
      <w:r w:rsidR="007107BD">
        <w:rPr>
          <w:rFonts w:hint="eastAsia"/>
        </w:rPr>
        <w:t>。</w:t>
      </w:r>
    </w:p>
    <w:p w:rsidR="00F073B3" w:rsidRPr="00F073B3" w:rsidRDefault="00F073B3" w:rsidP="00F073B3">
      <w:pPr>
        <w:pStyle w:val="a5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）设备空载，用万用表测量接线柱端口，应为</w:t>
      </w:r>
      <w:r w:rsidR="007107BD">
        <w:rPr>
          <w:rFonts w:hint="eastAsia"/>
        </w:rPr>
        <w:t>11.5</w:t>
      </w:r>
      <w:r>
        <w:rPr>
          <w:rFonts w:hint="eastAsia"/>
        </w:rPr>
        <w:t>V</w:t>
      </w:r>
      <w:r>
        <w:rPr>
          <w:rFonts w:hint="eastAsia"/>
        </w:rPr>
        <w:t>±</w:t>
      </w:r>
      <w:r>
        <w:rPr>
          <w:rFonts w:hint="eastAsia"/>
        </w:rPr>
        <w:t>0.1V</w:t>
      </w:r>
      <w:r>
        <w:rPr>
          <w:rFonts w:hint="eastAsia"/>
        </w:rPr>
        <w:t>。</w:t>
      </w:r>
    </w:p>
    <w:p w:rsidR="00CB2189" w:rsidRDefault="00E76F78" w:rsidP="00CB2189">
      <w:pPr>
        <w:pStyle w:val="a5"/>
        <w:ind w:left="360" w:firstLineChars="0" w:firstLine="0"/>
        <w:rPr>
          <w:b/>
        </w:rPr>
      </w:pPr>
      <w:r>
        <w:rPr>
          <w:rFonts w:hint="eastAsia"/>
          <w:b/>
        </w:rPr>
        <w:t>6</w:t>
      </w:r>
      <w:r w:rsidR="00CB2189">
        <w:rPr>
          <w:rFonts w:hint="eastAsia"/>
          <w:b/>
        </w:rPr>
        <w:t>.</w:t>
      </w:r>
      <w:r w:rsidR="007107BD">
        <w:rPr>
          <w:rFonts w:hint="eastAsia"/>
          <w:b/>
        </w:rPr>
        <w:t>10</w:t>
      </w:r>
      <w:proofErr w:type="gramStart"/>
      <w:r w:rsidR="003958A2" w:rsidRPr="000E55C9">
        <w:rPr>
          <w:rFonts w:hint="eastAsia"/>
          <w:b/>
        </w:rPr>
        <w:t>扫码功能测试</w:t>
      </w:r>
      <w:proofErr w:type="gramEnd"/>
    </w:p>
    <w:p w:rsidR="007107BD" w:rsidRDefault="007107BD" w:rsidP="00CB2189">
      <w:pPr>
        <w:pStyle w:val="a5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3958A2">
        <w:rPr>
          <w:rFonts w:hint="eastAsia"/>
        </w:rPr>
        <w:t>将</w:t>
      </w:r>
      <w:proofErr w:type="gramStart"/>
      <w:r w:rsidR="003958A2">
        <w:rPr>
          <w:rFonts w:hint="eastAsia"/>
        </w:rPr>
        <w:t>扫码枪</w:t>
      </w:r>
      <w:proofErr w:type="gramEnd"/>
      <w:r w:rsidR="003958A2">
        <w:rPr>
          <w:rFonts w:hint="eastAsia"/>
        </w:rPr>
        <w:t>插入设备</w:t>
      </w:r>
      <w:r w:rsidR="003958A2">
        <w:rPr>
          <w:rFonts w:hint="eastAsia"/>
        </w:rPr>
        <w:t>USB</w:t>
      </w:r>
      <w:r w:rsidR="003958A2">
        <w:rPr>
          <w:rFonts w:hint="eastAsia"/>
        </w:rPr>
        <w:t>接口，等待</w:t>
      </w:r>
      <w:proofErr w:type="gramStart"/>
      <w:r w:rsidR="003958A2">
        <w:rPr>
          <w:rFonts w:hint="eastAsia"/>
        </w:rPr>
        <w:t>扫码枪</w:t>
      </w:r>
      <w:proofErr w:type="gramEnd"/>
      <w:r w:rsidR="003958A2">
        <w:rPr>
          <w:rFonts w:hint="eastAsia"/>
        </w:rPr>
        <w:t>初始化</w:t>
      </w:r>
      <w:r>
        <w:rPr>
          <w:rFonts w:hint="eastAsia"/>
        </w:rPr>
        <w:t>。</w:t>
      </w:r>
    </w:p>
    <w:p w:rsidR="007107BD" w:rsidRDefault="007107BD" w:rsidP="00CB2189">
      <w:pPr>
        <w:pStyle w:val="a5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）按“返回”键进入设备主菜单。</w:t>
      </w:r>
    </w:p>
    <w:p w:rsidR="007107BD" w:rsidRPr="007107BD" w:rsidRDefault="007107BD" w:rsidP="007107BD">
      <w:pPr>
        <w:pStyle w:val="a5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）选择</w:t>
      </w:r>
      <w:r>
        <w:rPr>
          <w:rFonts w:hint="eastAsia"/>
        </w:rPr>
        <w:t xml:space="preserve"> </w:t>
      </w:r>
      <w:r>
        <w:rPr>
          <w:rFonts w:hint="eastAsia"/>
        </w:rPr>
        <w:t>“设备工具”→“扫码测试”菜单。</w:t>
      </w:r>
      <w:proofErr w:type="gramStart"/>
      <w:r>
        <w:rPr>
          <w:rFonts w:hint="eastAsia"/>
        </w:rPr>
        <w:t>按扫码枪</w:t>
      </w:r>
      <w:proofErr w:type="gramEnd"/>
      <w:r>
        <w:rPr>
          <w:rFonts w:hint="eastAsia"/>
        </w:rPr>
        <w:t>的触发键可测试扫码。</w:t>
      </w:r>
    </w:p>
    <w:p w:rsidR="00CB2189" w:rsidRDefault="00E76F78" w:rsidP="00CB2189">
      <w:pPr>
        <w:pStyle w:val="a5"/>
        <w:ind w:left="360" w:firstLineChars="0" w:firstLine="0"/>
        <w:rPr>
          <w:b/>
        </w:rPr>
      </w:pPr>
      <w:r>
        <w:rPr>
          <w:rFonts w:hint="eastAsia"/>
          <w:b/>
        </w:rPr>
        <w:t>6</w:t>
      </w:r>
      <w:r w:rsidR="00CB2189">
        <w:rPr>
          <w:rFonts w:hint="eastAsia"/>
          <w:b/>
        </w:rPr>
        <w:t>.1</w:t>
      </w:r>
      <w:r w:rsidR="007107BD">
        <w:rPr>
          <w:rFonts w:hint="eastAsia"/>
          <w:b/>
        </w:rPr>
        <w:t>1</w:t>
      </w:r>
      <w:r w:rsidR="00CB2189">
        <w:rPr>
          <w:rFonts w:hint="eastAsia"/>
          <w:b/>
        </w:rPr>
        <w:t>使用功能测试</w:t>
      </w:r>
    </w:p>
    <w:p w:rsidR="007107BD" w:rsidRDefault="007107BD" w:rsidP="007107BD">
      <w:pPr>
        <w:pStyle w:val="a5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）开机后按“返回”键进入设备主菜单。</w:t>
      </w:r>
    </w:p>
    <w:p w:rsidR="007107BD" w:rsidRDefault="007107BD" w:rsidP="007107BD">
      <w:pPr>
        <w:pStyle w:val="a5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）选择</w:t>
      </w:r>
      <w:r>
        <w:rPr>
          <w:rFonts w:hint="eastAsia"/>
        </w:rPr>
        <w:t xml:space="preserve"> </w:t>
      </w:r>
      <w:r>
        <w:rPr>
          <w:rFonts w:hint="eastAsia"/>
        </w:rPr>
        <w:t>“设备工具”→“芯片分析”菜单。</w:t>
      </w:r>
    </w:p>
    <w:p w:rsidR="00CB2189" w:rsidRDefault="007107BD" w:rsidP="007107BD">
      <w:pPr>
        <w:pStyle w:val="a5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）接入仿真雷管，按“回车”键，进入雷管分析。</w:t>
      </w:r>
      <w:r w:rsidR="004268B5">
        <w:rPr>
          <w:rFonts w:hint="eastAsia"/>
        </w:rPr>
        <w:t>待检测完成后，对比检验结果，是否与实际情况相一致。</w:t>
      </w:r>
    </w:p>
    <w:p w:rsidR="00BF5A5F" w:rsidRDefault="00380D7E" w:rsidP="00BF5A5F">
      <w:pPr>
        <w:pStyle w:val="a5"/>
        <w:ind w:left="360" w:firstLineChars="0" w:firstLine="0"/>
        <w:rPr>
          <w:b/>
        </w:rPr>
      </w:pPr>
      <w:r>
        <w:rPr>
          <w:rFonts w:hint="eastAsia"/>
          <w:b/>
        </w:rPr>
        <w:t>6</w:t>
      </w:r>
      <w:r w:rsidR="00BF5A5F" w:rsidRPr="00BF5A5F">
        <w:rPr>
          <w:rFonts w:hint="eastAsia"/>
          <w:b/>
        </w:rPr>
        <w:t>.12</w:t>
      </w:r>
      <w:r w:rsidR="00BF5A5F" w:rsidRPr="00BF5A5F">
        <w:rPr>
          <w:rFonts w:hint="eastAsia"/>
          <w:b/>
        </w:rPr>
        <w:t>电流测试精度</w:t>
      </w:r>
    </w:p>
    <w:p w:rsidR="00380D7E" w:rsidRDefault="00380D7E" w:rsidP="00380D7E">
      <w:pPr>
        <w:pStyle w:val="a5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）开机后按“返回”键进入设备主菜单。</w:t>
      </w:r>
    </w:p>
    <w:p w:rsidR="00380D7E" w:rsidRDefault="00380D7E" w:rsidP="00380D7E">
      <w:pPr>
        <w:pStyle w:val="a5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）选择</w:t>
      </w:r>
      <w:r>
        <w:rPr>
          <w:rFonts w:hint="eastAsia"/>
        </w:rPr>
        <w:t xml:space="preserve"> </w:t>
      </w:r>
      <w:r>
        <w:rPr>
          <w:rFonts w:hint="eastAsia"/>
        </w:rPr>
        <w:t>“设备工具”→“设备检验”→“电气信息”菜单。</w:t>
      </w:r>
    </w:p>
    <w:p w:rsidR="00380D7E" w:rsidRDefault="00380D7E" w:rsidP="00380D7E">
      <w:pPr>
        <w:pStyle w:val="a5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）雷管接线端口串接电流表与仿真雷管。</w:t>
      </w:r>
    </w:p>
    <w:p w:rsidR="00380D7E" w:rsidRDefault="00380D7E" w:rsidP="00380D7E">
      <w:pPr>
        <w:pStyle w:val="a5"/>
        <w:ind w:left="360" w:firstLineChars="0" w:firstLine="0"/>
      </w:pPr>
      <w:r w:rsidRPr="00380D7E">
        <w:rPr>
          <w:rFonts w:hint="eastAsia"/>
        </w:rPr>
        <w:t>（</w:t>
      </w:r>
      <w:r w:rsidRPr="00380D7E">
        <w:rPr>
          <w:rFonts w:hint="eastAsia"/>
        </w:rPr>
        <w:t>4</w:t>
      </w:r>
      <w:r w:rsidRPr="00380D7E">
        <w:rPr>
          <w:rFonts w:hint="eastAsia"/>
        </w:rPr>
        <w:t>）电流表显示与设备测量电流值误差</w:t>
      </w:r>
      <w:r>
        <w:rPr>
          <w:rFonts w:hint="eastAsia"/>
        </w:rPr>
        <w:t>应符合标准第</w:t>
      </w:r>
      <w:r>
        <w:rPr>
          <w:rFonts w:hint="eastAsia"/>
        </w:rPr>
        <w:t>4.12</w:t>
      </w:r>
      <w:r>
        <w:rPr>
          <w:rFonts w:hint="eastAsia"/>
        </w:rPr>
        <w:t>条规定。</w:t>
      </w:r>
    </w:p>
    <w:p w:rsidR="00380D7E" w:rsidRDefault="00380D7E" w:rsidP="00380D7E">
      <w:pPr>
        <w:pStyle w:val="a5"/>
        <w:ind w:left="360" w:firstLineChars="0" w:firstLine="0"/>
        <w:rPr>
          <w:b/>
        </w:rPr>
      </w:pPr>
      <w:r w:rsidRPr="00BF5A5F">
        <w:rPr>
          <w:rFonts w:hint="eastAsia"/>
          <w:b/>
        </w:rPr>
        <w:t>4.13</w:t>
      </w:r>
      <w:r w:rsidRPr="00BF5A5F">
        <w:rPr>
          <w:rFonts w:hint="eastAsia"/>
          <w:b/>
        </w:rPr>
        <w:t>频率测试精度</w:t>
      </w:r>
    </w:p>
    <w:p w:rsidR="00380D7E" w:rsidRDefault="00380D7E" w:rsidP="00380D7E">
      <w:pPr>
        <w:pStyle w:val="a5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）开机后按“返回”键进入设备主菜单。</w:t>
      </w:r>
    </w:p>
    <w:p w:rsidR="00380D7E" w:rsidRDefault="00380D7E" w:rsidP="00380D7E">
      <w:pPr>
        <w:pStyle w:val="a5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）选择</w:t>
      </w:r>
      <w:r>
        <w:rPr>
          <w:rFonts w:hint="eastAsia"/>
        </w:rPr>
        <w:t xml:space="preserve"> </w:t>
      </w:r>
      <w:r>
        <w:rPr>
          <w:rFonts w:hint="eastAsia"/>
        </w:rPr>
        <w:t>“设备工具”→“设备检验”→“频率信息”菜单。</w:t>
      </w:r>
    </w:p>
    <w:p w:rsidR="0046531F" w:rsidRDefault="00380D7E" w:rsidP="00380D7E">
      <w:pPr>
        <w:pStyle w:val="a5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）用示波器测量雷管接口输出频率。测量值应符合标准第</w:t>
      </w:r>
      <w:r>
        <w:rPr>
          <w:rFonts w:hint="eastAsia"/>
        </w:rPr>
        <w:t>4.13</w:t>
      </w:r>
      <w:r>
        <w:rPr>
          <w:rFonts w:hint="eastAsia"/>
        </w:rPr>
        <w:t>条规定。</w:t>
      </w:r>
    </w:p>
    <w:p w:rsidR="0080550B" w:rsidRPr="0080550B" w:rsidRDefault="008B04A8" w:rsidP="0080550B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8B04A8">
        <w:rPr>
          <w:rFonts w:hint="eastAsia"/>
          <w:b/>
          <w:sz w:val="28"/>
          <w:szCs w:val="28"/>
        </w:rPr>
        <w:t>环境搭建示意图</w:t>
      </w:r>
    </w:p>
    <w:p w:rsidR="008B04A8" w:rsidRPr="0080550B" w:rsidRDefault="00A51FD1" w:rsidP="00044816">
      <w:pPr>
        <w:pStyle w:val="a5"/>
        <w:ind w:left="360" w:firstLineChars="1850" w:firstLine="520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3" type="#_x0000_t32" style="position:absolute;left:0;text-align:left;margin-left:342.05pt;margin-top:51pt;width:0;height:124.65pt;flip:y;z-index:251676672" o:connectortype="straight">
            <v:stroke endarrow="block"/>
          </v:shape>
        </w:pict>
      </w:r>
      <w:r>
        <w:rPr>
          <w:b/>
          <w:noProof/>
          <w:sz w:val="28"/>
          <w:szCs w:val="28"/>
        </w:rPr>
        <w:pict>
          <v:shape id="_x0000_s2075" type="#_x0000_t32" style="position:absolute;left:0;text-align:left;margin-left:78.25pt;margin-top:175.65pt;width:263.8pt;height:0;z-index:251678720" o:connectortype="straight"/>
        </w:pict>
      </w:r>
      <w:r>
        <w:rPr>
          <w:b/>
          <w:noProof/>
          <w:sz w:val="28"/>
          <w:szCs w:val="28"/>
        </w:rPr>
        <w:pict>
          <v:shape id="_x0000_s2074" type="#_x0000_t32" style="position:absolute;left:0;text-align:left;margin-left:78.25pt;margin-top:70.4pt;width:0;height:105.25pt;flip:y;z-index:251677696" o:connectortype="straight">
            <v:stroke endarrow="block"/>
          </v:shape>
        </w:pict>
      </w:r>
      <w:r>
        <w:rPr>
          <w:b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67" type="#_x0000_t202" style="position:absolute;left:0;text-align:left;margin-left:154.5pt;margin-top:138.55pt;width:57.25pt;height:24.25pt;z-index:251672576;mso-width-relative:margin;mso-height-relative:margin" filled="f" stroked="f" strokecolor="white [3212]">
            <v:textbox style="mso-next-textbox:#_x0000_s2067">
              <w:txbxContent>
                <w:p w:rsidR="00834E87" w:rsidRDefault="00834E87" w:rsidP="00834E87">
                  <w:proofErr w:type="gramStart"/>
                  <w:r>
                    <w:rPr>
                      <w:rFonts w:hint="eastAsia"/>
                    </w:rPr>
                    <w:t>扫码设备</w:t>
                  </w:r>
                  <w:proofErr w:type="gramEnd"/>
                </w:p>
              </w:txbxContent>
            </v:textbox>
          </v:shape>
        </w:pict>
      </w:r>
      <w:r>
        <w:rPr>
          <w:b/>
          <w:noProof/>
          <w:sz w:val="28"/>
          <w:szCs w:val="28"/>
        </w:rPr>
        <w:pict>
          <v:shape id="_x0000_s2070" type="#_x0000_t202" style="position:absolute;left:0;text-align:left;margin-left:221.25pt;margin-top:88.7pt;width:38pt;height:23.55pt;z-index:251675648;mso-height-percent:200;mso-height-percent:200;mso-width-relative:margin;mso-height-relative:margin" filled="f" stroked="f">
            <v:textbox style="mso-fit-shape-to-text:t">
              <w:txbxContent>
                <w:p w:rsidR="00044816" w:rsidRDefault="00044816">
                  <w:r>
                    <w:rPr>
                      <w:rFonts w:hint="eastAsia"/>
                    </w:rPr>
                    <w:t>充电</w:t>
                  </w:r>
                </w:p>
              </w:txbxContent>
            </v:textbox>
          </v:shape>
        </w:pict>
      </w:r>
      <w:r>
        <w:rPr>
          <w:b/>
          <w:noProof/>
          <w:sz w:val="28"/>
          <w:szCs w:val="28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2069" type="#_x0000_t13" style="position:absolute;left:0;text-align:left;margin-left:213pt;margin-top:78.4pt;width:26.9pt;height:8.05pt;rotation:180;z-index:251673600"/>
        </w:pict>
      </w:r>
      <w:r>
        <w:rPr>
          <w:b/>
          <w:noProof/>
          <w:sz w:val="28"/>
          <w:szCs w:val="28"/>
        </w:rPr>
        <w:pict>
          <v:shape id="_x0000_s2066" type="#_x0000_t202" style="position:absolute;left:0;text-align:left;margin-left:288.85pt;margin-top:51pt;width:57.25pt;height:24.25pt;z-index:251671552;mso-width-relative:margin;mso-height-relative:margin" strokecolor="white [3212]">
            <v:textbox style="mso-next-textbox:#_x0000_s2066">
              <w:txbxContent>
                <w:p w:rsidR="00834E87" w:rsidRDefault="00834E87" w:rsidP="00834E87">
                  <w:proofErr w:type="gramStart"/>
                  <w:r>
                    <w:rPr>
                      <w:rFonts w:hint="eastAsia"/>
                    </w:rPr>
                    <w:t>扫码枪</w:t>
                  </w:r>
                  <w:proofErr w:type="gramEnd"/>
                </w:p>
              </w:txbxContent>
            </v:textbox>
          </v:shape>
        </w:pict>
      </w:r>
      <w:r>
        <w:rPr>
          <w:b/>
          <w:noProof/>
          <w:sz w:val="28"/>
          <w:szCs w:val="28"/>
        </w:rPr>
        <w:pict>
          <v:shape id="_x0000_s2065" type="#_x0000_t202" style="position:absolute;left:0;text-align:left;margin-left:50.65pt;margin-top:76.8pt;width:57.25pt;height:24.25pt;z-index:251670528;mso-width-relative:margin;mso-height-relative:margin" strokecolor="white [3212]">
            <v:textbox style="mso-next-textbox:#_x0000_s2065">
              <w:txbxContent>
                <w:p w:rsidR="00834E87" w:rsidRDefault="00834E87">
                  <w:r>
                    <w:rPr>
                      <w:rFonts w:hint="eastAsia"/>
                    </w:rPr>
                    <w:t>电子雷管</w:t>
                  </w:r>
                </w:p>
              </w:txbxContent>
            </v:textbox>
          </v:shape>
        </w:pict>
      </w:r>
      <w:r>
        <w:rPr>
          <w:b/>
          <w:noProof/>
          <w:sz w:val="28"/>
          <w:szCs w:val="28"/>
        </w:rPr>
        <w:pict>
          <v:group id="_x0000_s2064" style="position:absolute;left:0;text-align:left;margin-left:73.9pt;margin-top:24.65pt;width:207.9pt;height:113.9pt;z-index:251668480" coordorigin="3278,11466" coordsize="4158,2278">
            <v:rect id="_x0000_s2051" style="position:absolute;left:4761;top:11993;width:1225;height:1751"/>
            <v:rect id="_x0000_s2052" style="position:absolute;left:5061;top:12304;width:645;height:398"/>
            <v:rect id="_x0000_s2053" style="position:absolute;left:4890;top:13057;width:956;height:580"/>
            <v:shape id="_x0000_s2054" type="#_x0000_t32" style="position:absolute;left:4890;top:13218;width:956;height:0" o:connectortype="straight"/>
            <v:shape id="_x0000_s2055" type="#_x0000_t32" style="position:absolute;left:4890;top:13465;width:956;height:0" o:connectortype="straight"/>
            <v:shape id="_x0000_s2056" type="#_x0000_t32" style="position:absolute;left:5223;top:13057;width:0;height:580" o:connectortype="straight"/>
            <v:shape id="_x0000_s2057" type="#_x0000_t32" style="position:absolute;left:5556;top:13057;width:11;height:580" o:connectortype="straight"/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2058" type="#_x0000_t34" style="position:absolute;left:5986;top:11530;width:1450;height:774;flip:y" o:connectortype="elbow" adj=",360781,-89171">
              <v:stroke endarrow="block"/>
            </v:shape>
            <v:shape id="_x0000_s2059" type="#_x0000_t34" style="position:absolute;left:3750;top:11606;width:1011;height:903;rotation:180" o:connectortype="elbow" adj="10789,-299219,-101719">
              <v:stroke endarrow="block"/>
            </v:shape>
            <v:rect id="_x0000_s2060" style="position:absolute;left:3278;top:11466;width:143;height:838"/>
          </v:group>
        </w:pict>
      </w:r>
      <w:r w:rsidR="0080550B">
        <w:rPr>
          <w:b/>
          <w:noProof/>
          <w:sz w:val="28"/>
          <w:szCs w:val="28"/>
        </w:rPr>
        <w:drawing>
          <wp:inline distT="0" distB="0" distL="0" distR="0">
            <wp:extent cx="558289" cy="502440"/>
            <wp:effectExtent l="19050" t="0" r="0" b="0"/>
            <wp:docPr id="2" name="图片 0" descr="QQ截图201609021226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6090212265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7584" cy="969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550B">
        <w:rPr>
          <w:noProof/>
        </w:rPr>
        <w:drawing>
          <wp:inline distT="0" distB="0" distL="0" distR="0">
            <wp:extent cx="458621" cy="464923"/>
            <wp:effectExtent l="1905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10" cy="465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B04A8" w:rsidRPr="0080550B" w:rsidSect="001C21A9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7F5D" w:rsidRDefault="00C27F5D" w:rsidP="00CC0FA6">
      <w:r>
        <w:separator/>
      </w:r>
    </w:p>
  </w:endnote>
  <w:endnote w:type="continuationSeparator" w:id="0">
    <w:p w:rsidR="00C27F5D" w:rsidRDefault="00C27F5D" w:rsidP="00CC0F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350758"/>
      <w:docPartObj>
        <w:docPartGallery w:val="Page Numbers (Bottom of Page)"/>
        <w:docPartUnique/>
      </w:docPartObj>
    </w:sdtPr>
    <w:sdtContent>
      <w:sdt>
        <w:sdtPr>
          <w:id w:val="171357283"/>
          <w:docPartObj>
            <w:docPartGallery w:val="Page Numbers (Top of Page)"/>
            <w:docPartUnique/>
          </w:docPartObj>
        </w:sdtPr>
        <w:sdtContent>
          <w:p w:rsidR="00CA4457" w:rsidRDefault="00CA4457">
            <w:pPr>
              <w:pStyle w:val="a4"/>
              <w:jc w:val="right"/>
            </w:pPr>
            <w:r>
              <w:rPr>
                <w:lang w:val="zh-CN"/>
              </w:rPr>
              <w:t xml:space="preserve"> </w:t>
            </w:r>
            <w:r w:rsidR="00A51FD1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A51FD1">
              <w:rPr>
                <w:b/>
                <w:sz w:val="24"/>
                <w:szCs w:val="24"/>
              </w:rPr>
              <w:fldChar w:fldCharType="separate"/>
            </w:r>
            <w:r w:rsidR="009C57D7">
              <w:rPr>
                <w:b/>
                <w:noProof/>
              </w:rPr>
              <w:t>2</w:t>
            </w:r>
            <w:r w:rsidR="00A51FD1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A51FD1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A51FD1">
              <w:rPr>
                <w:b/>
                <w:sz w:val="24"/>
                <w:szCs w:val="24"/>
              </w:rPr>
              <w:fldChar w:fldCharType="separate"/>
            </w:r>
            <w:r w:rsidR="009C57D7">
              <w:rPr>
                <w:b/>
                <w:noProof/>
              </w:rPr>
              <w:t>4</w:t>
            </w:r>
            <w:r w:rsidR="00A51FD1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CA4457" w:rsidRPr="00A61B68" w:rsidRDefault="00CA4457" w:rsidP="00CA4457">
    <w:pPr>
      <w:pStyle w:val="a4"/>
      <w:jc w:val="center"/>
      <w:rPr>
        <w:sz w:val="21"/>
        <w:szCs w:val="21"/>
      </w:rPr>
    </w:pPr>
    <w:r w:rsidRPr="00A61B68">
      <w:rPr>
        <w:rFonts w:hint="eastAsia"/>
        <w:sz w:val="21"/>
        <w:szCs w:val="21"/>
      </w:rPr>
      <w:t>上海鲲程电子科技有限公司</w:t>
    </w:r>
  </w:p>
  <w:p w:rsidR="00CA4457" w:rsidRPr="00CA4457" w:rsidRDefault="00CA4457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7F5D" w:rsidRDefault="00C27F5D" w:rsidP="00CC0FA6">
      <w:r>
        <w:separator/>
      </w:r>
    </w:p>
  </w:footnote>
  <w:footnote w:type="continuationSeparator" w:id="0">
    <w:p w:rsidR="00C27F5D" w:rsidRDefault="00C27F5D" w:rsidP="00CC0FA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4457" w:rsidRDefault="00CA4457">
    <w:pPr>
      <w:pStyle w:val="a3"/>
    </w:pPr>
    <w:r>
      <w:rPr>
        <w:rFonts w:hint="eastAsia"/>
      </w:rPr>
      <w:t>版本：</w:t>
    </w:r>
    <w:r>
      <w:rPr>
        <w:rFonts w:hint="eastAsia"/>
      </w:rPr>
      <w:t>A</w:t>
    </w:r>
    <w:r>
      <w:ptab w:relativeTo="margin" w:alignment="center" w:leader="none"/>
    </w:r>
    <w:proofErr w:type="gramStart"/>
    <w:r>
      <w:rPr>
        <w:rFonts w:hint="eastAsia"/>
      </w:rPr>
      <w:t>扫码设备</w:t>
    </w:r>
    <w:proofErr w:type="gramEnd"/>
    <w:r>
      <w:rPr>
        <w:rFonts w:hint="eastAsia"/>
      </w:rPr>
      <w:t>验收标准</w:t>
    </w:r>
    <w:r>
      <w:ptab w:relativeTo="margin" w:alignment="right" w:leader="none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8C238E"/>
    <w:multiLevelType w:val="hybridMultilevel"/>
    <w:tmpl w:val="627ED526"/>
    <w:lvl w:ilvl="0" w:tplc="C7A498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0FA6"/>
    <w:rsid w:val="00044816"/>
    <w:rsid w:val="00063E9A"/>
    <w:rsid w:val="000B1810"/>
    <w:rsid w:val="000E55C9"/>
    <w:rsid w:val="001C1145"/>
    <w:rsid w:val="001C21A9"/>
    <w:rsid w:val="002417EC"/>
    <w:rsid w:val="00251CB6"/>
    <w:rsid w:val="002C6873"/>
    <w:rsid w:val="00342E5B"/>
    <w:rsid w:val="00380D7E"/>
    <w:rsid w:val="003840DD"/>
    <w:rsid w:val="003958A2"/>
    <w:rsid w:val="003C785F"/>
    <w:rsid w:val="003D483F"/>
    <w:rsid w:val="004268B5"/>
    <w:rsid w:val="0046531F"/>
    <w:rsid w:val="00483EFD"/>
    <w:rsid w:val="00633314"/>
    <w:rsid w:val="006C413D"/>
    <w:rsid w:val="007107BD"/>
    <w:rsid w:val="007C11A6"/>
    <w:rsid w:val="007D6CB2"/>
    <w:rsid w:val="0080550B"/>
    <w:rsid w:val="00834E87"/>
    <w:rsid w:val="00840296"/>
    <w:rsid w:val="00886BAE"/>
    <w:rsid w:val="008873E9"/>
    <w:rsid w:val="008B04A8"/>
    <w:rsid w:val="008B0FC4"/>
    <w:rsid w:val="00903CA7"/>
    <w:rsid w:val="00991442"/>
    <w:rsid w:val="009C57D7"/>
    <w:rsid w:val="009D2066"/>
    <w:rsid w:val="00A51FD1"/>
    <w:rsid w:val="00AB39AE"/>
    <w:rsid w:val="00B218AD"/>
    <w:rsid w:val="00B3222C"/>
    <w:rsid w:val="00B403DC"/>
    <w:rsid w:val="00B4340D"/>
    <w:rsid w:val="00BF5A5F"/>
    <w:rsid w:val="00C27F5D"/>
    <w:rsid w:val="00CA4457"/>
    <w:rsid w:val="00CA5EFA"/>
    <w:rsid w:val="00CB2189"/>
    <w:rsid w:val="00CC0FA6"/>
    <w:rsid w:val="00D10A20"/>
    <w:rsid w:val="00D36293"/>
    <w:rsid w:val="00DA7506"/>
    <w:rsid w:val="00E16E69"/>
    <w:rsid w:val="00E72BB9"/>
    <w:rsid w:val="00E76F78"/>
    <w:rsid w:val="00EC2126"/>
    <w:rsid w:val="00EF242E"/>
    <w:rsid w:val="00EF5ADD"/>
    <w:rsid w:val="00F073B3"/>
    <w:rsid w:val="00F33773"/>
    <w:rsid w:val="00F71A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  <o:rules v:ext="edit">
        <o:r id="V:Rule10" type="connector" idref="#_x0000_s2054"/>
        <o:r id="V:Rule11" type="connector" idref="#_x0000_s2059"/>
        <o:r id="V:Rule12" type="connector" idref="#_x0000_s2057"/>
        <o:r id="V:Rule13" type="connector" idref="#_x0000_s2056"/>
        <o:r id="V:Rule14" type="connector" idref="#_x0000_s2055"/>
        <o:r id="V:Rule15" type="connector" idref="#_x0000_s2074"/>
        <o:r id="V:Rule16" type="connector" idref="#_x0000_s2058"/>
        <o:r id="V:Rule17" type="connector" idref="#_x0000_s2073"/>
        <o:r id="V:Rule18" type="connector" idref="#_x0000_s207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21A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10A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C0F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C0F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0F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0FA6"/>
    <w:rPr>
      <w:sz w:val="18"/>
      <w:szCs w:val="18"/>
    </w:rPr>
  </w:style>
  <w:style w:type="paragraph" w:styleId="a5">
    <w:name w:val="List Paragraph"/>
    <w:basedOn w:val="a"/>
    <w:uiPriority w:val="34"/>
    <w:qFormat/>
    <w:rsid w:val="00CC0FA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10A20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1"/>
    <w:uiPriority w:val="99"/>
    <w:semiHidden/>
    <w:unhideWhenUsed/>
    <w:rsid w:val="003840D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840DD"/>
    <w:rPr>
      <w:sz w:val="18"/>
      <w:szCs w:val="18"/>
    </w:rPr>
  </w:style>
  <w:style w:type="paragraph" w:styleId="a7">
    <w:name w:val="Body Text Indent"/>
    <w:basedOn w:val="a"/>
    <w:link w:val="Char2"/>
    <w:rsid w:val="00F71A66"/>
    <w:pPr>
      <w:spacing w:line="360" w:lineRule="auto"/>
      <w:ind w:firstLineChars="200" w:firstLine="48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Char2">
    <w:name w:val="正文文本缩进 Char"/>
    <w:basedOn w:val="a0"/>
    <w:link w:val="a7"/>
    <w:rsid w:val="00F71A66"/>
    <w:rPr>
      <w:rFonts w:ascii="Times New Roman" w:eastAsia="宋体" w:hAnsi="Times New Roman" w:cs="Times New Roman"/>
      <w:sz w:val="24"/>
      <w:szCs w:val="24"/>
    </w:rPr>
  </w:style>
  <w:style w:type="table" w:styleId="a8">
    <w:name w:val="Table Grid"/>
    <w:basedOn w:val="a1"/>
    <w:uiPriority w:val="59"/>
    <w:rsid w:val="00D362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4</Pages>
  <Words>319</Words>
  <Characters>1821</Characters>
  <Application>Microsoft Office Word</Application>
  <DocSecurity>0</DocSecurity>
  <Lines>15</Lines>
  <Paragraphs>4</Paragraphs>
  <ScaleCrop>false</ScaleCrop>
  <Company>Microsoft</Company>
  <LinksUpToDate>false</LinksUpToDate>
  <CharactersWithSpaces>2136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36</cp:revision>
  <dcterms:created xsi:type="dcterms:W3CDTF">2016-09-02T02:50:00Z</dcterms:created>
  <dcterms:modified xsi:type="dcterms:W3CDTF">2016-09-12T04:27:00Z</dcterms:modified>
</cp:coreProperties>
</file>