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8B6CE" w14:textId="77777777" w:rsidR="0001243C" w:rsidRDefault="0001243C" w:rsidP="0001243C">
      <w:pPr>
        <w:ind w:firstLine="420"/>
      </w:pPr>
      <w:r>
        <w:rPr>
          <w:rFonts w:hint="eastAsia"/>
        </w:rPr>
        <w:t>电感是一种基本电子元件，属于统称。与之类似，电阻也是统称，但内部有很多种分类，比如按功率分类（大功率，小功率电阻）百，按功能用途分类（上拉电阻，负载电阻，热敏电阻等）。</w:t>
      </w:r>
      <w:proofErr w:type="gramStart"/>
      <w:r>
        <w:rPr>
          <w:rFonts w:hint="eastAsia"/>
        </w:rPr>
        <w:t>而</w:t>
      </w:r>
      <w:r w:rsidRPr="0001243C">
        <w:rPr>
          <w:rFonts w:hint="eastAsia"/>
          <w:b/>
          <w:bCs/>
        </w:rPr>
        <w:t>磁珠</w:t>
      </w:r>
      <w:proofErr w:type="gramEnd"/>
      <w:r>
        <w:rPr>
          <w:rFonts w:hint="eastAsia"/>
        </w:rPr>
        <w:t>是一种特殊作用的</w:t>
      </w:r>
      <w:r w:rsidRPr="0001243C">
        <w:rPr>
          <w:rFonts w:hint="eastAsia"/>
          <w:b/>
          <w:bCs/>
        </w:rPr>
        <w:t>电感</w:t>
      </w:r>
      <w:r>
        <w:rPr>
          <w:rFonts w:hint="eastAsia"/>
        </w:rPr>
        <w:t>（</w:t>
      </w:r>
      <w:r w:rsidRPr="0001243C">
        <w:rPr>
          <w:rFonts w:hint="eastAsia"/>
          <w:b/>
          <w:bCs/>
        </w:rPr>
        <w:t>专用于抑制信号线、电源线上的高频度噪声和尖峰干扰，还具有吸收静电脉冲的能力</w:t>
      </w:r>
      <w:r>
        <w:rPr>
          <w:rFonts w:hint="eastAsia"/>
        </w:rPr>
        <w:t>），它具有很高的电阻率和磁导率，且频率特性与普通电感不一样，只对高频信号有比较强的抑制能力，而低频时，电阻比电感小得多，一般磁珠都以</w:t>
      </w:r>
      <w:r>
        <w:t>XXX MHz/XXX欧（特别注意版，磁珠的单位是欧姆！而电感的单位是亨利，完全不一样）的形式来表示，这与电感</w:t>
      </w:r>
      <w:r>
        <w:rPr>
          <w:rFonts w:hint="eastAsia"/>
        </w:rPr>
        <w:t>的表示法也不同（电感一般标电感值）。权从功能上看，电感用在电源滤波方面很多，属于储能元件，</w:t>
      </w:r>
      <w:proofErr w:type="gramStart"/>
      <w:r>
        <w:rPr>
          <w:rFonts w:hint="eastAsia"/>
        </w:rPr>
        <w:t>而磁珠属于</w:t>
      </w:r>
      <w:proofErr w:type="gramEnd"/>
      <w:r>
        <w:rPr>
          <w:rFonts w:hint="eastAsia"/>
        </w:rPr>
        <w:t>隔离元件，用于信号回路比较多。</w:t>
      </w:r>
    </w:p>
    <w:p w14:paraId="486584AA" w14:textId="32A6207E" w:rsidR="00FC348E" w:rsidRDefault="0001243C" w:rsidP="0001243C">
      <w:pPr>
        <w:ind w:firstLine="420"/>
      </w:pPr>
      <w:r>
        <w:rPr>
          <w:rFonts w:hint="eastAsia"/>
        </w:rPr>
        <w:t>简单的说，你可以说，磁珠是一种电感，但不能说，电感就是磁珠，包含的范围完全不一样。</w:t>
      </w:r>
    </w:p>
    <w:p w14:paraId="2A39425D" w14:textId="71B3B349" w:rsidR="0001243C" w:rsidRDefault="0001243C" w:rsidP="0001243C">
      <w:pPr>
        <w:ind w:firstLine="420"/>
      </w:pPr>
    </w:p>
    <w:p w14:paraId="15F1FEFE" w14:textId="21BA5463" w:rsidR="0001243C" w:rsidRDefault="0001243C" w:rsidP="0001243C">
      <w:pPr>
        <w:ind w:firstLine="420"/>
      </w:pPr>
      <w:r w:rsidRPr="0001243C">
        <w:rPr>
          <w:rFonts w:hint="eastAsia"/>
        </w:rPr>
        <w:t>电感是储能元件，多用于电源滤波回路、</w:t>
      </w:r>
      <w:r w:rsidRPr="0001243C">
        <w:t>LC振荡电路、中低频的滤波电路等，其应用频率范围很少超过50MHz.对电感而言，它的</w:t>
      </w:r>
      <w:r w:rsidRPr="0001243C">
        <w:rPr>
          <w:b/>
          <w:bCs/>
        </w:rPr>
        <w:t>感抗</w:t>
      </w:r>
      <w:r w:rsidRPr="0001243C">
        <w:t>是和</w:t>
      </w:r>
      <w:r w:rsidRPr="0001243C">
        <w:rPr>
          <w:b/>
          <w:bCs/>
        </w:rPr>
        <w:t>频率</w:t>
      </w:r>
      <w:r w:rsidRPr="0001243C">
        <w:t>成正比的。这可以由公式：</w:t>
      </w:r>
      <w:r w:rsidRPr="0001243C">
        <w:rPr>
          <w:b/>
          <w:bCs/>
        </w:rPr>
        <w:t>XL = 2π</w:t>
      </w:r>
      <w:proofErr w:type="spellStart"/>
      <w:r w:rsidRPr="0001243C">
        <w:rPr>
          <w:b/>
          <w:bCs/>
        </w:rPr>
        <w:t>fL</w:t>
      </w:r>
      <w:proofErr w:type="spellEnd"/>
      <w:r w:rsidRPr="0001243C">
        <w:t>来说明，其中XL是感抗（单位是Ω）。例如：一个理想的10mH电感，在10kHz时，感抗是628Ω；在100MHz时，增加到6.2MΩ。因此在100MHz时，此电感可以视为开路（open circuit）。在100MHz时，若让一个信号通过此电感，将会造成此信号品质的下降。</w:t>
      </w:r>
    </w:p>
    <w:p w14:paraId="04440CD8" w14:textId="77777777" w:rsidR="0001243C" w:rsidRDefault="0001243C" w:rsidP="0001243C">
      <w:pPr>
        <w:rPr>
          <w:rFonts w:hint="eastAsia"/>
        </w:rPr>
      </w:pPr>
    </w:p>
    <w:sectPr w:rsidR="00012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E8D25" w14:textId="77777777" w:rsidR="00D61073" w:rsidRDefault="00D61073" w:rsidP="0001243C">
      <w:r>
        <w:separator/>
      </w:r>
    </w:p>
  </w:endnote>
  <w:endnote w:type="continuationSeparator" w:id="0">
    <w:p w14:paraId="2DE58150" w14:textId="77777777" w:rsidR="00D61073" w:rsidRDefault="00D61073" w:rsidP="00012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DBF4B" w14:textId="77777777" w:rsidR="00D61073" w:rsidRDefault="00D61073" w:rsidP="0001243C">
      <w:r>
        <w:separator/>
      </w:r>
    </w:p>
  </w:footnote>
  <w:footnote w:type="continuationSeparator" w:id="0">
    <w:p w14:paraId="5E10990C" w14:textId="77777777" w:rsidR="00D61073" w:rsidRDefault="00D61073" w:rsidP="000124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FF"/>
    <w:rsid w:val="0001243C"/>
    <w:rsid w:val="009E6CFF"/>
    <w:rsid w:val="00D61073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B33FC"/>
  <w15:chartTrackingRefBased/>
  <w15:docId w15:val="{96BF0A7D-43F4-4A39-8817-0CC47AD1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24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24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243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1243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124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2020-05-13T01:16:00Z</dcterms:created>
  <dcterms:modified xsi:type="dcterms:W3CDTF">2020-05-13T01:18:00Z</dcterms:modified>
</cp:coreProperties>
</file>