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30"/>
          <w:szCs w:val="30"/>
          <w:lang w:val="en-US" w:eastAsia="zh-CN"/>
        </w:rPr>
      </w:pPr>
      <w:r>
        <w:rPr>
          <w:rFonts w:hint="eastAsia"/>
          <w:b/>
          <w:bCs/>
          <w:sz w:val="30"/>
          <w:szCs w:val="30"/>
          <w:lang w:val="en-US" w:eastAsia="zh-CN"/>
        </w:rPr>
        <w:t>问题背景：</w:t>
      </w:r>
    </w:p>
    <w:p>
      <w:pPr>
        <w:rPr>
          <w:rFonts w:hint="eastAsia"/>
          <w:lang w:val="en-US" w:eastAsia="zh-CN"/>
        </w:rPr>
      </w:pPr>
      <w:r>
        <w:rPr>
          <w:rFonts w:hint="eastAsia"/>
          <w:lang w:val="en-US" w:eastAsia="zh-CN"/>
        </w:rPr>
        <w:t>最近在SRS群里回答一些问题时，SRS开源作者让我写一篇文章讲解下视频监控摄像头的互联网化实践，很有幸这几年工作的大体方向都跟这个有关系，本篇就抛砖引玉说下视频监控设备上云的一些实践和思考。</w:t>
      </w:r>
    </w:p>
    <w:p>
      <w:pPr>
        <w:rPr>
          <w:rFonts w:hint="eastAsia"/>
          <w:lang w:val="en-US" w:eastAsia="zh-CN"/>
        </w:rPr>
      </w:pPr>
      <w:r>
        <w:rPr>
          <w:rFonts w:hint="eastAsia"/>
          <w:lang w:val="en-US" w:eastAsia="zh-CN"/>
        </w:rPr>
        <w:t>本篇文章核心内容大致分为下面几个部分，你可以选择感兴趣篇章阅读，如果你对视频监控行业比较陌生，</w:t>
      </w:r>
      <w:r>
        <w:rPr>
          <w:rFonts w:hint="eastAsia"/>
          <w:color w:val="5B9BD5" w:themeColor="accent1"/>
          <w:lang w:val="en-US" w:eastAsia="zh-CN"/>
          <w14:textFill>
            <w14:solidFill>
              <w14:schemeClr w14:val="accent1"/>
            </w14:solidFill>
          </w14:textFill>
        </w:rPr>
        <w:t>可以看看这篇文章</w:t>
      </w:r>
      <w:r>
        <w:rPr>
          <w:rFonts w:hint="eastAsia"/>
          <w:lang w:val="en-US" w:eastAsia="zh-CN"/>
        </w:rPr>
        <w:t>：</w:t>
      </w:r>
    </w:p>
    <w:p>
      <w:pPr>
        <w:rPr>
          <w:rFonts w:hint="eastAsia"/>
          <w:lang w:val="en-US" w:eastAsia="zh-CN"/>
        </w:rPr>
      </w:pPr>
      <w:r>
        <w:rPr>
          <w:rFonts w:hint="eastAsia"/>
          <w:lang w:val="en-US" w:eastAsia="zh-CN"/>
        </w:rPr>
        <w:t>为什么监控摄像头要上云？互联网化？</w:t>
      </w:r>
    </w:p>
    <w:p>
      <w:pPr>
        <w:rPr>
          <w:rFonts w:hint="eastAsia"/>
          <w:lang w:val="en-US" w:eastAsia="zh-CN"/>
        </w:rPr>
      </w:pPr>
      <w:r>
        <w:rPr>
          <w:rFonts w:hint="eastAsia"/>
          <w:lang w:val="en-US" w:eastAsia="zh-CN"/>
        </w:rPr>
        <w:t>要上云怎么实践？有哪些大坑需要填？</w:t>
      </w:r>
    </w:p>
    <w:p>
      <w:pPr>
        <w:rPr>
          <w:rFonts w:hint="eastAsia"/>
          <w:lang w:val="en-US" w:eastAsia="zh-CN"/>
        </w:rPr>
      </w:pPr>
      <w:r>
        <w:rPr>
          <w:rFonts w:hint="eastAsia"/>
          <w:lang w:val="en-US" w:eastAsia="zh-CN"/>
        </w:rPr>
        <w:t>未来展望，这块还能玩出什么花来？</w:t>
      </w:r>
    </w:p>
    <w:p>
      <w:pPr>
        <w:rPr>
          <w:rFonts w:hint="eastAsia"/>
          <w:lang w:val="en-US" w:eastAsia="zh-CN"/>
        </w:rPr>
      </w:pPr>
    </w:p>
    <w:p>
      <w:pPr>
        <w:rPr>
          <w:rFonts w:hint="eastAsia"/>
          <w:lang w:val="en-US" w:eastAsia="zh-CN"/>
        </w:rPr>
      </w:pPr>
      <w:r>
        <w:rPr>
          <w:rFonts w:hint="eastAsia"/>
          <w:lang w:val="en-US" w:eastAsia="zh-CN"/>
        </w:rPr>
        <w:t>如果你对这部分感兴趣或者实际你们遇到了什么问题，环境加微信私聊：</w:t>
      </w:r>
    </w:p>
    <w:p>
      <w:pPr>
        <w:rPr>
          <w:rFonts w:hint="default"/>
          <w:lang w:val="en-US" w:eastAsia="zh-CN"/>
        </w:rPr>
      </w:pPr>
    </w:p>
    <w:p>
      <w:pPr>
        <w:rPr>
          <w:rFonts w:hint="eastAsia"/>
          <w:b/>
          <w:bCs/>
          <w:sz w:val="30"/>
          <w:szCs w:val="30"/>
          <w:lang w:val="en-US" w:eastAsia="zh-CN"/>
        </w:rPr>
      </w:pPr>
      <w:r>
        <w:rPr>
          <w:rFonts w:hint="eastAsia"/>
          <w:b/>
          <w:bCs/>
          <w:sz w:val="30"/>
          <w:szCs w:val="30"/>
          <w:lang w:val="en-US" w:eastAsia="zh-CN"/>
        </w:rPr>
        <w:t>视频监控互联网化改造的必要性：</w:t>
      </w:r>
    </w:p>
    <w:p>
      <w:pPr>
        <w:rPr>
          <w:rFonts w:hint="default"/>
          <w:b w:val="0"/>
          <w:bCs w:val="0"/>
          <w:lang w:val="en-US" w:eastAsia="zh-CN"/>
        </w:rPr>
      </w:pPr>
      <w:r>
        <w:rPr>
          <w:rFonts w:hint="eastAsia"/>
          <w:b w:val="0"/>
          <w:bCs w:val="0"/>
          <w:lang w:val="en-US" w:eastAsia="zh-CN"/>
        </w:rPr>
        <w:t>视频监控从目前来看分为两个大的方向：一个是传统视频监控，一个是消费类视频监控。前者在</w:t>
      </w:r>
      <w:r>
        <w:rPr>
          <w:rFonts w:hint="eastAsia"/>
          <w:b w:val="0"/>
          <w:bCs w:val="0"/>
          <w:lang w:val="en-US" w:eastAsia="zh-CN"/>
        </w:rPr>
        <w:t>其实很长一段时间跟大家关系是有点陌生的，大家能看到的都是挂在道路上的枪机、球机，一般都觉得这是震慑犯罪分子，其它还有那些功能一概不知。随着这几年AI和移动互联网的发展，我们发现超市门口的摄像机能识别人脸进而识别VIP会员，幼儿园的摄像头能在手机上查看自家小孩在学校的学习情况，部分餐饮将摄像头开放到大厅我们进去吃饭能看到里面人做饭细节和厨房卫生状况，取快递也是摄像头一扫码就直接出货拿走了，可以说视频监控不仅仅是为了震慑犯罪分子和公共安全，其次也在充当社会的眼睛，跟包括公安、交通，文教卫、物流等等行业结合起来，大大提高了人们的工作效率，这是最近几年视频监控行业快速发展的核心动力。</w:t>
      </w:r>
    </w:p>
    <w:p>
      <w:pPr>
        <w:rPr>
          <w:rFonts w:hint="eastAsia"/>
          <w:b w:val="0"/>
          <w:bCs w:val="0"/>
          <w:lang w:val="en-US" w:eastAsia="zh-CN"/>
        </w:rPr>
      </w:pPr>
      <w:r>
        <w:rPr>
          <w:rFonts w:hint="eastAsia"/>
          <w:b w:val="0"/>
          <w:bCs w:val="0"/>
          <w:lang w:val="en-US" w:eastAsia="zh-CN"/>
        </w:rPr>
        <w:t>另外消费类视频监控是随着传统视频监控的基础上发展起来的，这部分主要面向的是我们消费者。现在很多家庭都有摄像头可以实现远程看家，远程开门，远程陪伴老人等，这部门属于新兴业务，量不大但是发展很迅速。像海康的萤石，360的小蚁等都属于这个范围。当然消费类视频监控的产品形态也不仅仅是摄像头，还有智能音箱、智能门锁、电子猫眼等。</w:t>
      </w:r>
    </w:p>
    <w:p>
      <w:pPr>
        <w:rPr>
          <w:rFonts w:hint="eastAsia"/>
          <w:b w:val="0"/>
          <w:bCs w:val="0"/>
          <w:lang w:val="en-US" w:eastAsia="zh-CN"/>
        </w:rPr>
      </w:pPr>
    </w:p>
    <w:p>
      <w:pPr>
        <w:rPr>
          <w:rFonts w:hint="eastAsia"/>
          <w:b w:val="0"/>
          <w:bCs w:val="0"/>
          <w:lang w:val="en-US" w:eastAsia="zh-CN"/>
        </w:rPr>
      </w:pPr>
      <w:r>
        <w:rPr>
          <w:rFonts w:hint="eastAsia"/>
          <w:b w:val="0"/>
          <w:bCs w:val="0"/>
          <w:lang w:val="en-US" w:eastAsia="zh-CN"/>
        </w:rPr>
        <w:t>前者传统视频监控一般都是再局域网和视频专网里面，后者消费类视频监控一般都是要放到公网上进行。但是这几年随着各种技术的交叉发展，传统视频监控也改造成互联网的需求越来越多，我总结了下面几个原因：</w:t>
      </w:r>
    </w:p>
    <w:p>
      <w:pPr>
        <w:numPr>
          <w:ilvl w:val="0"/>
          <w:numId w:val="1"/>
        </w:numPr>
        <w:rPr>
          <w:rFonts w:hint="default"/>
          <w:b w:val="0"/>
          <w:bCs w:val="0"/>
          <w:lang w:val="en-US" w:eastAsia="zh-CN"/>
        </w:rPr>
      </w:pPr>
      <w:r>
        <w:rPr>
          <w:rFonts w:hint="eastAsia"/>
          <w:b w:val="0"/>
          <w:bCs w:val="0"/>
          <w:lang w:val="en-US" w:eastAsia="zh-CN"/>
        </w:rPr>
        <w:t>移动互联网的发展改变了用户的使用习惯，现在人人都是一部手机，能在手机上办的事绝对不会在电脑上操作，更不会一天24小时待到监控室目不转睛的看着屏幕上的视频监控画面，那样效率太低，所以为了让大家能随时查看视频，第一步要做的事情就是要把视频监控设备和互联网打通。</w:t>
      </w:r>
    </w:p>
    <w:p>
      <w:pPr>
        <w:numPr>
          <w:ilvl w:val="0"/>
          <w:numId w:val="1"/>
        </w:numPr>
        <w:rPr>
          <w:rFonts w:hint="default"/>
          <w:b w:val="0"/>
          <w:bCs w:val="0"/>
          <w:lang w:val="en-US" w:eastAsia="zh-CN"/>
        </w:rPr>
      </w:pPr>
      <w:r>
        <w:rPr>
          <w:rFonts w:hint="eastAsia"/>
          <w:b w:val="0"/>
          <w:bCs w:val="0"/>
          <w:lang w:val="en-US" w:eastAsia="zh-CN"/>
        </w:rPr>
        <w:t>随着AI、5G技术的快速应用，视频监控要跟各行各业结合起来，不联网这些技术想落地都很困难，想这种智慧城市类项目，第一步要做的事情就是消除信息孤岛，所以还是要把摄像头的能力开发到外网。</w:t>
      </w:r>
    </w:p>
    <w:p>
      <w:pPr>
        <w:numPr>
          <w:ilvl w:val="0"/>
          <w:numId w:val="1"/>
        </w:numPr>
        <w:rPr>
          <w:rFonts w:hint="default"/>
          <w:b w:val="0"/>
          <w:bCs w:val="0"/>
          <w:lang w:val="en-US" w:eastAsia="zh-CN"/>
        </w:rPr>
      </w:pPr>
      <w:r>
        <w:rPr>
          <w:rFonts w:hint="eastAsia"/>
          <w:b w:val="0"/>
          <w:bCs w:val="0"/>
          <w:lang w:val="en-US" w:eastAsia="zh-CN"/>
        </w:rPr>
        <w:t>视频监控行业本身的需要，现在云技术大数据技术在视频监控行业应用越来越多，这些技术可以大大降低视频监控部署的难度，能把用户资源高效利用起来，降低成本，但是这些安防厂商的云基础设施又很弱，所以自己想降低成本就需要提供自己设备的通外网能力。</w:t>
      </w:r>
    </w:p>
    <w:p>
      <w:pPr>
        <w:widowControl w:val="0"/>
        <w:numPr>
          <w:numId w:val="0"/>
        </w:numPr>
        <w:jc w:val="both"/>
        <w:rPr>
          <w:rFonts w:hint="eastAsia"/>
          <w:b w:val="0"/>
          <w:bCs w:val="0"/>
          <w:lang w:val="en-US" w:eastAsia="zh-CN"/>
        </w:rPr>
      </w:pPr>
    </w:p>
    <w:p>
      <w:pPr>
        <w:widowControl w:val="0"/>
        <w:numPr>
          <w:numId w:val="0"/>
        </w:numPr>
        <w:jc w:val="both"/>
        <w:rPr>
          <w:rFonts w:hint="eastAsia"/>
          <w:b w:val="0"/>
          <w:bCs w:val="0"/>
          <w:lang w:val="en-US" w:eastAsia="zh-CN"/>
        </w:rPr>
      </w:pPr>
      <w:r>
        <w:rPr>
          <w:rFonts w:hint="eastAsia"/>
          <w:b w:val="0"/>
          <w:bCs w:val="0"/>
          <w:lang w:val="en-US" w:eastAsia="zh-CN"/>
        </w:rPr>
        <w:t>说了这么多就是想讲一个重点，视频监控不是以前的那个安防概念了，是改造各行各业的一把利器，设备上云互联网化使自己成为一个高效工具的第一步，所以这件事不仅重要而且是大趋势，消费类就更不用说，是需要你产品一出生就需要自带的功能。</w:t>
      </w:r>
    </w:p>
    <w:p>
      <w:pPr>
        <w:rPr>
          <w:rFonts w:hint="eastAsia"/>
          <w:b/>
          <w:bCs/>
          <w:sz w:val="30"/>
          <w:szCs w:val="30"/>
          <w:lang w:val="en-US" w:eastAsia="zh-CN"/>
        </w:rPr>
      </w:pPr>
      <w:r>
        <w:rPr>
          <w:rFonts w:hint="eastAsia"/>
          <w:b/>
          <w:bCs/>
          <w:sz w:val="30"/>
          <w:szCs w:val="30"/>
          <w:lang w:val="en-US" w:eastAsia="zh-CN"/>
        </w:rPr>
        <w:t>视频监控互联网化改造的实践：</w:t>
      </w:r>
    </w:p>
    <w:p>
      <w:pPr>
        <w:rPr>
          <w:rFonts w:hint="eastAsia"/>
          <w:b/>
          <w:bCs/>
          <w:lang w:val="en-US" w:eastAsia="zh-CN"/>
        </w:rPr>
      </w:pPr>
      <w:r>
        <w:rPr>
          <w:rFonts w:hint="eastAsia"/>
          <w:b w:val="0"/>
          <w:bCs w:val="0"/>
          <w:lang w:val="en-US" w:eastAsia="zh-CN"/>
        </w:rPr>
        <w:t>1.</w:t>
      </w:r>
      <w:r>
        <w:rPr>
          <w:rFonts w:hint="eastAsia"/>
          <w:b/>
          <w:bCs/>
          <w:lang w:val="en-US" w:eastAsia="zh-CN"/>
        </w:rPr>
        <w:t>谈怎么做之前，先说下目前这块现状？</w:t>
      </w:r>
    </w:p>
    <w:p>
      <w:pPr>
        <w:rPr>
          <w:rFonts w:hint="eastAsia"/>
          <w:b w:val="0"/>
          <w:bCs w:val="0"/>
          <w:lang w:val="en-US" w:eastAsia="zh-CN"/>
        </w:rPr>
      </w:pPr>
      <w:r>
        <w:rPr>
          <w:rFonts w:hint="eastAsia"/>
          <w:b w:val="0"/>
          <w:bCs w:val="0"/>
          <w:lang w:val="en-US" w:eastAsia="zh-CN"/>
        </w:rPr>
        <w:t>很不幸，这块整个行业做的非常差，因为这个行业一直都是有自己特殊群体和行业的，最早以前还是模拟摄像头，后来完成数字化改造，还没冷下来，高清化、智能化这些新兴技术就来了，所以这个行业没有考虑自己竟然能发展这么快，也没想到自己竟然能和5G 、AI、云计算、大数据这些技术都紧密结合起来。所以视频监控厂商在带领这个行业时，没有考虑到这些问题，所以选用的技术跟目前都不少差异，但是一个行业一旦成型，想把新技术新标准贯彻下去，就有阻力了。</w:t>
      </w:r>
    </w:p>
    <w:p>
      <w:pPr>
        <w:numPr>
          <w:ilvl w:val="0"/>
          <w:numId w:val="2"/>
        </w:numPr>
        <w:rPr>
          <w:rFonts w:hint="eastAsia"/>
          <w:b w:val="0"/>
          <w:bCs w:val="0"/>
          <w:lang w:val="en-US" w:eastAsia="zh-CN"/>
        </w:rPr>
      </w:pPr>
      <w:r>
        <w:rPr>
          <w:rFonts w:hint="eastAsia"/>
          <w:b w:val="0"/>
          <w:bCs w:val="0"/>
          <w:lang w:val="en-US" w:eastAsia="zh-CN"/>
        </w:rPr>
        <w:t>目前摄像头最重要的视频传输采用的RTSP+RTP+RTCP技术，但是这些技术都跟互联网特别是移动互联网的需求有偏差，因为类似APP、浏览器观看视频很少直接用这些协议和标准。</w:t>
      </w:r>
    </w:p>
    <w:p>
      <w:pPr>
        <w:numPr>
          <w:ilvl w:val="0"/>
          <w:numId w:val="2"/>
        </w:numPr>
        <w:rPr>
          <w:rFonts w:hint="default"/>
          <w:b w:val="0"/>
          <w:bCs w:val="0"/>
          <w:lang w:val="en-US" w:eastAsia="zh-CN"/>
        </w:rPr>
      </w:pPr>
      <w:r>
        <w:rPr>
          <w:rFonts w:hint="eastAsia"/>
          <w:b w:val="0"/>
          <w:bCs w:val="0"/>
          <w:lang w:val="en-US" w:eastAsia="zh-CN"/>
        </w:rPr>
        <w:t>视频观看这块采用的是基于一些插件化技术和自研的播放器，这跟目前的HTML5无插件播放是严重不匹配的，不见兼容难而且耗费人力耗费精力，特别对于Flash插件明年将彻底不支持了。</w:t>
      </w:r>
    </w:p>
    <w:p>
      <w:pPr>
        <w:numPr>
          <w:ilvl w:val="0"/>
          <w:numId w:val="2"/>
        </w:numPr>
        <w:rPr>
          <w:rFonts w:hint="default"/>
          <w:b w:val="0"/>
          <w:bCs w:val="0"/>
          <w:lang w:val="en-US" w:eastAsia="zh-CN"/>
        </w:rPr>
      </w:pPr>
      <w:r>
        <w:rPr>
          <w:rFonts w:hint="eastAsia"/>
          <w:b w:val="0"/>
          <w:bCs w:val="0"/>
          <w:lang w:val="en-US" w:eastAsia="zh-CN"/>
        </w:rPr>
        <w:t>视频编解码虽然采用了H.264、H.265编码，但是里面往往有自己的私有码流，其次音频编码格式很多还是G7xx系列，都面临标准化和转码的问题。</w:t>
      </w:r>
    </w:p>
    <w:p>
      <w:pPr>
        <w:numPr>
          <w:ilvl w:val="0"/>
          <w:numId w:val="2"/>
        </w:numPr>
        <w:rPr>
          <w:rFonts w:hint="default"/>
          <w:b w:val="0"/>
          <w:bCs w:val="0"/>
          <w:lang w:val="en-US" w:eastAsia="zh-CN"/>
        </w:rPr>
      </w:pPr>
      <w:r>
        <w:rPr>
          <w:rFonts w:hint="eastAsia"/>
          <w:b w:val="0"/>
          <w:bCs w:val="0"/>
          <w:lang w:val="en-US" w:eastAsia="zh-CN"/>
        </w:rPr>
        <w:t>设备管理和会话这块，要么是私有协议要么是基于SIP的GB28181协议或者ONVIF协议，这些协议本身复杂也不是为视频监控类业务专门开发的，所以问题非常多。</w:t>
      </w:r>
    </w:p>
    <w:p>
      <w:pPr>
        <w:numPr>
          <w:ilvl w:val="0"/>
          <w:numId w:val="2"/>
        </w:numPr>
        <w:rPr>
          <w:rFonts w:hint="default"/>
          <w:b w:val="0"/>
          <w:bCs w:val="0"/>
          <w:lang w:val="en-US" w:eastAsia="zh-CN"/>
        </w:rPr>
      </w:pPr>
      <w:r>
        <w:rPr>
          <w:rFonts w:hint="eastAsia"/>
          <w:b w:val="0"/>
          <w:bCs w:val="0"/>
          <w:lang w:val="en-US" w:eastAsia="zh-CN"/>
        </w:rPr>
        <w:t>安全这块非常弱，通外网的协议基本不支持，这些都是让人头痛的地方。</w:t>
      </w:r>
    </w:p>
    <w:p>
      <w:pPr>
        <w:numPr>
          <w:numId w:val="0"/>
        </w:numPr>
        <w:rPr>
          <w:rFonts w:hint="eastAsia"/>
          <w:b w:val="0"/>
          <w:bCs w:val="0"/>
          <w:lang w:val="en-US" w:eastAsia="zh-CN"/>
        </w:rPr>
      </w:pPr>
    </w:p>
    <w:p>
      <w:pPr>
        <w:numPr>
          <w:ilvl w:val="0"/>
          <w:numId w:val="3"/>
        </w:numPr>
        <w:rPr>
          <w:rFonts w:hint="eastAsia"/>
          <w:b/>
          <w:bCs/>
          <w:lang w:val="en-US" w:eastAsia="zh-CN"/>
        </w:rPr>
      </w:pPr>
      <w:r>
        <w:rPr>
          <w:rFonts w:hint="eastAsia"/>
          <w:b/>
          <w:bCs/>
          <w:lang w:val="en-US" w:eastAsia="zh-CN"/>
        </w:rPr>
        <w:t>那么到底怎么实践？</w:t>
      </w:r>
    </w:p>
    <w:p>
      <w:pPr>
        <w:numPr>
          <w:numId w:val="0"/>
        </w:numPr>
        <w:rPr>
          <w:rFonts w:hint="eastAsia"/>
          <w:b w:val="0"/>
          <w:bCs w:val="0"/>
          <w:lang w:val="en-US" w:eastAsia="zh-CN"/>
        </w:rPr>
      </w:pPr>
      <w:r>
        <w:rPr>
          <w:rFonts w:hint="eastAsia"/>
          <w:b w:val="0"/>
          <w:bCs w:val="0"/>
          <w:lang w:val="en-US" w:eastAsia="zh-CN"/>
        </w:rPr>
        <w:t>首先哪里有需求，哪里就有发展，视频监控长期看是个趋势和必然需求，未来应该会在一些行业标准制定上或者摄像头自带功能能回有所突破，但是基于当下还是要实际问题实际解决，我基本总结了下面几种思路：</w:t>
      </w:r>
    </w:p>
    <w:p>
      <w:pPr>
        <w:numPr>
          <w:ilvl w:val="0"/>
          <w:numId w:val="4"/>
        </w:numPr>
        <w:ind w:left="420" w:leftChars="0" w:hanging="420" w:firstLineChars="0"/>
        <w:rPr>
          <w:rFonts w:hint="default"/>
          <w:b w:val="0"/>
          <w:bCs w:val="0"/>
          <w:lang w:val="en-US" w:eastAsia="zh-CN"/>
        </w:rPr>
      </w:pPr>
      <w:r>
        <w:rPr>
          <w:rFonts w:hint="eastAsia"/>
          <w:b w:val="0"/>
          <w:bCs w:val="0"/>
          <w:lang w:val="en-US" w:eastAsia="zh-CN"/>
        </w:rPr>
        <w:t>消费类视频监控</w:t>
      </w:r>
    </w:p>
    <w:p>
      <w:pPr>
        <w:numPr>
          <w:numId w:val="0"/>
        </w:numPr>
        <w:ind w:leftChars="0"/>
        <w:rPr>
          <w:rFonts w:hint="eastAsia"/>
          <w:b w:val="0"/>
          <w:bCs w:val="0"/>
          <w:lang w:val="en-US" w:eastAsia="zh-CN"/>
        </w:rPr>
      </w:pPr>
      <w:r>
        <w:rPr>
          <w:rFonts w:hint="eastAsia"/>
          <w:b w:val="0"/>
          <w:bCs w:val="0"/>
          <w:lang w:val="en-US" w:eastAsia="zh-CN"/>
        </w:rPr>
        <w:t>这类摄像头目前基本都是私有协议，所以你买回去摄像头一般再装一个他们的APP就可以观看了，因为这类视频监控就你自己用，设备提供商可以提供端到端的技术实践。一般他们都有云服务，所以摄像头那边都是私有协议也不涉及开放和对接，所以这种情况技术比较简单容易实现，不是我们讲解重点，涉及核心技术基本下面三点：</w:t>
      </w:r>
    </w:p>
    <w:p>
      <w:pPr>
        <w:numPr>
          <w:ilvl w:val="0"/>
          <w:numId w:val="5"/>
        </w:numPr>
        <w:ind w:leftChars="0"/>
        <w:rPr>
          <w:rFonts w:hint="default"/>
          <w:b w:val="0"/>
          <w:bCs w:val="0"/>
          <w:lang w:val="en-US" w:eastAsia="zh-CN"/>
        </w:rPr>
      </w:pPr>
      <w:r>
        <w:rPr>
          <w:rFonts w:hint="eastAsia"/>
          <w:b w:val="0"/>
          <w:bCs w:val="0"/>
          <w:lang w:val="en-US" w:eastAsia="zh-CN"/>
        </w:rPr>
        <w:t>P2P相关技术</w:t>
      </w:r>
    </w:p>
    <w:p>
      <w:pPr>
        <w:numPr>
          <w:ilvl w:val="0"/>
          <w:numId w:val="5"/>
        </w:numPr>
        <w:ind w:leftChars="0"/>
        <w:rPr>
          <w:rFonts w:hint="default"/>
          <w:b w:val="0"/>
          <w:bCs w:val="0"/>
          <w:lang w:val="en-US" w:eastAsia="zh-CN"/>
        </w:rPr>
      </w:pPr>
      <w:r>
        <w:rPr>
          <w:rFonts w:hint="eastAsia"/>
          <w:b w:val="0"/>
          <w:bCs w:val="0"/>
          <w:lang w:val="en-US" w:eastAsia="zh-CN"/>
        </w:rPr>
        <w:t>私有协议</w:t>
      </w:r>
    </w:p>
    <w:p>
      <w:pPr>
        <w:numPr>
          <w:ilvl w:val="0"/>
          <w:numId w:val="5"/>
        </w:numPr>
        <w:ind w:leftChars="0"/>
        <w:rPr>
          <w:rFonts w:hint="default"/>
          <w:b w:val="0"/>
          <w:bCs w:val="0"/>
          <w:lang w:val="en-US" w:eastAsia="zh-CN"/>
        </w:rPr>
      </w:pPr>
      <w:r>
        <w:rPr>
          <w:rFonts w:hint="eastAsia"/>
          <w:b w:val="0"/>
          <w:bCs w:val="0"/>
          <w:lang w:val="en-US" w:eastAsia="zh-CN"/>
        </w:rPr>
        <w:t>云平台</w:t>
      </w:r>
    </w:p>
    <w:p>
      <w:pPr>
        <w:numPr>
          <w:ilvl w:val="0"/>
          <w:numId w:val="4"/>
        </w:numPr>
        <w:ind w:left="420" w:leftChars="0" w:hanging="420" w:firstLineChars="0"/>
        <w:rPr>
          <w:rFonts w:hint="default"/>
          <w:b w:val="0"/>
          <w:bCs w:val="0"/>
          <w:lang w:val="en-US" w:eastAsia="zh-CN"/>
        </w:rPr>
      </w:pPr>
      <w:r>
        <w:rPr>
          <w:rFonts w:hint="eastAsia"/>
          <w:b w:val="0"/>
          <w:bCs w:val="0"/>
          <w:lang w:val="en-US" w:eastAsia="zh-CN"/>
        </w:rPr>
        <w:t>传统视频监控</w:t>
      </w:r>
    </w:p>
    <w:p>
      <w:pPr>
        <w:widowControl w:val="0"/>
        <w:numPr>
          <w:numId w:val="0"/>
        </w:numPr>
        <w:jc w:val="both"/>
        <w:rPr>
          <w:rFonts w:hint="eastAsia"/>
          <w:b w:val="0"/>
          <w:bCs w:val="0"/>
          <w:lang w:val="en-US" w:eastAsia="zh-CN"/>
        </w:rPr>
      </w:pPr>
      <w:r>
        <w:rPr>
          <w:rFonts w:hint="eastAsia"/>
          <w:b w:val="0"/>
          <w:bCs w:val="0"/>
          <w:lang w:val="en-US" w:eastAsia="zh-CN"/>
        </w:rPr>
        <w:t>这类设备比较复杂，功能比较多，设备厂商比较多，所以设备要上云，具体看你需要的功能有哪些，如果仅仅是观看监控视频类需求也就是跟码流直接相关需求，相对来说比较容易实现，但是你想充分使用设备具备的能力，那就比较复杂可选择性不多，首先我们看一个行业的视频监控设备如果要对接成功，一般能对接那些能力：</w:t>
      </w:r>
    </w:p>
    <w:p>
      <w:pPr>
        <w:widowControl w:val="0"/>
        <w:numPr>
          <w:ilvl w:val="0"/>
          <w:numId w:val="6"/>
        </w:numPr>
        <w:jc w:val="both"/>
        <w:rPr>
          <w:rFonts w:hint="eastAsia"/>
          <w:b w:val="0"/>
          <w:bCs w:val="0"/>
          <w:lang w:val="en-US" w:eastAsia="zh-CN"/>
        </w:rPr>
      </w:pPr>
      <w:r>
        <w:rPr>
          <w:rFonts w:hint="eastAsia"/>
          <w:b w:val="0"/>
          <w:bCs w:val="0"/>
          <w:lang w:val="en-US" w:eastAsia="zh-CN"/>
        </w:rPr>
        <w:t>设备的发现、注册、组织关系;</w:t>
      </w:r>
    </w:p>
    <w:p>
      <w:pPr>
        <w:widowControl w:val="0"/>
        <w:numPr>
          <w:ilvl w:val="0"/>
          <w:numId w:val="6"/>
        </w:numPr>
        <w:jc w:val="both"/>
        <w:rPr>
          <w:rFonts w:hint="default"/>
          <w:b w:val="0"/>
          <w:bCs w:val="0"/>
          <w:lang w:val="en-US" w:eastAsia="zh-CN"/>
        </w:rPr>
      </w:pPr>
      <w:r>
        <w:rPr>
          <w:rFonts w:hint="eastAsia"/>
          <w:b w:val="0"/>
          <w:bCs w:val="0"/>
          <w:lang w:val="en-US" w:eastAsia="zh-CN"/>
        </w:rPr>
        <w:t>设备一些属性的获取，比如设备的厂商、型号、支持的编解码类型、分辨率、传输协议、设备的状态等信息；</w:t>
      </w:r>
    </w:p>
    <w:p>
      <w:pPr>
        <w:widowControl w:val="0"/>
        <w:numPr>
          <w:ilvl w:val="0"/>
          <w:numId w:val="6"/>
        </w:numPr>
        <w:jc w:val="both"/>
        <w:rPr>
          <w:rFonts w:hint="default"/>
          <w:b w:val="0"/>
          <w:bCs w:val="0"/>
          <w:lang w:val="en-US" w:eastAsia="zh-CN"/>
        </w:rPr>
      </w:pPr>
      <w:r>
        <w:rPr>
          <w:rFonts w:hint="eastAsia"/>
          <w:b w:val="0"/>
          <w:bCs w:val="0"/>
          <w:lang w:val="en-US" w:eastAsia="zh-CN"/>
        </w:rPr>
        <w:t>设备属性的设置和远程控制，比如设备远程重启、定位、巡航，旋转等操作</w:t>
      </w:r>
    </w:p>
    <w:p>
      <w:pPr>
        <w:widowControl w:val="0"/>
        <w:numPr>
          <w:ilvl w:val="0"/>
          <w:numId w:val="6"/>
        </w:numPr>
        <w:jc w:val="both"/>
        <w:rPr>
          <w:rFonts w:hint="default"/>
          <w:b w:val="0"/>
          <w:bCs w:val="0"/>
          <w:lang w:val="en-US" w:eastAsia="zh-CN"/>
        </w:rPr>
      </w:pPr>
      <w:r>
        <w:rPr>
          <w:rFonts w:hint="eastAsia"/>
          <w:b w:val="0"/>
          <w:bCs w:val="0"/>
          <w:lang w:val="en-US" w:eastAsia="zh-CN"/>
        </w:rPr>
        <w:t>设备的流媒体能力，这块包括直播，回放，下载、媒体的花式播放包括快进快退，倍速播放等；</w:t>
      </w:r>
    </w:p>
    <w:p>
      <w:pPr>
        <w:widowControl w:val="0"/>
        <w:numPr>
          <w:ilvl w:val="0"/>
          <w:numId w:val="6"/>
        </w:numPr>
        <w:jc w:val="both"/>
        <w:rPr>
          <w:rFonts w:hint="default"/>
          <w:b w:val="0"/>
          <w:bCs w:val="0"/>
          <w:lang w:val="en-US" w:eastAsia="zh-CN"/>
        </w:rPr>
      </w:pPr>
      <w:r>
        <w:rPr>
          <w:rFonts w:hint="eastAsia"/>
          <w:b w:val="0"/>
          <w:bCs w:val="0"/>
          <w:lang w:val="en-US" w:eastAsia="zh-CN"/>
        </w:rPr>
        <w:t>设备事件的订阅和通知，这块包括一些人脸识别，视频遮挡，设备异常检测等基础事件的订阅和获取。</w:t>
      </w:r>
    </w:p>
    <w:p>
      <w:pPr>
        <w:widowControl w:val="0"/>
        <w:numPr>
          <w:numId w:val="0"/>
        </w:numPr>
        <w:jc w:val="both"/>
        <w:rPr>
          <w:rFonts w:hint="eastAsia"/>
          <w:b w:val="0"/>
          <w:bCs w:val="0"/>
          <w:lang w:val="en-US" w:eastAsia="zh-CN"/>
        </w:rPr>
      </w:pPr>
      <w:r>
        <w:rPr>
          <w:rFonts w:hint="eastAsia"/>
          <w:b w:val="0"/>
          <w:bCs w:val="0"/>
          <w:lang w:val="en-US" w:eastAsia="zh-CN"/>
        </w:rPr>
        <w:t>所以设备上云还是跟自己的业务有关系，到底是只接前端设备的音视频能力还是整个能力全部对接，需要你集合自己的业务需求。但是无论那种业务，和前端设备打交道基本下面三种方式：</w:t>
      </w:r>
    </w:p>
    <w:p>
      <w:pPr>
        <w:widowControl w:val="0"/>
        <w:numPr>
          <w:numId w:val="0"/>
        </w:numPr>
        <w:jc w:val="both"/>
        <w:rPr>
          <w:rFonts w:hint="default"/>
          <w:b/>
          <w:bCs/>
          <w:color w:val="FF0000"/>
          <w:lang w:val="en-US" w:eastAsia="zh-CN"/>
        </w:rPr>
      </w:pPr>
      <w:r>
        <w:rPr>
          <w:rFonts w:hint="eastAsia"/>
          <w:b/>
          <w:bCs/>
          <w:color w:val="FF0000"/>
          <w:lang w:val="en-US" w:eastAsia="zh-CN"/>
        </w:rPr>
        <w:t>[摄像头有固定外网地址但是只对接媒体能力]</w:t>
      </w:r>
    </w:p>
    <w:p>
      <w:pPr>
        <w:widowControl w:val="0"/>
        <w:numPr>
          <w:ilvl w:val="0"/>
          <w:numId w:val="7"/>
        </w:numPr>
        <w:jc w:val="both"/>
        <w:rPr>
          <w:rFonts w:hint="default"/>
          <w:b w:val="0"/>
          <w:bCs w:val="0"/>
          <w:lang w:val="en-US" w:eastAsia="zh-CN"/>
        </w:rPr>
      </w:pPr>
      <w:r>
        <w:rPr>
          <w:rFonts w:hint="eastAsia"/>
          <w:b w:val="0"/>
          <w:bCs w:val="0"/>
          <w:lang w:val="en-US" w:eastAsia="zh-CN"/>
        </w:rPr>
        <w:t>如果前端设备有固定外网IP，当然这种情况比较少，外网IP现在是稀缺性资源，国内对IPV6落地速度明显慢于欧美国家，所以值适合特殊场景领域。如果设备支持外网IP：仅仅对接设备的音视频能力，则用设备支持的拉流协议进行拉流和控制即可，一般设备都支持rtsp主动拉流同时支持rtp传输码流，这种你的基本开发工作量就是开发一个rtsp客户端，这部分能用的开源软件Live555或者FFmpeg，前者好处是兼容性做的非常棒，能适配各种前端情况对rtsp协议的实现情况即使不支持自己修改代码也容易，FFmpeg方案就是实现简单，但是兼容性不太好弄，毕竟Livee555已经开源一二十年了，而且只针对RTSP协议栈，实现比较优秀，当然你还可以选择自己开发。</w:t>
      </w:r>
    </w:p>
    <w:p>
      <w:pPr>
        <w:widowControl w:val="0"/>
        <w:numPr>
          <w:ilvl w:val="0"/>
          <w:numId w:val="0"/>
        </w:numPr>
        <w:jc w:val="both"/>
        <w:rPr>
          <w:rFonts w:hint="default"/>
          <w:b w:val="0"/>
          <w:bCs w:val="0"/>
          <w:color w:val="FF0000"/>
          <w:lang w:val="en-US" w:eastAsia="zh-CN"/>
        </w:rPr>
      </w:pPr>
      <w:r>
        <w:rPr>
          <w:rFonts w:hint="eastAsia"/>
          <w:b/>
          <w:bCs/>
          <w:color w:val="FF0000"/>
          <w:lang w:val="en-US" w:eastAsia="zh-CN"/>
        </w:rPr>
        <w:t>[摄像头有固定外网地址对接设备的所有能力]</w:t>
      </w:r>
    </w:p>
    <w:p>
      <w:pPr>
        <w:widowControl w:val="0"/>
        <w:numPr>
          <w:ilvl w:val="0"/>
          <w:numId w:val="7"/>
        </w:numPr>
        <w:ind w:left="0" w:leftChars="0" w:firstLine="0" w:firstLineChars="0"/>
        <w:jc w:val="both"/>
        <w:rPr>
          <w:rFonts w:hint="default"/>
          <w:b w:val="0"/>
          <w:bCs w:val="0"/>
          <w:lang w:val="en-US" w:eastAsia="zh-CN"/>
        </w:rPr>
      </w:pPr>
      <w:r>
        <w:rPr>
          <w:rFonts w:hint="eastAsia"/>
          <w:b w:val="0"/>
          <w:bCs w:val="0"/>
          <w:lang w:val="en-US" w:eastAsia="zh-CN"/>
        </w:rPr>
        <w:t>如果要对接整个设备能力，你可以选择目前前端设备支持的国标GB28181协议或者国际协议ONVIF，这两种设备接入协议行业设备一般都支持，你做好这两套协议的客户端直接对接设备即可。</w:t>
      </w:r>
    </w:p>
    <w:p>
      <w:pPr>
        <w:widowControl w:val="0"/>
        <w:numPr>
          <w:ilvl w:val="0"/>
          <w:numId w:val="0"/>
        </w:numPr>
        <w:jc w:val="both"/>
        <w:rPr>
          <w:rFonts w:hint="default"/>
          <w:b w:val="0"/>
          <w:bCs w:val="0"/>
          <w:color w:val="FF0000"/>
          <w:lang w:val="en-US" w:eastAsia="zh-CN"/>
        </w:rPr>
      </w:pPr>
      <w:bookmarkStart w:id="0" w:name="OLE_LINK1"/>
      <w:r>
        <w:rPr>
          <w:rFonts w:hint="eastAsia"/>
          <w:b/>
          <w:bCs/>
          <w:color w:val="FF0000"/>
          <w:lang w:val="en-US" w:eastAsia="zh-CN"/>
        </w:rPr>
        <w:t>[摄像头在局域网但是只对接设备媒体能力]</w:t>
      </w:r>
    </w:p>
    <w:bookmarkEnd w:id="0"/>
    <w:p>
      <w:pPr>
        <w:widowControl w:val="0"/>
        <w:numPr>
          <w:ilvl w:val="0"/>
          <w:numId w:val="7"/>
        </w:numPr>
        <w:jc w:val="both"/>
        <w:rPr>
          <w:rFonts w:hint="default"/>
          <w:b w:val="0"/>
          <w:bCs w:val="0"/>
          <w:lang w:val="en-US" w:eastAsia="zh-CN"/>
        </w:rPr>
      </w:pPr>
      <w:r>
        <w:rPr>
          <w:rFonts w:hint="eastAsia"/>
          <w:b w:val="0"/>
          <w:bCs w:val="0"/>
          <w:lang w:val="en-US" w:eastAsia="zh-CN"/>
        </w:rPr>
        <w:t>如果设备内有外网IP在局域网部署，这种情况还是分两种方法对接：</w:t>
      </w:r>
    </w:p>
    <w:p>
      <w:pPr>
        <w:widowControl w:val="0"/>
        <w:numPr>
          <w:ilvl w:val="0"/>
          <w:numId w:val="8"/>
        </w:numPr>
        <w:jc w:val="both"/>
        <w:rPr>
          <w:rFonts w:hint="default"/>
          <w:b w:val="0"/>
          <w:bCs w:val="0"/>
          <w:lang w:val="en-US" w:eastAsia="zh-CN"/>
        </w:rPr>
      </w:pPr>
      <w:r>
        <w:rPr>
          <w:rFonts w:hint="eastAsia"/>
          <w:b w:val="0"/>
          <w:bCs w:val="0"/>
          <w:lang w:val="en-US" w:eastAsia="zh-CN"/>
        </w:rPr>
        <w:t>只对接设备音视频能力同时设备支持推流协议如RTMP，现在摄像头有些可以支持RTMP原生推流，那就很简单你再外网部署一个RTMP收流服务器即可，然后收到RTMP码流想怎么玩那就是下一阶段的事情了。</w:t>
      </w:r>
    </w:p>
    <w:p>
      <w:pPr>
        <w:widowControl w:val="0"/>
        <w:numPr>
          <w:ilvl w:val="0"/>
          <w:numId w:val="8"/>
        </w:numPr>
        <w:jc w:val="both"/>
        <w:rPr>
          <w:rFonts w:hint="default"/>
          <w:b w:val="0"/>
          <w:bCs w:val="0"/>
          <w:lang w:val="en-US" w:eastAsia="zh-CN"/>
        </w:rPr>
      </w:pPr>
      <w:r>
        <w:rPr>
          <w:rFonts w:hint="eastAsia"/>
          <w:b w:val="0"/>
          <w:bCs w:val="0"/>
          <w:lang w:val="en-US" w:eastAsia="zh-CN"/>
        </w:rPr>
        <w:t>只对接设备音视频能力但是设备本身不支持推流协议，需要你自己开发一个媒体流转换网关部署到设备侧，用RTSP向设备拉流然后转成RTMP推流到部署在公网的CDN或者RTMP收流服务器即可，当然只要把RTSP流拉上来，怎么分发都行，转成FLV用HTTP或者RTMP分发出去都可以。目前这块SRS开源服务器就支持，缺点就是在摄像头的用户侧都需要部署这个码流转换分发服务器。</w:t>
      </w:r>
    </w:p>
    <w:p>
      <w:pPr>
        <w:widowControl w:val="0"/>
        <w:numPr>
          <w:ilvl w:val="0"/>
          <w:numId w:val="0"/>
        </w:numPr>
        <w:jc w:val="both"/>
        <w:rPr>
          <w:rFonts w:hint="default"/>
          <w:b w:val="0"/>
          <w:bCs w:val="0"/>
          <w:color w:val="FF0000"/>
          <w:lang w:val="en-US" w:eastAsia="zh-CN"/>
        </w:rPr>
      </w:pPr>
      <w:r>
        <w:rPr>
          <w:rFonts w:hint="eastAsia"/>
          <w:b/>
          <w:bCs/>
          <w:color w:val="FF0000"/>
          <w:lang w:val="en-US" w:eastAsia="zh-CN"/>
        </w:rPr>
        <w:t>[摄像头在局域网但对接设备的所有能力]</w:t>
      </w:r>
    </w:p>
    <w:p>
      <w:pPr>
        <w:widowControl w:val="0"/>
        <w:numPr>
          <w:ilvl w:val="0"/>
          <w:numId w:val="7"/>
        </w:numPr>
        <w:ind w:left="0" w:leftChars="0" w:firstLine="0" w:firstLineChars="0"/>
        <w:jc w:val="both"/>
        <w:rPr>
          <w:rFonts w:hint="default"/>
          <w:b w:val="0"/>
          <w:bCs w:val="0"/>
          <w:lang w:val="en-US" w:eastAsia="zh-CN"/>
        </w:rPr>
      </w:pPr>
      <w:r>
        <w:rPr>
          <w:rFonts w:hint="eastAsia"/>
          <w:b w:val="0"/>
          <w:bCs w:val="0"/>
          <w:lang w:val="en-US" w:eastAsia="zh-CN"/>
        </w:rPr>
        <w:t>不仅要对接设备流媒体能力还有其它能力则可以用GB28181接入网关，这个网关即支持你部署到设备侧内网也支持你部署到公网，让设备主动注册到公网。因为GB28181协议的机制支持设备主动注册，本质就是SIP+RTP，我们把公网上的服务器信息和相关配置到设备界面，然后设备主动注册上来时就已经实现网络穿透了，这样我们下发信令就能到设备侧了，这样既解决了设备发现和注册，也支持了从外网操作设备，码流则让设备主动推流上来即可。</w:t>
      </w:r>
    </w:p>
    <w:p>
      <w:pPr>
        <w:widowControl w:val="0"/>
        <w:numPr>
          <w:ilvl w:val="0"/>
          <w:numId w:val="7"/>
        </w:numPr>
        <w:ind w:left="0" w:leftChars="0" w:firstLine="0" w:firstLineChars="0"/>
        <w:jc w:val="both"/>
        <w:rPr>
          <w:rFonts w:hint="default"/>
          <w:b w:val="0"/>
          <w:bCs w:val="0"/>
          <w:lang w:val="en-US" w:eastAsia="zh-CN"/>
        </w:rPr>
      </w:pPr>
      <w:r>
        <w:rPr>
          <w:rFonts w:hint="eastAsia"/>
          <w:b w:val="0"/>
          <w:bCs w:val="0"/>
          <w:lang w:val="en-US" w:eastAsia="zh-CN"/>
        </w:rPr>
        <w:t>如果海外项目或者不支持GB28181协议，但是设备支持国际协议ONVIF，则开发一个ONVIF接入网关，部署在设备侧，但是部署ONVIF的机器支持双网卡一个内网网卡用来和设备交互，一个外网网卡用来接收我们外网的一些操作请求。</w:t>
      </w:r>
    </w:p>
    <w:p>
      <w:pPr>
        <w:widowControl w:val="0"/>
        <w:numPr>
          <w:numId w:val="0"/>
        </w:numPr>
        <w:ind w:leftChars="0"/>
        <w:jc w:val="both"/>
        <w:rPr>
          <w:rFonts w:hint="eastAsia"/>
          <w:b w:val="0"/>
          <w:bCs w:val="0"/>
          <w:lang w:val="en-US" w:eastAsia="zh-CN"/>
        </w:rPr>
      </w:pPr>
      <w:r>
        <w:rPr>
          <w:rFonts w:hint="eastAsia"/>
          <w:b w:val="0"/>
          <w:bCs w:val="0"/>
          <w:lang w:val="en-US" w:eastAsia="zh-CN"/>
        </w:rPr>
        <w:t>对于上面说的这几种我花了两张图简单说明下：</w:t>
      </w:r>
    </w:p>
    <w:p>
      <w:pPr>
        <w:widowControl w:val="0"/>
        <w:numPr>
          <w:ilvl w:val="0"/>
          <w:numId w:val="9"/>
        </w:numPr>
        <w:ind w:left="420" w:leftChars="0" w:hanging="420" w:firstLineChars="0"/>
        <w:jc w:val="both"/>
        <w:rPr>
          <w:rFonts w:hint="eastAsia"/>
          <w:b w:val="0"/>
          <w:bCs w:val="0"/>
          <w:lang w:val="en-US" w:eastAsia="zh-CN"/>
        </w:rPr>
      </w:pPr>
      <w:r>
        <w:rPr>
          <w:rFonts w:hint="eastAsia"/>
          <w:b w:val="0"/>
          <w:bCs w:val="0"/>
          <w:lang w:val="en-US" w:eastAsia="zh-CN"/>
        </w:rPr>
        <w:t>将媒体协议转换网关、GB接入网关、ONVIF接入网关部署在用户侧的示意图：</w:t>
      </w:r>
    </w:p>
    <w:p>
      <w:pPr>
        <w:widowControl w:val="0"/>
        <w:numPr>
          <w:numId w:val="0"/>
        </w:numPr>
        <w:ind w:leftChars="0"/>
        <w:jc w:val="both"/>
        <w:rPr>
          <w:rFonts w:hint="default"/>
          <w:b w:val="0"/>
          <w:bCs w:val="0"/>
          <w:lang w:val="en-US" w:eastAsia="zh-CN"/>
        </w:rPr>
      </w:pPr>
      <w:r>
        <w:rPr>
          <w:rFonts w:hint="default"/>
          <w:b w:val="0"/>
          <w:bCs w:val="0"/>
          <w:lang w:val="en-US" w:eastAsia="zh-CN"/>
        </w:rPr>
        <w:drawing>
          <wp:inline distT="0" distB="0" distL="114300" distR="114300">
            <wp:extent cx="5274310" cy="2191385"/>
            <wp:effectExtent l="0" t="0" r="2540" b="18415"/>
            <wp:docPr id="1" name="图片 1" descr="1572604975965_24E5AB0D-A4A5-4bda-8454-675EF3586C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572604975965_24E5AB0D-A4A5-4bda-8454-675EF3586C16"/>
                    <pic:cNvPicPr>
                      <a:picLocks noChangeAspect="1"/>
                    </pic:cNvPicPr>
                  </pic:nvPicPr>
                  <pic:blipFill>
                    <a:blip r:embed="rId4"/>
                    <a:stretch>
                      <a:fillRect/>
                    </a:stretch>
                  </pic:blipFill>
                  <pic:spPr>
                    <a:xfrm>
                      <a:off x="0" y="0"/>
                      <a:ext cx="5274310" cy="2191385"/>
                    </a:xfrm>
                    <a:prstGeom prst="rect">
                      <a:avLst/>
                    </a:prstGeom>
                  </pic:spPr>
                </pic:pic>
              </a:graphicData>
            </a:graphic>
          </wp:inline>
        </w:drawing>
      </w:r>
    </w:p>
    <w:p>
      <w:pPr>
        <w:widowControl w:val="0"/>
        <w:numPr>
          <w:ilvl w:val="0"/>
          <w:numId w:val="9"/>
        </w:numPr>
        <w:ind w:left="420" w:leftChars="0" w:hanging="420" w:firstLineChars="0"/>
        <w:jc w:val="both"/>
        <w:rPr>
          <w:rFonts w:hint="eastAsia"/>
          <w:b w:val="0"/>
          <w:bCs w:val="0"/>
          <w:lang w:val="en-US" w:eastAsia="zh-CN"/>
        </w:rPr>
      </w:pPr>
      <w:r>
        <w:rPr>
          <w:rFonts w:hint="eastAsia"/>
          <w:b w:val="0"/>
          <w:bCs w:val="0"/>
          <w:lang w:val="en-US" w:eastAsia="zh-CN"/>
        </w:rPr>
        <w:t>GB接入网关部署在公网侧的示意图：</w:t>
      </w:r>
    </w:p>
    <w:p>
      <w:pPr>
        <w:widowControl w:val="0"/>
        <w:numPr>
          <w:numId w:val="0"/>
        </w:numPr>
        <w:ind w:leftChars="0"/>
        <w:jc w:val="both"/>
        <w:rPr>
          <w:rFonts w:hint="default"/>
          <w:b w:val="0"/>
          <w:bCs w:val="0"/>
          <w:lang w:val="en-US" w:eastAsia="zh-CN"/>
        </w:rPr>
      </w:pPr>
      <w:r>
        <w:rPr>
          <w:rFonts w:hint="default"/>
          <w:b w:val="0"/>
          <w:bCs w:val="0"/>
          <w:lang w:val="en-US" w:eastAsia="zh-CN"/>
        </w:rPr>
        <w:drawing>
          <wp:inline distT="0" distB="0" distL="114300" distR="114300">
            <wp:extent cx="5266690" cy="2030730"/>
            <wp:effectExtent l="0" t="0" r="10160" b="7620"/>
            <wp:docPr id="2" name="图片 2" descr="1572605616729_1BA0EEA7-01C4-4329-9AC3-4DE302BFE1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572605616729_1BA0EEA7-01C4-4329-9AC3-4DE302BFE17D"/>
                    <pic:cNvPicPr>
                      <a:picLocks noChangeAspect="1"/>
                    </pic:cNvPicPr>
                  </pic:nvPicPr>
                  <pic:blipFill>
                    <a:blip r:embed="rId5"/>
                    <a:stretch>
                      <a:fillRect/>
                    </a:stretch>
                  </pic:blipFill>
                  <pic:spPr>
                    <a:xfrm>
                      <a:off x="0" y="0"/>
                      <a:ext cx="5266690" cy="2030730"/>
                    </a:xfrm>
                    <a:prstGeom prst="rect">
                      <a:avLst/>
                    </a:prstGeom>
                  </pic:spPr>
                </pic:pic>
              </a:graphicData>
            </a:graphic>
          </wp:inline>
        </w:drawing>
      </w:r>
    </w:p>
    <w:p>
      <w:pPr>
        <w:numPr>
          <w:ilvl w:val="0"/>
          <w:numId w:val="3"/>
        </w:numPr>
        <w:rPr>
          <w:rFonts w:hint="eastAsia"/>
          <w:b/>
          <w:bCs/>
          <w:lang w:val="en-US" w:eastAsia="zh-CN"/>
        </w:rPr>
      </w:pPr>
      <w:r>
        <w:rPr>
          <w:rFonts w:hint="eastAsia"/>
          <w:b/>
          <w:bCs/>
          <w:lang w:val="en-US" w:eastAsia="zh-CN"/>
        </w:rPr>
        <w:t>GB28181协议和ONVIF协议到底是什么？</w:t>
      </w:r>
    </w:p>
    <w:p>
      <w:pPr>
        <w:widowControl w:val="0"/>
        <w:numPr>
          <w:numId w:val="0"/>
        </w:numPr>
        <w:ind w:leftChars="0"/>
        <w:jc w:val="both"/>
        <w:rPr>
          <w:rFonts w:hint="eastAsia"/>
          <w:b w:val="0"/>
          <w:bCs w:val="0"/>
          <w:lang w:val="en-US" w:eastAsia="zh-CN"/>
        </w:rPr>
      </w:pPr>
      <w:r>
        <w:rPr>
          <w:rFonts w:hint="eastAsia"/>
          <w:b w:val="0"/>
          <w:bCs w:val="0"/>
          <w:lang w:val="en-US" w:eastAsia="zh-CN"/>
        </w:rPr>
        <w:t>对监控没有了解的人看到这两种协议很懵逼，以为是很高端的东西，其实并没有，下面我总结了几张PPT让大家熟悉下这两种协议，这是对接视频监控设备的核心：</w:t>
      </w:r>
    </w:p>
    <w:p>
      <w:pPr>
        <w:widowControl w:val="0"/>
        <w:numPr>
          <w:numId w:val="0"/>
        </w:numPr>
        <w:ind w:leftChars="0"/>
        <w:jc w:val="both"/>
        <w:rPr>
          <w:rFonts w:hint="default"/>
          <w:b/>
          <w:bCs/>
          <w:lang w:val="en-US" w:eastAsia="zh-CN"/>
        </w:rPr>
      </w:pPr>
      <w:r>
        <w:rPr>
          <w:rFonts w:hint="eastAsia"/>
          <w:b/>
          <w:bCs/>
          <w:lang w:val="en-US" w:eastAsia="zh-CN"/>
        </w:rPr>
        <w:t>协议建立：</w:t>
      </w:r>
    </w:p>
    <w:p>
      <w:pPr>
        <w:widowControl w:val="0"/>
        <w:numPr>
          <w:numId w:val="0"/>
        </w:numPr>
        <w:ind w:leftChars="0"/>
        <w:jc w:val="both"/>
        <w:rPr>
          <w:rFonts w:hint="default"/>
          <w:b w:val="0"/>
          <w:bCs w:val="0"/>
          <w:lang w:val="en-US" w:eastAsia="zh-CN"/>
        </w:rPr>
      </w:pPr>
      <w:r>
        <w:rPr>
          <w:rFonts w:hint="default"/>
          <w:b w:val="0"/>
          <w:bCs w:val="0"/>
          <w:lang w:val="en-US" w:eastAsia="zh-CN"/>
        </w:rPr>
        <w:drawing>
          <wp:inline distT="0" distB="0" distL="114300" distR="114300">
            <wp:extent cx="5269230" cy="2054860"/>
            <wp:effectExtent l="0" t="0" r="7620" b="2540"/>
            <wp:docPr id="3" name="图片 3" descr="1572605981028_58B8BBA1-82B4-42e7-AB7A-DA7C0D1A68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572605981028_58B8BBA1-82B4-42e7-AB7A-DA7C0D1A6845"/>
                    <pic:cNvPicPr>
                      <a:picLocks noChangeAspect="1"/>
                    </pic:cNvPicPr>
                  </pic:nvPicPr>
                  <pic:blipFill>
                    <a:blip r:embed="rId6"/>
                    <a:stretch>
                      <a:fillRect/>
                    </a:stretch>
                  </pic:blipFill>
                  <pic:spPr>
                    <a:xfrm>
                      <a:off x="0" y="0"/>
                      <a:ext cx="5269230" cy="2054860"/>
                    </a:xfrm>
                    <a:prstGeom prst="rect">
                      <a:avLst/>
                    </a:prstGeom>
                  </pic:spPr>
                </pic:pic>
              </a:graphicData>
            </a:graphic>
          </wp:inline>
        </w:drawing>
      </w:r>
    </w:p>
    <w:p>
      <w:pPr>
        <w:widowControl w:val="0"/>
        <w:numPr>
          <w:numId w:val="0"/>
        </w:numPr>
        <w:ind w:leftChars="0"/>
        <w:jc w:val="both"/>
        <w:rPr>
          <w:rFonts w:hint="eastAsia"/>
          <w:b/>
          <w:bCs/>
          <w:lang w:val="en-US" w:eastAsia="zh-CN"/>
        </w:rPr>
      </w:pPr>
      <w:r>
        <w:rPr>
          <w:rFonts w:hint="eastAsia"/>
          <w:b/>
          <w:bCs/>
          <w:lang w:val="en-US" w:eastAsia="zh-CN"/>
        </w:rPr>
        <w:t>协议优缺点：</w:t>
      </w:r>
    </w:p>
    <w:p>
      <w:pPr>
        <w:widowControl w:val="0"/>
        <w:numPr>
          <w:numId w:val="0"/>
        </w:numPr>
        <w:ind w:leftChars="0"/>
        <w:jc w:val="both"/>
        <w:rPr>
          <w:rFonts w:hint="default"/>
          <w:b w:val="0"/>
          <w:bCs w:val="0"/>
          <w:lang w:val="en-US" w:eastAsia="zh-CN"/>
        </w:rPr>
      </w:pPr>
      <w:r>
        <w:rPr>
          <w:rFonts w:hint="default"/>
          <w:b w:val="0"/>
          <w:bCs w:val="0"/>
          <w:lang w:val="en-US" w:eastAsia="zh-CN"/>
        </w:rPr>
        <w:drawing>
          <wp:inline distT="0" distB="0" distL="114300" distR="114300">
            <wp:extent cx="5270500" cy="2385060"/>
            <wp:effectExtent l="0" t="0" r="6350" b="15240"/>
            <wp:docPr id="4" name="图片 4" descr="1572606024320_3871703E-71F9-4bed-A3AB-E82583A6F8A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572606024320_3871703E-71F9-4bed-A3AB-E82583A6F8A8"/>
                    <pic:cNvPicPr>
                      <a:picLocks noChangeAspect="1"/>
                    </pic:cNvPicPr>
                  </pic:nvPicPr>
                  <pic:blipFill>
                    <a:blip r:embed="rId7"/>
                    <a:stretch>
                      <a:fillRect/>
                    </a:stretch>
                  </pic:blipFill>
                  <pic:spPr>
                    <a:xfrm>
                      <a:off x="0" y="0"/>
                      <a:ext cx="5270500" cy="2385060"/>
                    </a:xfrm>
                    <a:prstGeom prst="rect">
                      <a:avLst/>
                    </a:prstGeom>
                  </pic:spPr>
                </pic:pic>
              </a:graphicData>
            </a:graphic>
          </wp:inline>
        </w:drawing>
      </w:r>
    </w:p>
    <w:p>
      <w:pPr>
        <w:widowControl w:val="0"/>
        <w:numPr>
          <w:numId w:val="0"/>
        </w:numPr>
        <w:ind w:leftChars="0"/>
        <w:jc w:val="both"/>
        <w:rPr>
          <w:rFonts w:hint="eastAsia"/>
          <w:b/>
          <w:bCs/>
          <w:lang w:val="en-US" w:eastAsia="zh-CN"/>
        </w:rPr>
      </w:pPr>
      <w:r>
        <w:rPr>
          <w:rFonts w:hint="eastAsia"/>
          <w:b/>
          <w:bCs/>
          <w:lang w:val="en-US" w:eastAsia="zh-CN"/>
        </w:rPr>
        <w:t>协议本质和技术栈：</w:t>
      </w:r>
    </w:p>
    <w:p>
      <w:pPr>
        <w:widowControl w:val="0"/>
        <w:numPr>
          <w:numId w:val="0"/>
        </w:numPr>
        <w:ind w:leftChars="0"/>
        <w:jc w:val="both"/>
        <w:rPr>
          <w:rFonts w:hint="default"/>
          <w:b w:val="0"/>
          <w:bCs w:val="0"/>
          <w:lang w:val="en-US" w:eastAsia="zh-CN"/>
        </w:rPr>
      </w:pPr>
      <w:r>
        <w:rPr>
          <w:rFonts w:hint="default"/>
          <w:b w:val="0"/>
          <w:bCs w:val="0"/>
          <w:lang w:val="en-US" w:eastAsia="zh-CN"/>
        </w:rPr>
        <w:drawing>
          <wp:inline distT="0" distB="0" distL="114300" distR="114300">
            <wp:extent cx="5273675" cy="2496185"/>
            <wp:effectExtent l="0" t="0" r="3175" b="18415"/>
            <wp:docPr id="5" name="图片 5" descr="1572606074045_3E46C636-1B4E-4360-B9FE-2F3B33CEDCF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1572606074045_3E46C636-1B4E-4360-B9FE-2F3B33CEDCF3"/>
                    <pic:cNvPicPr>
                      <a:picLocks noChangeAspect="1"/>
                    </pic:cNvPicPr>
                  </pic:nvPicPr>
                  <pic:blipFill>
                    <a:blip r:embed="rId8"/>
                    <a:stretch>
                      <a:fillRect/>
                    </a:stretch>
                  </pic:blipFill>
                  <pic:spPr>
                    <a:xfrm>
                      <a:off x="0" y="0"/>
                      <a:ext cx="5273675" cy="2496185"/>
                    </a:xfrm>
                    <a:prstGeom prst="rect">
                      <a:avLst/>
                    </a:prstGeom>
                  </pic:spPr>
                </pic:pic>
              </a:graphicData>
            </a:graphic>
          </wp:inline>
        </w:drawing>
      </w:r>
    </w:p>
    <w:p>
      <w:pPr>
        <w:rPr>
          <w:rFonts w:hint="eastAsia"/>
          <w:b/>
          <w:bCs/>
          <w:sz w:val="30"/>
          <w:szCs w:val="30"/>
          <w:lang w:val="en-US" w:eastAsia="zh-CN"/>
        </w:rPr>
      </w:pPr>
      <w:r>
        <w:rPr>
          <w:rFonts w:hint="eastAsia"/>
          <w:b/>
          <w:bCs/>
          <w:sz w:val="30"/>
          <w:szCs w:val="30"/>
          <w:lang w:val="en-US" w:eastAsia="zh-CN"/>
        </w:rPr>
        <w:t>未来展望</w:t>
      </w:r>
    </w:p>
    <w:p>
      <w:pPr>
        <w:widowControl w:val="0"/>
        <w:numPr>
          <w:numId w:val="0"/>
        </w:numPr>
        <w:ind w:leftChars="0"/>
        <w:jc w:val="both"/>
        <w:rPr>
          <w:rFonts w:hint="eastAsia"/>
          <w:b w:val="0"/>
          <w:bCs w:val="0"/>
          <w:lang w:val="en-US" w:eastAsia="zh-CN"/>
        </w:rPr>
      </w:pPr>
      <w:r>
        <w:rPr>
          <w:rFonts w:hint="eastAsia"/>
          <w:b w:val="0"/>
          <w:bCs w:val="0"/>
          <w:lang w:val="en-US" w:eastAsia="zh-CN"/>
        </w:rPr>
        <w:t>视频监控业务互联网化改造的需求和项目会越来越多，但是要填的坑还很多，本质上还是视频监控这方面业务落后于移动互联网和AIoT的需求，没有想到相关的AI、5G、大数据云计算技术能对这块产生这么大的推动力，这是我对这块的一些看法：</w:t>
      </w:r>
    </w:p>
    <w:p>
      <w:pPr>
        <w:widowControl w:val="0"/>
        <w:numPr>
          <w:ilvl w:val="0"/>
          <w:numId w:val="10"/>
        </w:numPr>
        <w:ind w:leftChars="0"/>
        <w:jc w:val="both"/>
        <w:rPr>
          <w:rFonts w:hint="eastAsia"/>
          <w:b w:val="0"/>
          <w:bCs w:val="0"/>
          <w:lang w:val="en-US" w:eastAsia="zh-CN"/>
        </w:rPr>
      </w:pPr>
      <w:r>
        <w:rPr>
          <w:rFonts w:hint="eastAsia"/>
          <w:b w:val="0"/>
          <w:bCs w:val="0"/>
          <w:lang w:val="en-US" w:eastAsia="zh-CN"/>
        </w:rPr>
        <w:t>国标还是主要的对接方式，但是协议会不断发布新版本和修改适应新情况，所以会在最近看到一些新变化和新支持；</w:t>
      </w:r>
    </w:p>
    <w:p>
      <w:pPr>
        <w:widowControl w:val="0"/>
        <w:numPr>
          <w:ilvl w:val="0"/>
          <w:numId w:val="10"/>
        </w:numPr>
        <w:ind w:leftChars="0"/>
        <w:jc w:val="both"/>
        <w:rPr>
          <w:rFonts w:hint="default"/>
          <w:b w:val="0"/>
          <w:bCs w:val="0"/>
          <w:lang w:val="en-US" w:eastAsia="zh-CN"/>
        </w:rPr>
      </w:pPr>
      <w:r>
        <w:rPr>
          <w:rFonts w:hint="eastAsia"/>
          <w:b w:val="0"/>
          <w:bCs w:val="0"/>
          <w:lang w:val="en-US" w:eastAsia="zh-CN"/>
        </w:rPr>
        <w:t>设备本身应该也会做出一些改变，无论从传输、信令控制、封装编解码都应该会考虑一些互联网外网相关的需求，设备会原生支持一部分这种需求；</w:t>
      </w:r>
      <w:bookmarkStart w:id="1" w:name="_GoBack"/>
      <w:bookmarkEnd w:id="1"/>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106AD84"/>
    <w:multiLevelType w:val="singleLevel"/>
    <w:tmpl w:val="9106AD84"/>
    <w:lvl w:ilvl="0" w:tentative="0">
      <w:start w:val="2"/>
      <w:numFmt w:val="decimal"/>
      <w:lvlText w:val="%1."/>
      <w:lvlJc w:val="left"/>
      <w:pPr>
        <w:tabs>
          <w:tab w:val="left" w:pos="312"/>
        </w:tabs>
      </w:pPr>
    </w:lvl>
  </w:abstractNum>
  <w:abstractNum w:abstractNumId="1">
    <w:nsid w:val="A14DB4D3"/>
    <w:multiLevelType w:val="singleLevel"/>
    <w:tmpl w:val="A14DB4D3"/>
    <w:lvl w:ilvl="0" w:tentative="0">
      <w:start w:val="1"/>
      <w:numFmt w:val="upperLetter"/>
      <w:lvlText w:val="%1."/>
      <w:lvlJc w:val="left"/>
      <w:pPr>
        <w:tabs>
          <w:tab w:val="left" w:pos="312"/>
        </w:tabs>
      </w:pPr>
    </w:lvl>
  </w:abstractNum>
  <w:abstractNum w:abstractNumId="2">
    <w:nsid w:val="C745BF12"/>
    <w:multiLevelType w:val="singleLevel"/>
    <w:tmpl w:val="C745BF12"/>
    <w:lvl w:ilvl="0" w:tentative="0">
      <w:start w:val="1"/>
      <w:numFmt w:val="decimal"/>
      <w:suff w:val="space"/>
      <w:lvlText w:val="%1."/>
      <w:lvlJc w:val="left"/>
    </w:lvl>
  </w:abstractNum>
  <w:abstractNum w:abstractNumId="3">
    <w:nsid w:val="F6986C20"/>
    <w:multiLevelType w:val="singleLevel"/>
    <w:tmpl w:val="F6986C20"/>
    <w:lvl w:ilvl="0" w:tentative="0">
      <w:start w:val="1"/>
      <w:numFmt w:val="decimal"/>
      <w:lvlText w:val="%1."/>
      <w:lvlJc w:val="left"/>
      <w:pPr>
        <w:tabs>
          <w:tab w:val="left" w:pos="312"/>
        </w:tabs>
      </w:pPr>
    </w:lvl>
  </w:abstractNum>
  <w:abstractNum w:abstractNumId="4">
    <w:nsid w:val="1BF92251"/>
    <w:multiLevelType w:val="singleLevel"/>
    <w:tmpl w:val="1BF92251"/>
    <w:lvl w:ilvl="0" w:tentative="0">
      <w:start w:val="1"/>
      <w:numFmt w:val="bullet"/>
      <w:lvlText w:val=""/>
      <w:lvlJc w:val="left"/>
      <w:pPr>
        <w:ind w:left="420" w:hanging="420"/>
      </w:pPr>
      <w:rPr>
        <w:rFonts w:hint="default" w:ascii="Wingdings" w:hAnsi="Wingdings"/>
      </w:rPr>
    </w:lvl>
  </w:abstractNum>
  <w:abstractNum w:abstractNumId="5">
    <w:nsid w:val="25200891"/>
    <w:multiLevelType w:val="singleLevel"/>
    <w:tmpl w:val="25200891"/>
    <w:lvl w:ilvl="0" w:tentative="0">
      <w:start w:val="1"/>
      <w:numFmt w:val="upperLetter"/>
      <w:lvlText w:val="%1."/>
      <w:lvlJc w:val="left"/>
      <w:pPr>
        <w:tabs>
          <w:tab w:val="left" w:pos="312"/>
        </w:tabs>
      </w:pPr>
    </w:lvl>
  </w:abstractNum>
  <w:abstractNum w:abstractNumId="6">
    <w:nsid w:val="2A6EE08A"/>
    <w:multiLevelType w:val="singleLevel"/>
    <w:tmpl w:val="2A6EE08A"/>
    <w:lvl w:ilvl="0" w:tentative="0">
      <w:start w:val="1"/>
      <w:numFmt w:val="bullet"/>
      <w:lvlText w:val=""/>
      <w:lvlJc w:val="left"/>
      <w:pPr>
        <w:ind w:left="420" w:hanging="420"/>
      </w:pPr>
      <w:rPr>
        <w:rFonts w:hint="default" w:ascii="Wingdings" w:hAnsi="Wingdings"/>
      </w:rPr>
    </w:lvl>
  </w:abstractNum>
  <w:abstractNum w:abstractNumId="7">
    <w:nsid w:val="3234CF44"/>
    <w:multiLevelType w:val="singleLevel"/>
    <w:tmpl w:val="3234CF44"/>
    <w:lvl w:ilvl="0" w:tentative="0">
      <w:start w:val="1"/>
      <w:numFmt w:val="decimal"/>
      <w:suff w:val="space"/>
      <w:lvlText w:val="%1."/>
      <w:lvlJc w:val="left"/>
    </w:lvl>
  </w:abstractNum>
  <w:abstractNum w:abstractNumId="8">
    <w:nsid w:val="3A3D5A65"/>
    <w:multiLevelType w:val="singleLevel"/>
    <w:tmpl w:val="3A3D5A65"/>
    <w:lvl w:ilvl="0" w:tentative="0">
      <w:start w:val="1"/>
      <w:numFmt w:val="lowerLetter"/>
      <w:suff w:val="space"/>
      <w:lvlText w:val="%1."/>
      <w:lvlJc w:val="left"/>
    </w:lvl>
  </w:abstractNum>
  <w:abstractNum w:abstractNumId="9">
    <w:nsid w:val="3E119119"/>
    <w:multiLevelType w:val="singleLevel"/>
    <w:tmpl w:val="3E119119"/>
    <w:lvl w:ilvl="0" w:tentative="0">
      <w:start w:val="1"/>
      <w:numFmt w:val="upperLetter"/>
      <w:suff w:val="space"/>
      <w:lvlText w:val="%1."/>
      <w:lvlJc w:val="left"/>
    </w:lvl>
  </w:abstractNum>
  <w:num w:numId="1">
    <w:abstractNumId w:val="2"/>
  </w:num>
  <w:num w:numId="2">
    <w:abstractNumId w:val="5"/>
  </w:num>
  <w:num w:numId="3">
    <w:abstractNumId w:val="0"/>
  </w:num>
  <w:num w:numId="4">
    <w:abstractNumId w:val="6"/>
  </w:num>
  <w:num w:numId="5">
    <w:abstractNumId w:val="8"/>
  </w:num>
  <w:num w:numId="6">
    <w:abstractNumId w:val="1"/>
  </w:num>
  <w:num w:numId="7">
    <w:abstractNumId w:val="7"/>
  </w:num>
  <w:num w:numId="8">
    <w:abstractNumId w:val="9"/>
  </w:num>
  <w:num w:numId="9">
    <w:abstractNumId w:val="4"/>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1B12FB"/>
    <w:rsid w:val="026C3840"/>
    <w:rsid w:val="02B77564"/>
    <w:rsid w:val="040F3B48"/>
    <w:rsid w:val="042B12DD"/>
    <w:rsid w:val="04833807"/>
    <w:rsid w:val="048A2DB4"/>
    <w:rsid w:val="059200DF"/>
    <w:rsid w:val="07A414F9"/>
    <w:rsid w:val="08A5059D"/>
    <w:rsid w:val="08D63AFD"/>
    <w:rsid w:val="0902532B"/>
    <w:rsid w:val="09CD43AE"/>
    <w:rsid w:val="0C1C4662"/>
    <w:rsid w:val="0C803951"/>
    <w:rsid w:val="0E454E6A"/>
    <w:rsid w:val="0F3C5336"/>
    <w:rsid w:val="100447D0"/>
    <w:rsid w:val="113A1798"/>
    <w:rsid w:val="11CD7792"/>
    <w:rsid w:val="1238386A"/>
    <w:rsid w:val="1250621A"/>
    <w:rsid w:val="135542FE"/>
    <w:rsid w:val="139515E4"/>
    <w:rsid w:val="15D066D2"/>
    <w:rsid w:val="15DC078D"/>
    <w:rsid w:val="16C92371"/>
    <w:rsid w:val="17391A5D"/>
    <w:rsid w:val="19285AAB"/>
    <w:rsid w:val="19411FF4"/>
    <w:rsid w:val="19C43A78"/>
    <w:rsid w:val="19F22AF2"/>
    <w:rsid w:val="1A1979E0"/>
    <w:rsid w:val="1A783286"/>
    <w:rsid w:val="1B067886"/>
    <w:rsid w:val="1B1E2155"/>
    <w:rsid w:val="1B447BF6"/>
    <w:rsid w:val="1B5B06FB"/>
    <w:rsid w:val="1B616F0F"/>
    <w:rsid w:val="1BDB59BA"/>
    <w:rsid w:val="1C201C0F"/>
    <w:rsid w:val="1C9E2234"/>
    <w:rsid w:val="1D9A4754"/>
    <w:rsid w:val="1E921E7B"/>
    <w:rsid w:val="1EB60E7C"/>
    <w:rsid w:val="1F2D650C"/>
    <w:rsid w:val="1F7A3627"/>
    <w:rsid w:val="217C6C62"/>
    <w:rsid w:val="21B27A20"/>
    <w:rsid w:val="22F64918"/>
    <w:rsid w:val="26330D8C"/>
    <w:rsid w:val="2661405F"/>
    <w:rsid w:val="27026B00"/>
    <w:rsid w:val="272C0E23"/>
    <w:rsid w:val="280C11D4"/>
    <w:rsid w:val="28294C31"/>
    <w:rsid w:val="285B3B92"/>
    <w:rsid w:val="2974183F"/>
    <w:rsid w:val="29D217A1"/>
    <w:rsid w:val="2A3C54BE"/>
    <w:rsid w:val="2A5762EE"/>
    <w:rsid w:val="2B1B0C05"/>
    <w:rsid w:val="2BFA6207"/>
    <w:rsid w:val="2E767369"/>
    <w:rsid w:val="2EFC3FDA"/>
    <w:rsid w:val="2F287406"/>
    <w:rsid w:val="2F3761D4"/>
    <w:rsid w:val="314C088A"/>
    <w:rsid w:val="31781BD1"/>
    <w:rsid w:val="32AB05E6"/>
    <w:rsid w:val="33070B93"/>
    <w:rsid w:val="33522789"/>
    <w:rsid w:val="335E0913"/>
    <w:rsid w:val="34F875A7"/>
    <w:rsid w:val="35347A7A"/>
    <w:rsid w:val="361C49FA"/>
    <w:rsid w:val="3729474F"/>
    <w:rsid w:val="375F3AAC"/>
    <w:rsid w:val="38FE5134"/>
    <w:rsid w:val="3AAD7A5F"/>
    <w:rsid w:val="3ADC22FD"/>
    <w:rsid w:val="3B013A43"/>
    <w:rsid w:val="3B233B59"/>
    <w:rsid w:val="3DD66F61"/>
    <w:rsid w:val="3EB413E6"/>
    <w:rsid w:val="3F1654B4"/>
    <w:rsid w:val="3F611A4C"/>
    <w:rsid w:val="40402DD0"/>
    <w:rsid w:val="40554BCE"/>
    <w:rsid w:val="425008DB"/>
    <w:rsid w:val="45EB38D6"/>
    <w:rsid w:val="463C6BAB"/>
    <w:rsid w:val="47654F1D"/>
    <w:rsid w:val="484D1C46"/>
    <w:rsid w:val="49186135"/>
    <w:rsid w:val="496B249D"/>
    <w:rsid w:val="4986210A"/>
    <w:rsid w:val="4AF56BB1"/>
    <w:rsid w:val="4C3F4AB6"/>
    <w:rsid w:val="4C8E47FA"/>
    <w:rsid w:val="4E531FCF"/>
    <w:rsid w:val="4E95507F"/>
    <w:rsid w:val="4EC575E5"/>
    <w:rsid w:val="4EF50EF9"/>
    <w:rsid w:val="4FAC64EB"/>
    <w:rsid w:val="50732DE9"/>
    <w:rsid w:val="50F07111"/>
    <w:rsid w:val="530238AB"/>
    <w:rsid w:val="5416352F"/>
    <w:rsid w:val="543123CC"/>
    <w:rsid w:val="54E75E87"/>
    <w:rsid w:val="54F415EA"/>
    <w:rsid w:val="555B2A73"/>
    <w:rsid w:val="55B869CF"/>
    <w:rsid w:val="566766BD"/>
    <w:rsid w:val="56864F57"/>
    <w:rsid w:val="57D96C5A"/>
    <w:rsid w:val="59146C3A"/>
    <w:rsid w:val="59BF71A9"/>
    <w:rsid w:val="59CE1773"/>
    <w:rsid w:val="5A52078C"/>
    <w:rsid w:val="5BD26F25"/>
    <w:rsid w:val="5C33481B"/>
    <w:rsid w:val="5C56150C"/>
    <w:rsid w:val="5C7A439D"/>
    <w:rsid w:val="5CDD08B8"/>
    <w:rsid w:val="5D73785E"/>
    <w:rsid w:val="5F4B7A48"/>
    <w:rsid w:val="5FAA5BC9"/>
    <w:rsid w:val="62CA10DF"/>
    <w:rsid w:val="648F2DE5"/>
    <w:rsid w:val="65A56A7F"/>
    <w:rsid w:val="66471A3F"/>
    <w:rsid w:val="674B2217"/>
    <w:rsid w:val="67516234"/>
    <w:rsid w:val="67CA19AA"/>
    <w:rsid w:val="680055CA"/>
    <w:rsid w:val="68C15E08"/>
    <w:rsid w:val="691F0DB0"/>
    <w:rsid w:val="696A24C6"/>
    <w:rsid w:val="69D67579"/>
    <w:rsid w:val="6AC85E8E"/>
    <w:rsid w:val="6C263429"/>
    <w:rsid w:val="6DB0164F"/>
    <w:rsid w:val="70343819"/>
    <w:rsid w:val="714D165C"/>
    <w:rsid w:val="724B2483"/>
    <w:rsid w:val="74382E47"/>
    <w:rsid w:val="74586055"/>
    <w:rsid w:val="75790B39"/>
    <w:rsid w:val="75922AFE"/>
    <w:rsid w:val="76755F90"/>
    <w:rsid w:val="768B6F3C"/>
    <w:rsid w:val="76CE4154"/>
    <w:rsid w:val="79BE2AA2"/>
    <w:rsid w:val="7A557B81"/>
    <w:rsid w:val="7BDE4B1D"/>
    <w:rsid w:val="7D456B6D"/>
    <w:rsid w:val="7DFA1AFB"/>
    <w:rsid w:val="7F8F3880"/>
    <w:rsid w:val="7F950E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Office_11.1.0.9098_F1E327BC-269C-435d-A152-05C5408002CA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ty6815</dc:creator>
  <cp:lastModifiedBy>潇湘落木</cp:lastModifiedBy>
  <dcterms:modified xsi:type="dcterms:W3CDTF">2019-11-01T11:10:25Z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2052-11.1.0.9098</vt:lpwstr>
  </property>
</Properties>
</file>