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870" w:rsidRDefault="008A6870">
      <w:pPr>
        <w:tabs>
          <w:tab w:val="left" w:pos="6870"/>
        </w:tabs>
      </w:pPr>
    </w:p>
    <w:p w:rsidR="008A6870" w:rsidRDefault="001B6930">
      <w:pPr>
        <w:tabs>
          <w:tab w:val="left" w:pos="6870"/>
        </w:tabs>
        <w:jc w:val="center"/>
        <w:rPr>
          <w:rFonts w:ascii="黑体" w:eastAsia="黑体"/>
          <w:sz w:val="30"/>
        </w:rPr>
      </w:pPr>
      <w:r>
        <w:rPr>
          <w:rFonts w:ascii="黑体" w:eastAsia="黑体" w:hint="eastAsia"/>
          <w:sz w:val="30"/>
        </w:rPr>
        <w:t>南京邮电大学毕业设计(论文)开题报告</w:t>
      </w:r>
    </w:p>
    <w:tbl>
      <w:tblPr>
        <w:tblW w:w="8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8"/>
        <w:gridCol w:w="370"/>
        <w:gridCol w:w="2385"/>
        <w:gridCol w:w="1250"/>
        <w:gridCol w:w="1247"/>
        <w:gridCol w:w="716"/>
        <w:gridCol w:w="1806"/>
      </w:tblGrid>
      <w:tr w:rsidR="008A6870" w:rsidRPr="001B6930">
        <w:trPr>
          <w:trHeight w:hRule="exact" w:val="567"/>
          <w:jc w:val="center"/>
        </w:trPr>
        <w:tc>
          <w:tcPr>
            <w:tcW w:w="1178" w:type="dxa"/>
            <w:gridSpan w:val="2"/>
            <w:shd w:val="clear" w:color="auto" w:fill="auto"/>
            <w:vAlign w:val="center"/>
          </w:tcPr>
          <w:p w:rsidR="008A6870" w:rsidRPr="001B6930" w:rsidRDefault="001B6930">
            <w:pPr>
              <w:tabs>
                <w:tab w:val="left" w:pos="6870"/>
              </w:tabs>
              <w:jc w:val="center"/>
              <w:rPr>
                <w:rFonts w:ascii="宋体" w:eastAsia="宋体" w:hAnsi="宋体"/>
              </w:rPr>
            </w:pPr>
            <w:proofErr w:type="gramStart"/>
            <w:r w:rsidRPr="001B6930">
              <w:rPr>
                <w:rFonts w:ascii="宋体" w:eastAsia="宋体" w:hAnsi="宋体" w:hint="eastAsia"/>
              </w:rPr>
              <w:t xml:space="preserve">题　　</w:t>
            </w:r>
            <w:proofErr w:type="gramEnd"/>
            <w:r w:rsidRPr="001B6930">
              <w:rPr>
                <w:rFonts w:ascii="宋体" w:eastAsia="宋体" w:hAnsi="宋体" w:hint="eastAsia"/>
              </w:rPr>
              <w:t>目</w:t>
            </w:r>
          </w:p>
        </w:tc>
        <w:tc>
          <w:tcPr>
            <w:tcW w:w="7404" w:type="dxa"/>
            <w:gridSpan w:val="5"/>
            <w:shd w:val="clear" w:color="auto" w:fill="auto"/>
            <w:vAlign w:val="center"/>
          </w:tcPr>
          <w:p w:rsidR="008A6870" w:rsidRPr="001B6930" w:rsidRDefault="001B6930">
            <w:pPr>
              <w:tabs>
                <w:tab w:val="left" w:pos="6870"/>
              </w:tabs>
              <w:jc w:val="center"/>
              <w:rPr>
                <w:rFonts w:ascii="宋体" w:eastAsia="宋体" w:hAnsi="宋体"/>
                <w:sz w:val="24"/>
              </w:rPr>
            </w:pPr>
            <w:bookmarkStart w:id="0" w:name="ktname"/>
            <w:bookmarkEnd w:id="0"/>
            <w:r w:rsidRPr="001B6930">
              <w:rPr>
                <w:rFonts w:ascii="宋体" w:eastAsia="宋体" w:hAnsi="宋体"/>
                <w:kern w:val="2"/>
                <w:sz w:val="24"/>
                <w:szCs w:val="24"/>
              </w:rPr>
              <w:t>Commit信息自动生成工具的研究与实现</w:t>
            </w:r>
          </w:p>
        </w:tc>
      </w:tr>
      <w:tr w:rsidR="008A6870" w:rsidRPr="001B6930">
        <w:trPr>
          <w:trHeight w:val="567"/>
          <w:jc w:val="center"/>
        </w:trPr>
        <w:tc>
          <w:tcPr>
            <w:tcW w:w="1178" w:type="dxa"/>
            <w:gridSpan w:val="2"/>
            <w:shd w:val="clear" w:color="auto" w:fill="auto"/>
            <w:vAlign w:val="center"/>
          </w:tcPr>
          <w:p w:rsidR="008A6870" w:rsidRPr="001B6930" w:rsidRDefault="001B6930">
            <w:pPr>
              <w:tabs>
                <w:tab w:val="left" w:pos="6870"/>
              </w:tabs>
              <w:jc w:val="center"/>
              <w:rPr>
                <w:rFonts w:ascii="宋体" w:eastAsia="宋体" w:hAnsi="宋体"/>
              </w:rPr>
            </w:pPr>
            <w:r w:rsidRPr="001B6930">
              <w:rPr>
                <w:rFonts w:ascii="宋体" w:eastAsia="宋体" w:hAnsi="宋体" w:hint="eastAsia"/>
              </w:rPr>
              <w:t>学生姓名</w:t>
            </w:r>
          </w:p>
        </w:tc>
        <w:tc>
          <w:tcPr>
            <w:tcW w:w="2385" w:type="dxa"/>
            <w:shd w:val="clear" w:color="auto" w:fill="auto"/>
            <w:vAlign w:val="center"/>
          </w:tcPr>
          <w:p w:rsidR="008A6870" w:rsidRPr="001B6930" w:rsidRDefault="001B6930">
            <w:pPr>
              <w:tabs>
                <w:tab w:val="left" w:pos="6870"/>
              </w:tabs>
              <w:jc w:val="center"/>
              <w:rPr>
                <w:rFonts w:ascii="宋体" w:eastAsia="宋体" w:hAnsi="宋体"/>
                <w:sz w:val="24"/>
              </w:rPr>
            </w:pPr>
            <w:bookmarkStart w:id="1" w:name="xsxm"/>
            <w:bookmarkEnd w:id="1"/>
            <w:r w:rsidRPr="001B6930">
              <w:rPr>
                <w:rFonts w:ascii="宋体" w:eastAsia="宋体" w:hAnsi="宋体"/>
                <w:kern w:val="2"/>
                <w:sz w:val="24"/>
                <w:szCs w:val="24"/>
              </w:rPr>
              <w:t>王达</w:t>
            </w:r>
          </w:p>
        </w:tc>
        <w:tc>
          <w:tcPr>
            <w:tcW w:w="1250" w:type="dxa"/>
            <w:shd w:val="clear" w:color="auto" w:fill="auto"/>
            <w:vAlign w:val="center"/>
          </w:tcPr>
          <w:p w:rsidR="008A6870" w:rsidRPr="001B6930" w:rsidRDefault="001B6930">
            <w:pPr>
              <w:tabs>
                <w:tab w:val="left" w:pos="6870"/>
              </w:tabs>
              <w:jc w:val="center"/>
              <w:rPr>
                <w:rFonts w:ascii="宋体" w:eastAsia="宋体" w:hAnsi="宋体"/>
              </w:rPr>
            </w:pPr>
            <w:r w:rsidRPr="001B6930">
              <w:rPr>
                <w:rFonts w:ascii="宋体" w:eastAsia="宋体" w:hAnsi="宋体" w:hint="eastAsia"/>
              </w:rPr>
              <w:t>班级学号</w:t>
            </w:r>
          </w:p>
        </w:tc>
        <w:tc>
          <w:tcPr>
            <w:tcW w:w="1247" w:type="dxa"/>
            <w:shd w:val="clear" w:color="auto" w:fill="auto"/>
            <w:vAlign w:val="center"/>
          </w:tcPr>
          <w:p w:rsidR="008A6870" w:rsidRPr="001B6930" w:rsidRDefault="001B6930">
            <w:pPr>
              <w:tabs>
                <w:tab w:val="left" w:pos="6870"/>
              </w:tabs>
              <w:jc w:val="center"/>
              <w:rPr>
                <w:rFonts w:ascii="宋体" w:eastAsia="宋体" w:hAnsi="宋体"/>
                <w:sz w:val="24"/>
              </w:rPr>
            </w:pPr>
            <w:bookmarkStart w:id="2" w:name="xsxh"/>
            <w:bookmarkEnd w:id="2"/>
            <w:r w:rsidRPr="001B6930">
              <w:rPr>
                <w:rFonts w:ascii="宋体" w:eastAsia="宋体" w:hAnsi="宋体"/>
                <w:kern w:val="2"/>
                <w:sz w:val="24"/>
                <w:szCs w:val="24"/>
              </w:rPr>
              <w:t>B15041718</w:t>
            </w:r>
          </w:p>
        </w:tc>
        <w:tc>
          <w:tcPr>
            <w:tcW w:w="716" w:type="dxa"/>
            <w:shd w:val="clear" w:color="auto" w:fill="auto"/>
            <w:vAlign w:val="center"/>
          </w:tcPr>
          <w:p w:rsidR="008A6870" w:rsidRPr="001B6930" w:rsidRDefault="001B6930">
            <w:pPr>
              <w:tabs>
                <w:tab w:val="left" w:pos="6870"/>
              </w:tabs>
              <w:jc w:val="center"/>
              <w:rPr>
                <w:rFonts w:ascii="宋体" w:eastAsia="宋体" w:hAnsi="宋体"/>
              </w:rPr>
            </w:pPr>
            <w:r w:rsidRPr="001B6930">
              <w:rPr>
                <w:rFonts w:ascii="宋体" w:eastAsia="宋体" w:hAnsi="宋体" w:hint="eastAsia"/>
              </w:rPr>
              <w:t>专业</w:t>
            </w:r>
          </w:p>
        </w:tc>
        <w:tc>
          <w:tcPr>
            <w:tcW w:w="1806" w:type="dxa"/>
            <w:shd w:val="clear" w:color="auto" w:fill="auto"/>
            <w:vAlign w:val="center"/>
          </w:tcPr>
          <w:p w:rsidR="008A6870" w:rsidRPr="001B6930" w:rsidRDefault="001B6930">
            <w:pPr>
              <w:tabs>
                <w:tab w:val="left" w:pos="6870"/>
              </w:tabs>
              <w:jc w:val="center"/>
              <w:rPr>
                <w:rFonts w:ascii="宋体" w:eastAsia="宋体" w:hAnsi="宋体"/>
                <w:sz w:val="24"/>
              </w:rPr>
            </w:pPr>
            <w:bookmarkStart w:id="3" w:name="zyname"/>
            <w:bookmarkEnd w:id="3"/>
            <w:r w:rsidRPr="001B6930">
              <w:rPr>
                <w:rFonts w:ascii="宋体" w:eastAsia="宋体" w:hAnsi="宋体"/>
                <w:kern w:val="2"/>
                <w:sz w:val="24"/>
                <w:szCs w:val="24"/>
              </w:rPr>
              <w:t>软件工程（分段培养）</w:t>
            </w:r>
          </w:p>
        </w:tc>
      </w:tr>
      <w:tr w:rsidR="008A6870" w:rsidRPr="001B6930">
        <w:trPr>
          <w:trHeight w:val="7542"/>
          <w:jc w:val="center"/>
        </w:trPr>
        <w:tc>
          <w:tcPr>
            <w:tcW w:w="8582" w:type="dxa"/>
            <w:gridSpan w:val="7"/>
            <w:tcBorders>
              <w:bottom w:val="single" w:sz="4" w:space="0" w:color="auto"/>
            </w:tcBorders>
            <w:shd w:val="clear" w:color="auto" w:fill="auto"/>
          </w:tcPr>
          <w:p w:rsidR="008A6870" w:rsidRPr="001B6930" w:rsidRDefault="001B6930">
            <w:pPr>
              <w:tabs>
                <w:tab w:val="left" w:pos="6870"/>
              </w:tabs>
              <w:rPr>
                <w:rFonts w:ascii="宋体" w:eastAsia="宋体" w:hAnsi="宋体"/>
              </w:rPr>
            </w:pPr>
            <w:r w:rsidRPr="001B6930">
              <w:rPr>
                <w:rFonts w:ascii="宋体" w:eastAsia="宋体" w:hAnsi="宋体" w:hint="eastAsia"/>
              </w:rPr>
              <w:t>提纲(开题报告2000字以上)：</w:t>
            </w:r>
          </w:p>
          <w:p w:rsidR="008A6870" w:rsidRPr="005635EB" w:rsidRDefault="001B6930" w:rsidP="005635EB">
            <w:pPr>
              <w:pStyle w:val="a3"/>
              <w:numPr>
                <w:ilvl w:val="0"/>
                <w:numId w:val="1"/>
              </w:numPr>
              <w:tabs>
                <w:tab w:val="left" w:pos="6870"/>
              </w:tabs>
              <w:ind w:firstLineChars="0"/>
              <w:rPr>
                <w:rFonts w:ascii="宋体" w:eastAsia="宋体" w:hAnsi="宋体"/>
              </w:rPr>
            </w:pPr>
            <w:r w:rsidRPr="005635EB">
              <w:rPr>
                <w:rFonts w:ascii="宋体" w:eastAsia="宋体" w:hAnsi="宋体" w:hint="eastAsia"/>
              </w:rPr>
              <w:t>对指导教师下达的课题任务的学习与理解；</w:t>
            </w:r>
          </w:p>
          <w:p w:rsidR="00814EBE" w:rsidRPr="00814EBE" w:rsidRDefault="005635EB" w:rsidP="00814EBE">
            <w:pPr>
              <w:tabs>
                <w:tab w:val="left" w:pos="6870"/>
              </w:tabs>
              <w:ind w:firstLineChars="200" w:firstLine="440"/>
              <w:rPr>
                <w:rFonts w:ascii="宋体" w:eastAsia="宋体" w:hAnsi="宋体"/>
              </w:rPr>
            </w:pPr>
            <w:r>
              <w:rPr>
                <w:rFonts w:ascii="宋体" w:eastAsia="宋体" w:hAnsi="宋体" w:hint="eastAsia"/>
              </w:rPr>
              <w:t>由于在日常的软件开发当中，经常会出现代码的更改，但是想要理解这些编译的基本原理，就需要对两次代码进行细致的比较</w:t>
            </w:r>
            <w:r w:rsidR="00814EBE">
              <w:rPr>
                <w:rFonts w:ascii="宋体" w:eastAsia="宋体" w:hAnsi="宋体" w:hint="eastAsia"/>
              </w:rPr>
              <w:t>。</w:t>
            </w:r>
            <w:r w:rsidR="00814EBE" w:rsidRPr="00814EBE">
              <w:rPr>
                <w:rFonts w:ascii="宋体" w:eastAsia="宋体" w:hAnsi="宋体" w:hint="eastAsia"/>
              </w:rPr>
              <w:t>在软件开发过程中，软件工件的更改托管在控制版本系统（CVS）中，这些更改可以通过使用提交消息（例如，commit notes或commit comments）进行部分记录。 提交消息背后的预期目的是描述更改并帮助这些更改背后的编码基本原理。 开发人员稍后可以使用这些描述来理解和验证更改，定位和重新（分配）错误报告，以及跟踪对其他工件的更改。 通常，commit消息是开发人员在处理软件维护任务时所依赖的信息，知识和文档的重要来源。但是，主要是因为软件开发人员日常活动的数量和性质，提交消息可以是非信息性的（例如，“initial commit”，“last commit before lunch”）或几乎是空的。缺乏描述性/有用的提交消息的另一个可能的解释是考虑到使用基于行的差异工具生成的更改和更改的代码单元的详细信息足以理解更改。根据</w:t>
            </w:r>
            <w:proofErr w:type="spellStart"/>
            <w:r w:rsidR="00814EBE" w:rsidRPr="00814EBE">
              <w:rPr>
                <w:rFonts w:ascii="宋体" w:eastAsia="宋体" w:hAnsi="宋体" w:hint="eastAsia"/>
              </w:rPr>
              <w:t>Buse</w:t>
            </w:r>
            <w:proofErr w:type="spellEnd"/>
            <w:r w:rsidR="00814EBE" w:rsidRPr="00814EBE">
              <w:rPr>
                <w:rFonts w:ascii="宋体" w:eastAsia="宋体" w:hAnsi="宋体" w:hint="eastAsia"/>
              </w:rPr>
              <w:t>和Weimer的观点，原始差异并不总是足以作为关于变化的一些问题的总结，因为原始差异仅</w:t>
            </w:r>
            <w:r w:rsidR="00814EBE">
              <w:rPr>
                <w:rFonts w:ascii="宋体" w:eastAsia="宋体" w:hAnsi="宋体" w:hint="eastAsia"/>
              </w:rPr>
              <w:t>是</w:t>
            </w:r>
            <w:r w:rsidR="00814EBE" w:rsidRPr="00814EBE">
              <w:rPr>
                <w:rFonts w:ascii="宋体" w:eastAsia="宋体" w:hAnsi="宋体" w:hint="eastAsia"/>
              </w:rPr>
              <w:t>报告文件的两个版本之间的文本差异，这通常很长且令人困惑，并且 没有为开发人员提供许多高级问题的答案。 因此，基于行的差异不能提供足够的上下文来理解更改背后的原因。</w:t>
            </w:r>
          </w:p>
          <w:p w:rsidR="00814EBE" w:rsidRPr="00814EBE" w:rsidRDefault="00814EBE" w:rsidP="00814EBE">
            <w:pPr>
              <w:tabs>
                <w:tab w:val="left" w:pos="6870"/>
              </w:tabs>
              <w:rPr>
                <w:rFonts w:ascii="宋体" w:eastAsia="宋体" w:hAnsi="宋体"/>
              </w:rPr>
            </w:pPr>
            <w:r w:rsidRPr="00814EBE">
              <w:rPr>
                <w:rFonts w:ascii="宋体" w:eastAsia="宋体" w:hAnsi="宋体" w:hint="eastAsia"/>
              </w:rPr>
              <w:t>因此，一个可以通过自动生成提交消息来协助开发人员提交更改的工具显得尤为重要。</w:t>
            </w:r>
          </w:p>
          <w:p w:rsidR="005635EB" w:rsidRPr="00814EBE" w:rsidRDefault="005635EB" w:rsidP="005635EB">
            <w:pPr>
              <w:pStyle w:val="a3"/>
              <w:tabs>
                <w:tab w:val="left" w:pos="6870"/>
              </w:tabs>
              <w:ind w:left="360" w:firstLineChars="0" w:firstLine="0"/>
              <w:rPr>
                <w:rFonts w:ascii="宋体" w:eastAsia="宋体" w:hAnsi="宋体" w:hint="eastAsia"/>
              </w:rPr>
            </w:pPr>
          </w:p>
          <w:p w:rsidR="008A6870" w:rsidRPr="00814EBE" w:rsidRDefault="001B6930" w:rsidP="00814EBE">
            <w:pPr>
              <w:pStyle w:val="a3"/>
              <w:numPr>
                <w:ilvl w:val="0"/>
                <w:numId w:val="1"/>
              </w:numPr>
              <w:tabs>
                <w:tab w:val="left" w:pos="6870"/>
              </w:tabs>
              <w:ind w:firstLineChars="0"/>
              <w:rPr>
                <w:rFonts w:ascii="宋体" w:eastAsia="宋体" w:hAnsi="宋体"/>
              </w:rPr>
            </w:pPr>
            <w:r w:rsidRPr="00814EBE">
              <w:rPr>
                <w:rFonts w:ascii="宋体" w:eastAsia="宋体" w:hAnsi="宋体" w:hint="eastAsia"/>
              </w:rPr>
              <w:t>阅读文献资料进行调研的综述（10篇左右）；</w:t>
            </w:r>
          </w:p>
          <w:p w:rsidR="00814EBE" w:rsidRDefault="00397138" w:rsidP="00397138">
            <w:pPr>
              <w:pStyle w:val="a3"/>
              <w:numPr>
                <w:ilvl w:val="0"/>
                <w:numId w:val="2"/>
              </w:numPr>
              <w:tabs>
                <w:tab w:val="left" w:pos="6870"/>
              </w:tabs>
              <w:ind w:firstLineChars="0"/>
              <w:rPr>
                <w:rFonts w:ascii="宋体" w:eastAsia="宋体" w:hAnsi="宋体"/>
              </w:rPr>
            </w:pPr>
            <w:r w:rsidRPr="0066338E">
              <w:rPr>
                <w:rFonts w:ascii="宋体" w:eastAsia="宋体" w:hAnsi="宋体"/>
              </w:rPr>
              <w:t>自动生成提交消息的工具</w:t>
            </w:r>
          </w:p>
          <w:p w:rsidR="005B4276" w:rsidRPr="00796DBE" w:rsidRDefault="005B4276" w:rsidP="00796DBE">
            <w:pPr>
              <w:tabs>
                <w:tab w:val="left" w:pos="6870"/>
              </w:tabs>
              <w:ind w:left="360" w:firstLineChars="200" w:firstLine="440"/>
              <w:rPr>
                <w:rFonts w:ascii="宋体" w:eastAsia="宋体" w:hAnsi="宋体" w:hint="eastAsia"/>
              </w:rPr>
            </w:pPr>
            <w:r w:rsidRPr="00796DBE">
              <w:rPr>
                <w:rFonts w:ascii="宋体" w:eastAsia="宋体" w:hAnsi="宋体" w:hint="eastAsia"/>
              </w:rPr>
              <w:t>在软件维护任务期间，提交消息是开发人员依赖的重要信息，知识和文档来源。 但是，日常活动和中断的数量和性质可能会影响生成的提交消息的质量。 这份正式的演示文稿介绍了</w:t>
            </w:r>
            <w:proofErr w:type="spellStart"/>
            <w:r w:rsidRPr="00796DBE">
              <w:rPr>
                <w:rFonts w:ascii="宋体" w:eastAsia="宋体" w:hAnsi="宋体" w:hint="eastAsia"/>
              </w:rPr>
              <w:t>ChangeScribe</w:t>
            </w:r>
            <w:proofErr w:type="spellEnd"/>
            <w:r w:rsidRPr="00796DBE">
              <w:rPr>
                <w:rFonts w:ascii="宋体" w:eastAsia="宋体" w:hAnsi="宋体" w:hint="eastAsia"/>
              </w:rPr>
              <w:t xml:space="preserve">，它是一种自动生成提交消息的工具。 </w:t>
            </w:r>
            <w:proofErr w:type="spellStart"/>
            <w:r w:rsidRPr="00796DBE">
              <w:rPr>
                <w:rFonts w:ascii="宋体" w:eastAsia="宋体" w:hAnsi="宋体" w:hint="eastAsia"/>
              </w:rPr>
              <w:t>ChangeScribe</w:t>
            </w:r>
            <w:proofErr w:type="spellEnd"/>
            <w:r w:rsidRPr="00796DBE">
              <w:rPr>
                <w:rFonts w:ascii="宋体" w:eastAsia="宋体" w:hAnsi="宋体" w:hint="eastAsia"/>
              </w:rPr>
              <w:t>可从http://www.cs.wm.edu/semeru/changescribe（Eclipse插件，说明，演示和源代码）获得。</w:t>
            </w:r>
          </w:p>
          <w:p w:rsidR="00397138" w:rsidRDefault="00397138" w:rsidP="00397138">
            <w:pPr>
              <w:pStyle w:val="a3"/>
              <w:numPr>
                <w:ilvl w:val="0"/>
                <w:numId w:val="2"/>
              </w:numPr>
              <w:tabs>
                <w:tab w:val="left" w:pos="6870"/>
              </w:tabs>
              <w:ind w:firstLineChars="0"/>
              <w:rPr>
                <w:rFonts w:ascii="宋体" w:eastAsia="宋体" w:hAnsi="宋体"/>
              </w:rPr>
            </w:pPr>
            <w:r w:rsidRPr="0066338E">
              <w:rPr>
                <w:rFonts w:ascii="宋体" w:eastAsia="宋体" w:hAnsi="宋体"/>
              </w:rPr>
              <w:t>通过对源代码更改的总结自动生成提交消息</w:t>
            </w:r>
          </w:p>
          <w:p w:rsidR="00397138" w:rsidRPr="00796DBE" w:rsidRDefault="00C931A8" w:rsidP="00796DBE">
            <w:pPr>
              <w:tabs>
                <w:tab w:val="left" w:pos="6870"/>
              </w:tabs>
              <w:ind w:left="360" w:firstLineChars="200" w:firstLine="440"/>
              <w:rPr>
                <w:rFonts w:ascii="宋体" w:eastAsia="宋体" w:hAnsi="宋体"/>
              </w:rPr>
            </w:pPr>
            <w:r w:rsidRPr="00796DBE">
              <w:rPr>
                <w:rFonts w:ascii="宋体" w:eastAsia="宋体" w:hAnsi="宋体" w:hint="eastAsia"/>
              </w:rPr>
              <w:t>尽管版本控制系统允许开发人员描述和解释提交消息中代码更改背后的基本原理，但实践状态表明大多数情况下此类提交消息非常短或甚至是空的。实际上，在最近对23K + Java项目的研究中，已经发现只有10％的消息是描述性的，并且与典型的英语句子（即15-20个单词）相比，超过66％的消息包含更少的单词。但是，总结软件更改的准确完整的提交消息对于支持许多开发和维护任务非常重要。提出了一种方法，创建为Change Scribe，旨在从变更集中自动生成提交消息。更改Scribe通过考虑提交构造型，更改类型（例如，文件重命名，仅对属性文件进行的更改）以及基础更改的影响集来生成自然语言提交消息。</w:t>
            </w:r>
          </w:p>
          <w:p w:rsidR="00397138" w:rsidRDefault="00397138" w:rsidP="00397138">
            <w:pPr>
              <w:pStyle w:val="a3"/>
              <w:numPr>
                <w:ilvl w:val="0"/>
                <w:numId w:val="2"/>
              </w:numPr>
              <w:tabs>
                <w:tab w:val="left" w:pos="6870"/>
              </w:tabs>
              <w:ind w:firstLineChars="0"/>
              <w:rPr>
                <w:rFonts w:ascii="宋体" w:eastAsia="宋体" w:hAnsi="宋体"/>
              </w:rPr>
            </w:pPr>
            <w:r w:rsidRPr="0066338E">
              <w:rPr>
                <w:rFonts w:ascii="宋体" w:eastAsia="宋体" w:hAnsi="宋体"/>
              </w:rPr>
              <w:t>基于交互的程序差异工具</w:t>
            </w:r>
          </w:p>
          <w:p w:rsidR="005B4276" w:rsidRPr="00397138" w:rsidRDefault="005B4276" w:rsidP="005B4276">
            <w:pPr>
              <w:pStyle w:val="a3"/>
              <w:tabs>
                <w:tab w:val="left" w:pos="6870"/>
              </w:tabs>
              <w:ind w:left="720" w:firstLineChars="0" w:firstLine="0"/>
              <w:rPr>
                <w:rFonts w:ascii="宋体" w:eastAsia="宋体" w:hAnsi="宋体" w:hint="eastAsia"/>
              </w:rPr>
            </w:pPr>
            <w:r w:rsidRPr="005B4276">
              <w:rPr>
                <w:rFonts w:ascii="宋体" w:eastAsia="宋体" w:hAnsi="宋体" w:hint="eastAsia"/>
              </w:rPr>
              <w:t>差分工具与一系列软件工程任务高度相关，包括分析开发人员</w:t>
            </w:r>
          </w:p>
          <w:p w:rsidR="00397138" w:rsidRDefault="00397138" w:rsidP="00397138">
            <w:pPr>
              <w:pStyle w:val="a3"/>
              <w:numPr>
                <w:ilvl w:val="0"/>
                <w:numId w:val="2"/>
              </w:numPr>
              <w:tabs>
                <w:tab w:val="left" w:pos="6870"/>
              </w:tabs>
              <w:ind w:firstLineChars="0"/>
              <w:rPr>
                <w:rFonts w:ascii="宋体" w:eastAsia="宋体" w:hAnsi="宋体"/>
              </w:rPr>
            </w:pPr>
            <w:r w:rsidRPr="0066338E">
              <w:rPr>
                <w:rFonts w:ascii="宋体" w:eastAsia="宋体" w:hAnsi="宋体"/>
              </w:rPr>
              <w:lastRenderedPageBreak/>
              <w:t>发行说明的自动生成</w:t>
            </w:r>
          </w:p>
          <w:p w:rsidR="005B4276" w:rsidRPr="00796DBE" w:rsidRDefault="005B4276" w:rsidP="00796DBE">
            <w:pPr>
              <w:tabs>
                <w:tab w:val="left" w:pos="6870"/>
              </w:tabs>
              <w:ind w:left="360" w:firstLineChars="200" w:firstLine="440"/>
              <w:rPr>
                <w:rFonts w:ascii="宋体" w:eastAsia="宋体" w:hAnsi="宋体" w:hint="eastAsia"/>
              </w:rPr>
            </w:pPr>
            <w:r w:rsidRPr="00796DBE">
              <w:rPr>
                <w:rFonts w:ascii="宋体" w:eastAsia="宋体" w:hAnsi="宋体" w:hint="eastAsia"/>
              </w:rPr>
              <w:t xml:space="preserve">本文介绍了ARENA（Automatic </w:t>
            </w:r>
            <w:proofErr w:type="spellStart"/>
            <w:r w:rsidRPr="00796DBE">
              <w:rPr>
                <w:rFonts w:ascii="宋体" w:eastAsia="宋体" w:hAnsi="宋体" w:hint="eastAsia"/>
              </w:rPr>
              <w:t>RElease</w:t>
            </w:r>
            <w:proofErr w:type="spellEnd"/>
            <w:r w:rsidRPr="00796DBE">
              <w:rPr>
                <w:rFonts w:ascii="宋体" w:eastAsia="宋体" w:hAnsi="宋体" w:hint="eastAsia"/>
              </w:rPr>
              <w:t xml:space="preserve"> Notes </w:t>
            </w:r>
            <w:proofErr w:type="spellStart"/>
            <w:r w:rsidRPr="00796DBE">
              <w:rPr>
                <w:rFonts w:ascii="宋体" w:eastAsia="宋体" w:hAnsi="宋体" w:hint="eastAsia"/>
              </w:rPr>
              <w:t>generAtor</w:t>
            </w:r>
            <w:proofErr w:type="spellEnd"/>
            <w:r w:rsidRPr="00796DBE">
              <w:rPr>
                <w:rFonts w:ascii="宋体" w:eastAsia="宋体" w:hAnsi="宋体" w:hint="eastAsia"/>
              </w:rPr>
              <w:t>），一种自动生成发行说明的方法。 ARENA从源代码中提取更改，对其进行汇总，并将它们与版本控制系统和问题跟踪器中的信息集成在一起。 它是根据1,000份现有发行说明的手动分析而设计的。 为了评估ARENA发行说明的质量，我们进行了三项实证研究，共有53名参与者（45名专业开发人员和8名学生）。 结果表明，ARENA发行说明是开发人员生成的非常好的近似值，通常包括手动生成的发行说明中缺少的重要信息。</w:t>
            </w:r>
          </w:p>
          <w:p w:rsidR="00397138" w:rsidRDefault="00397138" w:rsidP="00397138">
            <w:pPr>
              <w:pStyle w:val="a3"/>
              <w:numPr>
                <w:ilvl w:val="0"/>
                <w:numId w:val="2"/>
              </w:numPr>
              <w:tabs>
                <w:tab w:val="left" w:pos="6870"/>
              </w:tabs>
              <w:ind w:firstLineChars="0"/>
              <w:rPr>
                <w:rFonts w:ascii="宋体" w:eastAsia="宋体" w:hAnsi="宋体"/>
              </w:rPr>
            </w:pPr>
            <w:r w:rsidRPr="0066338E">
              <w:rPr>
                <w:rFonts w:ascii="宋体" w:eastAsia="宋体" w:hAnsi="宋体"/>
              </w:rPr>
              <w:t>自动捕获</w:t>
            </w:r>
            <w:proofErr w:type="spellStart"/>
            <w:r w:rsidRPr="0066338E">
              <w:rPr>
                <w:rFonts w:ascii="宋体" w:eastAsia="宋体" w:hAnsi="宋体"/>
              </w:rPr>
              <w:t>nl</w:t>
            </w:r>
            <w:proofErr w:type="spellEnd"/>
            <w:r w:rsidRPr="0066338E">
              <w:rPr>
                <w:rFonts w:ascii="宋体" w:eastAsia="宋体" w:hAnsi="宋体"/>
              </w:rPr>
              <w:t>查询的源代码上下文，用于软件维护和重用</w:t>
            </w:r>
          </w:p>
          <w:p w:rsidR="00796DBE" w:rsidRPr="00796DBE" w:rsidRDefault="00796DBE" w:rsidP="00796DBE">
            <w:pPr>
              <w:tabs>
                <w:tab w:val="left" w:pos="6870"/>
              </w:tabs>
              <w:ind w:left="360" w:firstLineChars="200" w:firstLine="440"/>
              <w:rPr>
                <w:rFonts w:ascii="宋体" w:eastAsia="宋体" w:hAnsi="宋体" w:hint="eastAsia"/>
              </w:rPr>
            </w:pPr>
            <w:r w:rsidRPr="00796DBE">
              <w:rPr>
                <w:rFonts w:ascii="宋体" w:eastAsia="宋体" w:hAnsi="宋体" w:hint="eastAsia"/>
              </w:rPr>
              <w:t>随着软件系统的不断发展和发展，维护和重用任务的代码变得越来越困难。 使用自然语言查询的现有静态代码搜索技术几乎不提供帮助，以帮助开发人员确定搜索结果是否相关，并且很少有人建议使用替代词来帮助开发人员重新构建不良查询。 在本文中，我们提出了一种新方法，可以自动从源代码标识符中提取自然语言短语，并将短语和搜索结果按层次结构进行分类。 我们的上下文搜索方法允许开发人员在一个软件中探索单词的使用，帮助他们快速识别相关的程序元素以便进行调查，或者快速识别用于查询重构的替代单词。 对22位开发人员进行的实证评估表明，我们的语境搜索方法在努力和效果方面明显优于最密切相关的技术。</w:t>
            </w:r>
          </w:p>
          <w:p w:rsidR="00397138" w:rsidRDefault="00397138" w:rsidP="00397138">
            <w:pPr>
              <w:pStyle w:val="a3"/>
              <w:numPr>
                <w:ilvl w:val="0"/>
                <w:numId w:val="2"/>
              </w:numPr>
              <w:tabs>
                <w:tab w:val="left" w:pos="6870"/>
              </w:tabs>
              <w:ind w:firstLineChars="0"/>
              <w:rPr>
                <w:rFonts w:ascii="宋体" w:eastAsia="宋体" w:hAnsi="宋体"/>
              </w:rPr>
            </w:pPr>
            <w:r w:rsidRPr="0066338E">
              <w:rPr>
                <w:rFonts w:ascii="宋体" w:eastAsia="宋体" w:hAnsi="宋体"/>
              </w:rPr>
              <w:t>java类的自然语言概要的自动生成器</w:t>
            </w:r>
          </w:p>
          <w:p w:rsidR="00796DBE" w:rsidRPr="00796DBE" w:rsidRDefault="00796DBE" w:rsidP="00796DBE">
            <w:pPr>
              <w:tabs>
                <w:tab w:val="left" w:pos="6870"/>
              </w:tabs>
              <w:ind w:left="360" w:firstLineChars="200" w:firstLine="440"/>
              <w:rPr>
                <w:rFonts w:ascii="宋体" w:eastAsia="宋体" w:hAnsi="宋体" w:hint="eastAsia"/>
              </w:rPr>
            </w:pPr>
            <w:proofErr w:type="spellStart"/>
            <w:r w:rsidRPr="00796DBE">
              <w:rPr>
                <w:rFonts w:ascii="宋体" w:eastAsia="宋体" w:hAnsi="宋体" w:hint="eastAsia"/>
              </w:rPr>
              <w:t>JSummarizer</w:t>
            </w:r>
            <w:proofErr w:type="spellEnd"/>
            <w:r w:rsidRPr="00796DBE">
              <w:rPr>
                <w:rFonts w:ascii="宋体" w:eastAsia="宋体" w:hAnsi="宋体" w:hint="eastAsia"/>
              </w:rPr>
              <w:t>是一个Eclipse插件，用于自动生成Java类的自然语言摘要。 摘要</w:t>
            </w:r>
            <w:proofErr w:type="gramStart"/>
            <w:r w:rsidRPr="00796DBE">
              <w:rPr>
                <w:rFonts w:ascii="宋体" w:eastAsia="宋体" w:hAnsi="宋体" w:hint="eastAsia"/>
              </w:rPr>
              <w:t>基于类</w:t>
            </w:r>
            <w:proofErr w:type="gramEnd"/>
            <w:r w:rsidRPr="00796DBE">
              <w:rPr>
                <w:rFonts w:ascii="宋体" w:eastAsia="宋体" w:hAnsi="宋体" w:hint="eastAsia"/>
              </w:rPr>
              <w:t>的构造型，它隐式编码类的设计意图，并由</w:t>
            </w:r>
            <w:proofErr w:type="spellStart"/>
            <w:r w:rsidRPr="00796DBE">
              <w:rPr>
                <w:rFonts w:ascii="宋体" w:eastAsia="宋体" w:hAnsi="宋体" w:hint="eastAsia"/>
              </w:rPr>
              <w:t>JSummarizer</w:t>
            </w:r>
            <w:proofErr w:type="spellEnd"/>
            <w:r w:rsidRPr="00796DBE">
              <w:rPr>
                <w:rFonts w:ascii="宋体" w:eastAsia="宋体" w:hAnsi="宋体" w:hint="eastAsia"/>
              </w:rPr>
              <w:t>自动推断。 该工具使用一组预定义的启发式方法来确定将在摘要中反映哪些信息，并使用自然语言处理和生成技术来形成摘要。 生成的摘要可用于重新编写代码，并帮助开发人员更轻松地理解大型和复杂的类。</w:t>
            </w:r>
          </w:p>
          <w:p w:rsidR="00397138" w:rsidRDefault="00397138" w:rsidP="00397138">
            <w:pPr>
              <w:pStyle w:val="a3"/>
              <w:numPr>
                <w:ilvl w:val="0"/>
                <w:numId w:val="2"/>
              </w:numPr>
              <w:tabs>
                <w:tab w:val="left" w:pos="6870"/>
              </w:tabs>
              <w:ind w:firstLineChars="0"/>
              <w:rPr>
                <w:rFonts w:ascii="宋体" w:eastAsia="宋体" w:hAnsi="宋体"/>
              </w:rPr>
            </w:pPr>
            <w:r w:rsidRPr="0066338E">
              <w:rPr>
                <w:rFonts w:ascii="宋体" w:eastAsia="宋体" w:hAnsi="宋体"/>
              </w:rPr>
              <w:t>总结修改效果的工具</w:t>
            </w:r>
          </w:p>
          <w:p w:rsidR="00796DBE" w:rsidRPr="00796DBE" w:rsidRDefault="00796DBE" w:rsidP="00796DBE">
            <w:pPr>
              <w:tabs>
                <w:tab w:val="left" w:pos="6870"/>
              </w:tabs>
              <w:ind w:left="360" w:firstLineChars="200" w:firstLine="440"/>
              <w:rPr>
                <w:rFonts w:ascii="宋体" w:eastAsia="宋体" w:hAnsi="宋体" w:hint="eastAsia"/>
              </w:rPr>
            </w:pPr>
            <w:bookmarkStart w:id="4" w:name="_GoBack"/>
            <w:bookmarkEnd w:id="4"/>
            <w:r w:rsidRPr="00796DBE">
              <w:rPr>
                <w:rFonts w:ascii="宋体" w:eastAsia="宋体" w:hAnsi="宋体" w:hint="eastAsia"/>
              </w:rPr>
              <w:t>描述一个工具，它采用两个版本的过程并生成一个报告，总结它们之间的语义差异。 与基于程序依赖图的比较的现有工具不同，我们的工具根据过程的可观察输入 - 输出行为而不是其句法结构来表达其结果。 并且因为分析是真正的语义，它不需要语法组件的先前匹配，并且产生更少的虚假差异，因此正确地确定保留意义的变换（例如重命名局部变量）以使其没有可见效果。 应用于大型实时系统代码的修改的初步实验表明该方法是实用的</w:t>
            </w:r>
          </w:p>
          <w:p w:rsidR="008A6870" w:rsidRDefault="001B6930">
            <w:pPr>
              <w:tabs>
                <w:tab w:val="left" w:pos="6870"/>
              </w:tabs>
              <w:rPr>
                <w:rFonts w:ascii="宋体" w:eastAsia="宋体" w:hAnsi="宋体"/>
              </w:rPr>
            </w:pPr>
            <w:r w:rsidRPr="001B6930">
              <w:rPr>
                <w:rFonts w:ascii="宋体" w:eastAsia="宋体" w:hAnsi="宋体" w:hint="eastAsia"/>
              </w:rPr>
              <w:t>3. 根据任务书的任务及文献调研结果，初步拟定的执行（实施）方案（</w:t>
            </w:r>
            <w:proofErr w:type="gramStart"/>
            <w:r w:rsidRPr="001B6930">
              <w:rPr>
                <w:rFonts w:ascii="宋体" w:eastAsia="宋体" w:hAnsi="宋体" w:hint="eastAsia"/>
              </w:rPr>
              <w:t>含具体</w:t>
            </w:r>
            <w:proofErr w:type="gramEnd"/>
            <w:r w:rsidRPr="001B6930">
              <w:rPr>
                <w:rFonts w:ascii="宋体" w:eastAsia="宋体" w:hAnsi="宋体" w:hint="eastAsia"/>
              </w:rPr>
              <w:t>进度计划）。</w:t>
            </w:r>
            <w:bookmarkStart w:id="5" w:name="one"/>
            <w:bookmarkEnd w:id="5"/>
          </w:p>
          <w:p w:rsidR="00814EBE" w:rsidRPr="00814EBE" w:rsidRDefault="00814EBE" w:rsidP="00814EBE">
            <w:pPr>
              <w:tabs>
                <w:tab w:val="left" w:pos="6870"/>
              </w:tabs>
              <w:ind w:firstLineChars="100" w:firstLine="220"/>
              <w:rPr>
                <w:rFonts w:ascii="宋体" w:eastAsia="宋体" w:hAnsi="宋体"/>
              </w:rPr>
            </w:pPr>
            <w:r w:rsidRPr="00814EBE">
              <w:rPr>
                <w:rFonts w:ascii="宋体" w:eastAsia="宋体" w:hAnsi="宋体" w:hint="eastAsia"/>
              </w:rPr>
              <w:t xml:space="preserve">1.学习并了解控制版本系统（CVS）的基本使用方法。               </w:t>
            </w:r>
            <w:r>
              <w:rPr>
                <w:rFonts w:ascii="宋体" w:eastAsia="宋体" w:hAnsi="宋体"/>
              </w:rPr>
              <w:t xml:space="preserve">       </w:t>
            </w:r>
            <w:r w:rsidRPr="00814EBE">
              <w:rPr>
                <w:rFonts w:ascii="宋体" w:eastAsia="宋体" w:hAnsi="宋体"/>
              </w:rPr>
              <w:t xml:space="preserve"> </w:t>
            </w:r>
            <w:r w:rsidRPr="00814EBE">
              <w:rPr>
                <w:rFonts w:ascii="宋体" w:eastAsia="宋体" w:hAnsi="宋体" w:hint="eastAsia"/>
              </w:rPr>
              <w:t>2 周</w:t>
            </w:r>
          </w:p>
          <w:p w:rsidR="00814EBE" w:rsidRPr="00814EBE" w:rsidRDefault="00814EBE" w:rsidP="00814EBE">
            <w:pPr>
              <w:tabs>
                <w:tab w:val="left" w:pos="6870"/>
              </w:tabs>
              <w:ind w:firstLineChars="100" w:firstLine="220"/>
              <w:rPr>
                <w:rFonts w:ascii="宋体" w:eastAsia="宋体" w:hAnsi="宋体"/>
              </w:rPr>
            </w:pPr>
            <w:r w:rsidRPr="00814EBE">
              <w:rPr>
                <w:rFonts w:ascii="宋体" w:eastAsia="宋体" w:hAnsi="宋体" w:hint="eastAsia"/>
              </w:rPr>
              <w:t>2.学习并了解</w:t>
            </w:r>
            <w:proofErr w:type="spellStart"/>
            <w:r w:rsidRPr="00814EBE">
              <w:rPr>
                <w:rFonts w:ascii="宋体" w:eastAsia="宋体" w:hAnsi="宋体"/>
              </w:rPr>
              <w:t>G</w:t>
            </w:r>
            <w:r w:rsidRPr="00814EBE">
              <w:rPr>
                <w:rFonts w:ascii="宋体" w:eastAsia="宋体" w:hAnsi="宋体" w:hint="eastAsia"/>
              </w:rPr>
              <w:t>it</w:t>
            </w:r>
            <w:proofErr w:type="spellEnd"/>
            <w:r w:rsidRPr="00814EBE">
              <w:rPr>
                <w:rFonts w:ascii="宋体" w:eastAsia="宋体" w:hAnsi="宋体" w:hint="eastAsia"/>
              </w:rPr>
              <w:t>以及基于</w:t>
            </w:r>
            <w:proofErr w:type="spellStart"/>
            <w:r w:rsidRPr="00814EBE">
              <w:rPr>
                <w:rFonts w:ascii="宋体" w:eastAsia="宋体" w:hAnsi="宋体" w:hint="eastAsia"/>
              </w:rPr>
              <w:t>Git</w:t>
            </w:r>
            <w:proofErr w:type="spellEnd"/>
            <w:r w:rsidRPr="00814EBE">
              <w:rPr>
                <w:rFonts w:ascii="宋体" w:eastAsia="宋体" w:hAnsi="宋体" w:hint="eastAsia"/>
              </w:rPr>
              <w:t>的代码托管平台，重点了解</w:t>
            </w:r>
            <w:proofErr w:type="spellStart"/>
            <w:r w:rsidRPr="00814EBE">
              <w:rPr>
                <w:rFonts w:ascii="宋体" w:eastAsia="宋体" w:hAnsi="宋体" w:hint="eastAsia"/>
              </w:rPr>
              <w:t>github</w:t>
            </w:r>
            <w:proofErr w:type="spellEnd"/>
            <w:r w:rsidRPr="00814EBE">
              <w:rPr>
                <w:rFonts w:ascii="宋体" w:eastAsia="宋体" w:hAnsi="宋体" w:hint="eastAsia"/>
              </w:rPr>
              <w:t>的使用：</w:t>
            </w:r>
          </w:p>
          <w:p w:rsidR="00814EBE" w:rsidRPr="00814EBE" w:rsidRDefault="00814EBE" w:rsidP="00814EBE">
            <w:pPr>
              <w:tabs>
                <w:tab w:val="left" w:pos="6870"/>
              </w:tabs>
              <w:rPr>
                <w:rFonts w:ascii="宋体" w:eastAsia="宋体" w:hAnsi="宋体"/>
              </w:rPr>
            </w:pPr>
            <w:r w:rsidRPr="00814EBE">
              <w:rPr>
                <w:rFonts w:ascii="宋体" w:eastAsia="宋体" w:hAnsi="宋体"/>
              </w:rPr>
              <w:t>https://github.com/</w:t>
            </w:r>
            <w:r w:rsidRPr="00814EBE">
              <w:rPr>
                <w:rFonts w:ascii="宋体" w:eastAsia="宋体" w:hAnsi="宋体" w:hint="eastAsia"/>
              </w:rPr>
              <w:t xml:space="preserve">                                   </w:t>
            </w:r>
            <w:r w:rsidRPr="00814EBE">
              <w:rPr>
                <w:rFonts w:ascii="宋体" w:eastAsia="宋体" w:hAnsi="宋体"/>
              </w:rPr>
              <w:t xml:space="preserve">            </w:t>
            </w:r>
            <w:r>
              <w:rPr>
                <w:rFonts w:ascii="宋体" w:eastAsia="宋体" w:hAnsi="宋体"/>
              </w:rPr>
              <w:t xml:space="preserve">     </w:t>
            </w:r>
            <w:r w:rsidRPr="00814EBE">
              <w:rPr>
                <w:rFonts w:ascii="宋体" w:eastAsia="宋体" w:hAnsi="宋体"/>
              </w:rPr>
              <w:t xml:space="preserve"> </w:t>
            </w:r>
            <w:r w:rsidRPr="00814EBE">
              <w:rPr>
                <w:rFonts w:ascii="宋体" w:eastAsia="宋体" w:hAnsi="宋体" w:hint="eastAsia"/>
              </w:rPr>
              <w:t>2 周</w:t>
            </w:r>
          </w:p>
          <w:p w:rsidR="00814EBE" w:rsidRPr="00814EBE" w:rsidRDefault="00814EBE" w:rsidP="00814EBE">
            <w:pPr>
              <w:tabs>
                <w:tab w:val="left" w:pos="6870"/>
              </w:tabs>
              <w:ind w:firstLineChars="100" w:firstLine="220"/>
              <w:rPr>
                <w:rFonts w:ascii="宋体" w:eastAsia="宋体" w:hAnsi="宋体"/>
              </w:rPr>
            </w:pPr>
            <w:r w:rsidRPr="00814EBE">
              <w:rPr>
                <w:rFonts w:ascii="宋体" w:eastAsia="宋体" w:hAnsi="宋体" w:hint="eastAsia"/>
              </w:rPr>
              <w:t xml:space="preserve">3.学习并了解Commit信息自动生成相关工具（参考资料）： </w:t>
            </w:r>
            <w:r w:rsidRPr="00814EBE">
              <w:rPr>
                <w:rFonts w:ascii="宋体" w:eastAsia="宋体" w:hAnsi="宋体"/>
              </w:rPr>
              <w:t xml:space="preserve">        </w:t>
            </w:r>
            <w:r>
              <w:rPr>
                <w:rFonts w:ascii="宋体" w:eastAsia="宋体" w:hAnsi="宋体"/>
              </w:rPr>
              <w:t xml:space="preserve">        </w:t>
            </w:r>
            <w:r w:rsidRPr="00814EBE">
              <w:rPr>
                <w:rFonts w:ascii="宋体" w:eastAsia="宋体" w:hAnsi="宋体" w:hint="eastAsia"/>
              </w:rPr>
              <w:t>3 周</w:t>
            </w:r>
          </w:p>
          <w:p w:rsidR="00814EBE" w:rsidRPr="00814EBE" w:rsidRDefault="00814EBE" w:rsidP="00814EBE">
            <w:pPr>
              <w:tabs>
                <w:tab w:val="left" w:pos="6870"/>
              </w:tabs>
              <w:ind w:leftChars="100" w:left="6820" w:hangingChars="3000" w:hanging="6600"/>
              <w:rPr>
                <w:rFonts w:ascii="宋体" w:eastAsia="宋体" w:hAnsi="宋体"/>
              </w:rPr>
            </w:pPr>
            <w:r w:rsidRPr="00814EBE">
              <w:rPr>
                <w:rFonts w:ascii="宋体" w:eastAsia="宋体" w:hAnsi="宋体" w:hint="eastAsia"/>
              </w:rPr>
              <w:t xml:space="preserve">4.复现已有的Commit信息自动生成工具，对其生成的commit信息做出评估。  </w:t>
            </w:r>
            <w:r w:rsidRPr="00814EBE">
              <w:rPr>
                <w:rFonts w:ascii="宋体" w:eastAsia="宋体" w:hAnsi="宋体"/>
              </w:rPr>
              <w:t xml:space="preserve">2 </w:t>
            </w:r>
            <w:r w:rsidRPr="00814EBE">
              <w:rPr>
                <w:rFonts w:ascii="宋体" w:eastAsia="宋体" w:hAnsi="宋体" w:hint="eastAsia"/>
              </w:rPr>
              <w:t>周</w:t>
            </w:r>
          </w:p>
          <w:p w:rsidR="00814EBE" w:rsidRPr="00814EBE" w:rsidRDefault="00814EBE" w:rsidP="00814EBE">
            <w:pPr>
              <w:tabs>
                <w:tab w:val="left" w:pos="6870"/>
              </w:tabs>
              <w:ind w:leftChars="100" w:left="6820" w:hangingChars="3000" w:hanging="6600"/>
              <w:rPr>
                <w:rFonts w:ascii="宋体" w:eastAsia="宋体" w:hAnsi="宋体"/>
              </w:rPr>
            </w:pPr>
            <w:r w:rsidRPr="00814EBE">
              <w:rPr>
                <w:rFonts w:ascii="宋体" w:eastAsia="宋体" w:hAnsi="宋体" w:hint="eastAsia"/>
              </w:rPr>
              <w:t>5.对已复现的Commit信息自动生成工具做出评估，分析其各自利弊。</w:t>
            </w:r>
            <w:r>
              <w:rPr>
                <w:rFonts w:ascii="宋体" w:eastAsia="宋体" w:hAnsi="宋体" w:hint="eastAsia"/>
              </w:rPr>
              <w:t xml:space="preserve">         </w:t>
            </w:r>
            <w:r w:rsidRPr="00814EBE">
              <w:rPr>
                <w:rFonts w:ascii="宋体" w:eastAsia="宋体" w:hAnsi="宋体" w:hint="eastAsia"/>
              </w:rPr>
              <w:t>2 周</w:t>
            </w:r>
          </w:p>
          <w:p w:rsidR="00814EBE" w:rsidRPr="001B6930" w:rsidRDefault="00814EBE" w:rsidP="00814EBE">
            <w:pPr>
              <w:tabs>
                <w:tab w:val="left" w:pos="6870"/>
              </w:tabs>
              <w:ind w:firstLineChars="100" w:firstLine="220"/>
              <w:rPr>
                <w:rFonts w:ascii="宋体" w:eastAsia="宋体" w:hAnsi="宋体" w:hint="eastAsia"/>
              </w:rPr>
            </w:pPr>
            <w:r w:rsidRPr="00814EBE">
              <w:rPr>
                <w:rFonts w:ascii="宋体" w:eastAsia="宋体" w:hAnsi="宋体" w:hint="eastAsia"/>
              </w:rPr>
              <w:t xml:space="preserve">6．整理资料，论文写作，准备答辩                               </w:t>
            </w:r>
            <w:r>
              <w:rPr>
                <w:rFonts w:ascii="宋体" w:eastAsia="宋体" w:hAnsi="宋体"/>
              </w:rPr>
              <w:t xml:space="preserve">        </w:t>
            </w:r>
            <w:r w:rsidRPr="00814EBE">
              <w:rPr>
                <w:rFonts w:ascii="宋体" w:eastAsia="宋体" w:hAnsi="宋体" w:hint="eastAsia"/>
              </w:rPr>
              <w:t>2 周</w:t>
            </w:r>
          </w:p>
        </w:tc>
      </w:tr>
      <w:tr w:rsidR="008A6870" w:rsidRPr="001B6930">
        <w:trPr>
          <w:trHeight w:val="1727"/>
          <w:jc w:val="center"/>
        </w:trPr>
        <w:tc>
          <w:tcPr>
            <w:tcW w:w="808" w:type="dxa"/>
            <w:shd w:val="clear" w:color="auto" w:fill="auto"/>
            <w:vAlign w:val="center"/>
          </w:tcPr>
          <w:p w:rsidR="008A6870" w:rsidRPr="001B6930" w:rsidRDefault="001B6930">
            <w:pPr>
              <w:tabs>
                <w:tab w:val="left" w:pos="6870"/>
              </w:tabs>
              <w:jc w:val="center"/>
              <w:rPr>
                <w:rFonts w:ascii="宋体" w:eastAsia="宋体" w:hAnsi="宋体"/>
              </w:rPr>
            </w:pPr>
            <w:r w:rsidRPr="001B6930">
              <w:rPr>
                <w:rFonts w:ascii="宋体" w:eastAsia="宋体" w:hAnsi="宋体" w:hint="eastAsia"/>
              </w:rPr>
              <w:lastRenderedPageBreak/>
              <w:t>指导教师批阅意见</w:t>
            </w:r>
          </w:p>
        </w:tc>
        <w:tc>
          <w:tcPr>
            <w:tcW w:w="7774" w:type="dxa"/>
            <w:gridSpan w:val="6"/>
            <w:shd w:val="clear" w:color="auto" w:fill="auto"/>
          </w:tcPr>
          <w:p w:rsidR="008A6870" w:rsidRPr="001B6930" w:rsidRDefault="008A6870">
            <w:pPr>
              <w:tabs>
                <w:tab w:val="left" w:pos="6870"/>
              </w:tabs>
              <w:rPr>
                <w:rFonts w:ascii="宋体" w:eastAsia="宋体" w:hAnsi="宋体"/>
                <w:sz w:val="24"/>
              </w:rPr>
            </w:pPr>
            <w:bookmarkStart w:id="6" w:name="expert"/>
            <w:bookmarkEnd w:id="6"/>
          </w:p>
          <w:p w:rsidR="008A6870" w:rsidRPr="001B6930" w:rsidRDefault="008A6870">
            <w:pPr>
              <w:tabs>
                <w:tab w:val="left" w:pos="6870"/>
              </w:tabs>
              <w:rPr>
                <w:rFonts w:ascii="宋体" w:eastAsia="宋体" w:hAnsi="宋体"/>
                <w:sz w:val="24"/>
              </w:rPr>
            </w:pPr>
          </w:p>
          <w:p w:rsidR="008A6870" w:rsidRPr="001B6930" w:rsidRDefault="008A6870">
            <w:pPr>
              <w:tabs>
                <w:tab w:val="left" w:pos="6870"/>
              </w:tabs>
              <w:rPr>
                <w:rFonts w:ascii="宋体" w:eastAsia="宋体" w:hAnsi="宋体"/>
                <w:sz w:val="24"/>
              </w:rPr>
            </w:pPr>
          </w:p>
          <w:p w:rsidR="008A6870" w:rsidRPr="001B6930" w:rsidRDefault="008A6870">
            <w:pPr>
              <w:tabs>
                <w:tab w:val="left" w:pos="6870"/>
              </w:tabs>
              <w:rPr>
                <w:rFonts w:ascii="宋体" w:eastAsia="宋体" w:hAnsi="宋体"/>
                <w:sz w:val="24"/>
              </w:rPr>
            </w:pPr>
          </w:p>
          <w:p w:rsidR="008A6870" w:rsidRPr="001B6930" w:rsidRDefault="001B6930">
            <w:pPr>
              <w:tabs>
                <w:tab w:val="left" w:pos="6870"/>
              </w:tabs>
              <w:rPr>
                <w:rFonts w:ascii="宋体" w:eastAsia="宋体" w:hAnsi="宋体"/>
              </w:rPr>
            </w:pPr>
            <w:r w:rsidRPr="001B6930">
              <w:rPr>
                <w:rFonts w:ascii="宋体" w:eastAsia="宋体" w:hAnsi="宋体" w:hint="eastAsia"/>
              </w:rPr>
              <w:t xml:space="preserve">                      指导教师(签名)：</w:t>
            </w:r>
            <w:bookmarkStart w:id="7" w:name="jsname"/>
            <w:bookmarkEnd w:id="7"/>
            <w:r w:rsidRPr="001B6930">
              <w:rPr>
                <w:rFonts w:ascii="宋体" w:eastAsia="宋体" w:hAnsi="宋体" w:hint="eastAsia"/>
              </w:rPr>
              <w:t xml:space="preserve"> </w:t>
            </w:r>
            <w:r w:rsidRPr="001B6930">
              <w:rPr>
                <w:rFonts w:ascii="宋体" w:eastAsia="宋体" w:hAnsi="宋体"/>
              </w:rPr>
              <w:t xml:space="preserve">       </w:t>
            </w:r>
            <w:r w:rsidRPr="001B6930">
              <w:rPr>
                <w:rFonts w:ascii="宋体" w:eastAsia="宋体" w:hAnsi="宋体" w:hint="eastAsia"/>
              </w:rPr>
              <w:t xml:space="preserve">     </w:t>
            </w:r>
            <w:bookmarkStart w:id="8" w:name="shyear"/>
            <w:bookmarkEnd w:id="8"/>
            <w:r w:rsidRPr="001B6930">
              <w:rPr>
                <w:rFonts w:ascii="宋体" w:eastAsia="宋体" w:hAnsi="宋体"/>
              </w:rPr>
              <w:t xml:space="preserve">    </w:t>
            </w:r>
            <w:r w:rsidRPr="001B6930">
              <w:rPr>
                <w:rFonts w:ascii="宋体" w:eastAsia="宋体" w:hAnsi="宋体" w:hint="eastAsia"/>
              </w:rPr>
              <w:t xml:space="preserve">年 </w:t>
            </w:r>
            <w:bookmarkStart w:id="9" w:name="shmonth"/>
            <w:bookmarkEnd w:id="9"/>
            <w:r w:rsidRPr="001B6930">
              <w:rPr>
                <w:rFonts w:ascii="宋体" w:eastAsia="宋体" w:hAnsi="宋体" w:hint="eastAsia"/>
              </w:rPr>
              <w:t xml:space="preserve"> </w:t>
            </w:r>
            <w:r w:rsidRPr="001B6930">
              <w:rPr>
                <w:rFonts w:ascii="宋体" w:eastAsia="宋体" w:hAnsi="宋体"/>
              </w:rPr>
              <w:t xml:space="preserve"> </w:t>
            </w:r>
            <w:r w:rsidRPr="001B6930">
              <w:rPr>
                <w:rFonts w:ascii="宋体" w:eastAsia="宋体" w:hAnsi="宋体" w:hint="eastAsia"/>
              </w:rPr>
              <w:t xml:space="preserve">月 </w:t>
            </w:r>
            <w:bookmarkStart w:id="10" w:name="shday"/>
            <w:bookmarkEnd w:id="10"/>
            <w:r w:rsidRPr="001B6930">
              <w:rPr>
                <w:rFonts w:ascii="宋体" w:eastAsia="宋体" w:hAnsi="宋体"/>
              </w:rPr>
              <w:t xml:space="preserve">  </w:t>
            </w:r>
            <w:r w:rsidRPr="001B6930">
              <w:rPr>
                <w:rFonts w:ascii="宋体" w:eastAsia="宋体" w:hAnsi="宋体" w:hint="eastAsia"/>
              </w:rPr>
              <w:t xml:space="preserve"> 日</w:t>
            </w:r>
          </w:p>
        </w:tc>
      </w:tr>
    </w:tbl>
    <w:p w:rsidR="008A6870" w:rsidRDefault="008A6870">
      <w:pPr>
        <w:tabs>
          <w:tab w:val="left" w:pos="6870"/>
        </w:tabs>
      </w:pPr>
    </w:p>
    <w:p w:rsidR="008A6870" w:rsidRDefault="008A6870"/>
    <w:sectPr w:rsidR="008A6870" w:rsidSect="008A6870">
      <w:pgSz w:w="11906" w:h="16838"/>
      <w:pgMar w:top="1134" w:right="1701" w:bottom="312"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A38D7"/>
    <w:multiLevelType w:val="hybridMultilevel"/>
    <w:tmpl w:val="5784CAA4"/>
    <w:lvl w:ilvl="0" w:tplc="FEE423DE">
      <w:start w:val="1"/>
      <w:numFmt w:val="decimal"/>
      <w:lvlText w:val="%1."/>
      <w:lvlJc w:val="left"/>
      <w:pPr>
        <w:ind w:left="720" w:hanging="360"/>
      </w:pPr>
      <w:rPr>
        <w:rFonts w:ascii="宋体" w:eastAsia="宋体" w:hAnsi="宋体" w:hint="default"/>
        <w:color w:val="auto"/>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B751604"/>
    <w:multiLevelType w:val="hybridMultilevel"/>
    <w:tmpl w:val="A04CF182"/>
    <w:lvl w:ilvl="0" w:tplc="945C3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70"/>
    <w:rsid w:val="0012692D"/>
    <w:rsid w:val="001B6930"/>
    <w:rsid w:val="00397138"/>
    <w:rsid w:val="005635EB"/>
    <w:rsid w:val="005B4276"/>
    <w:rsid w:val="0066338E"/>
    <w:rsid w:val="00796DBE"/>
    <w:rsid w:val="00814EBE"/>
    <w:rsid w:val="008A6870"/>
    <w:rsid w:val="00BE469B"/>
    <w:rsid w:val="00C931A8"/>
    <w:rsid w:val="00ED7D8C"/>
  </w:rsids>
  <m:mathPr>
    <m:mathFont m:val="Cambria Math"/>
    <m:brkBin m:val="before"/>
    <m:brkBinSub m:val="--"/>
    <m:smallFrac m:val="0"/>
    <m:dispDef/>
    <m:lMargin m:val="0"/>
    <m:rMargin m:val="0"/>
    <m:defJc m:val="centerGroup"/>
    <m:wrapIndent m:val="1440"/>
    <m:intLim m:val="subSup"/>
    <m:naryLim m:val="undOvr"/>
  </m:mathPr>
  <w:attachedSchema w:val="http://schemas.microsoft.com/office/drawing/2015/9/8/chartex"/>
  <w:attachedSchema w:val="http://schemas.microsoft.com/office/drawing/2015/10/21/chartex"/>
  <w:attachedSchema w:val="http://schemas.microsoft.com/office/drawing/2016/5/9/chartex"/>
  <w:attachedSchema w:val="http://schemas.microsoft.com/office/drawing/2016/5/10/chartex"/>
  <w:attachedSchema w:val="http://schemas.microsoft.com/office/drawing/2016/5/11/chartex"/>
  <w:attachedSchema w:val="http://schemas.microsoft.com/office/drawing/2016/5/12/chartex"/>
  <w:attachedSchema w:val="http://schemas.microsoft.com/office/drawing/2016/5/13/chartex"/>
  <w:attachedSchema w:val="http://schemas.microsoft.com/office/drawing/2016/5/14/chartex"/>
  <w:attachedSchema w:val="http://schemas.microsoft.com/office/drawing/2016/ink"/>
  <w:attachedSchema w:val="http://schemas.microsoft.com/office/drawing/2017/model3d"/>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99233B0"/>
  <w15:docId w15:val="{2AF3EDCB-EEC7-4E56-9EE9-07492FEB9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微软雅黑"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a">
    <w:name w:val="Normal"/>
    <w:qFormat/>
    <w:rsid w:val="008A6870"/>
    <w:pPr>
      <w:adjustRightInd w:val="0"/>
      <w:snapToGrid w:val="0"/>
      <w:spacing w:after="200"/>
    </w:pPr>
    <w:rPr>
      <w:rFonts w:ascii="Tahoma" w:hAnsi="Tahoma"/>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5635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2656</TotalTime>
  <Pages>3</Pages>
  <Words>411</Words>
  <Characters>2346</Characters>
  <Application>Microsoft Office Word</Application>
  <DocSecurity>0</DocSecurity>
  <Lines>19</Lines>
  <Paragraphs>5</Paragraphs>
  <ScaleCrop>false</ScaleCrop>
  <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达达</cp:lastModifiedBy>
  <cp:revision>6</cp:revision>
  <dcterms:created xsi:type="dcterms:W3CDTF">2019-03-11T07:10:00Z</dcterms:created>
  <dcterms:modified xsi:type="dcterms:W3CDTF">2019-03-16T09:39:00Z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