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【PRD】Z-Film相机界面-首次连接激活设备需求文档</w:t>
      </w:r>
    </w:p>
    <w:p>
      <w:pPr>
        <w:jc w:val="center"/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/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rPr>
          <w:rFonts w:ascii="微软雅黑" w:hAnsi="微软雅黑" w:eastAsia="微软雅黑" w:cs="微软雅黑"/>
          <w:color w:val="auto"/>
          <w:sz w:val="32"/>
          <w:szCs w:val="32"/>
        </w:rPr>
      </w:pPr>
    </w:p>
    <w:tbl>
      <w:tblPr>
        <w:tblStyle w:val="8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ZY-200113012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01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13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center"/>
        <w:rPr>
          <w:color w:val="auto"/>
        </w:rPr>
      </w:pPr>
      <w:r>
        <w:rPr>
          <w:rFonts w:hint="eastAsia" w:ascii="微软雅黑" w:hAnsi="微软雅黑" w:eastAsia="微软雅黑"/>
          <w:color w:val="auto"/>
          <w:szCs w:val="21"/>
        </w:rPr>
        <w:t>修订记录</w:t>
      </w:r>
    </w:p>
    <w:p>
      <w:pPr>
        <w:rPr>
          <w:color w:val="auto"/>
        </w:rPr>
      </w:pP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596"/>
        <w:gridCol w:w="1704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23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版本号</w:t>
            </w:r>
          </w:p>
        </w:tc>
        <w:tc>
          <w:tcPr>
            <w:tcW w:w="159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修订人</w:t>
            </w:r>
          </w:p>
        </w:tc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修订日期</w:t>
            </w:r>
          </w:p>
        </w:tc>
        <w:tc>
          <w:tcPr>
            <w:tcW w:w="375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V1.0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01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13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V1.0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04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02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1.删除新手教程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V1.1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05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15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1.新增连接设备上传数据规则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V1.1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05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18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1.补充获取设备和地理位置信息规则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V1.2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06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03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1.增加跨地区激活需求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</w:t>
            </w:r>
            <w:r>
              <w:rPr>
                <w:rFonts w:hint="eastAsia" w:ascii="微软雅黑" w:hAnsi="微软雅黑" w:eastAsia="微软雅黑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蔡蓓蕾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color w:val="auto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  <w:lang w:val="en-US" w:eastAsia="zh-CN"/>
              </w:rPr>
              <w:t>29</w:t>
            </w:r>
          </w:p>
        </w:tc>
        <w:tc>
          <w:tcPr>
            <w:tcW w:w="375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color w:val="auto"/>
                <w:szCs w:val="21"/>
                <w:lang w:eastAsia="zh-CN"/>
              </w:rPr>
              <w:t>设备已激活导致激活失败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V1.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蔡蓓蕾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22</w:t>
            </w:r>
          </w:p>
        </w:tc>
        <w:tc>
          <w:tcPr>
            <w:tcW w:w="375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修改激活失败提示文案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V1.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蔡蓓蕾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color w:val="FF000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27</w:t>
            </w:r>
          </w:p>
        </w:tc>
        <w:tc>
          <w:tcPr>
            <w:tcW w:w="375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color w:val="FF0000"/>
                <w:szCs w:val="21"/>
                <w:lang w:eastAsia="zh-CN"/>
              </w:rPr>
              <w:t>修改激活流程，增加激活码获取逻辑</w:t>
            </w:r>
          </w:p>
        </w:tc>
      </w:tr>
    </w:tbl>
    <w:p>
      <w:pPr>
        <w:rPr>
          <w:color w:val="auto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56" w:after="156"/>
        <w:rPr>
          <w:rFonts w:ascii="微软雅黑" w:hAnsi="微软雅黑" w:eastAsia="微软雅黑" w:cs="微软雅黑"/>
          <w:color w:val="auto"/>
        </w:rPr>
      </w:pPr>
      <w:bookmarkStart w:id="0" w:name="_Toc20346281"/>
      <w:bookmarkStart w:id="1" w:name="_Toc19096"/>
      <w:r>
        <w:rPr>
          <w:rFonts w:hint="eastAsia" w:ascii="微软雅黑" w:hAnsi="微软雅黑" w:eastAsia="微软雅黑" w:cs="微软雅黑"/>
          <w:color w:val="auto"/>
        </w:rPr>
        <w:t>系统概述</w:t>
      </w:r>
      <w:bookmarkEnd w:id="0"/>
      <w:bookmarkEnd w:id="1"/>
    </w:p>
    <w:p>
      <w:pPr>
        <w:pStyle w:val="3"/>
        <w:spacing w:before="156" w:after="156"/>
        <w:rPr>
          <w:rFonts w:hAnsi="微软雅黑" w:eastAsia="微软雅黑"/>
          <w:color w:val="auto"/>
        </w:rPr>
      </w:pPr>
      <w:bookmarkStart w:id="2" w:name="_Toc12701"/>
      <w:bookmarkStart w:id="3" w:name="_Toc20346282"/>
      <w:r>
        <w:rPr>
          <w:rFonts w:hint="eastAsia" w:hAnsi="微软雅黑" w:eastAsia="微软雅黑"/>
          <w:color w:val="auto"/>
        </w:rPr>
        <w:t>1.1 背景</w:t>
      </w:r>
      <w:bookmarkEnd w:id="2"/>
      <w:bookmarkEnd w:id="3"/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新设备在首次连接App使用时需要激活，可方便后续统计设备的激活量，以及记录设备激活信息</w:t>
      </w:r>
    </w:p>
    <w:p>
      <w:pPr>
        <w:pStyle w:val="3"/>
        <w:spacing w:before="156" w:after="156"/>
        <w:rPr>
          <w:rFonts w:hAnsi="微软雅黑" w:eastAsia="微软雅黑"/>
          <w:b w:val="0"/>
          <w:color w:val="auto"/>
        </w:rPr>
      </w:pPr>
      <w:bookmarkStart w:id="4" w:name="_Toc24690"/>
      <w:r>
        <w:rPr>
          <w:rFonts w:hint="eastAsia" w:hAnsi="微软雅黑" w:eastAsia="微软雅黑"/>
          <w:color w:val="auto"/>
        </w:rPr>
        <w:t>1.2 目标</w:t>
      </w:r>
      <w:bookmarkEnd w:id="4"/>
    </w:p>
    <w:p>
      <w:pPr>
        <w:numPr>
          <w:ilvl w:val="0"/>
          <w:numId w:val="2"/>
        </w:numPr>
        <w:rPr>
          <w:rFonts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初次连接设备提示用户激活，没有激活不可连接设备使用</w:t>
      </w:r>
    </w:p>
    <w:p>
      <w:pPr>
        <w:numPr>
          <w:ilvl w:val="0"/>
          <w:numId w:val="2"/>
        </w:numPr>
        <w:rPr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激活时将设备信息与激活的账号信息保存至服务器</w:t>
      </w:r>
      <w:bookmarkStart w:id="5" w:name="_Toc10420"/>
    </w:p>
    <w:bookmarkEnd w:id="5"/>
    <w:p>
      <w:pPr>
        <w:pStyle w:val="3"/>
        <w:spacing w:before="156" w:after="156"/>
        <w:rPr>
          <w:rFonts w:hAnsi="微软雅黑" w:eastAsia="微软雅黑"/>
          <w:b w:val="0"/>
          <w:color w:val="FF0000"/>
        </w:rPr>
      </w:pPr>
      <w:r>
        <w:rPr>
          <w:rFonts w:hint="eastAsia" w:hAnsi="微软雅黑" w:eastAsia="微软雅黑"/>
          <w:color w:val="FF0000"/>
        </w:rPr>
        <w:t>1.3 激活流程</w:t>
      </w:r>
    </w:p>
    <w:p>
      <w:pPr>
        <w:rPr>
          <w:color w:val="auto"/>
        </w:rPr>
      </w:pPr>
      <w:bookmarkStart w:id="7" w:name="_GoBack"/>
      <w:r>
        <w:rPr>
          <w:color w:val="auto"/>
        </w:rPr>
        <w:drawing>
          <wp:inline distT="0" distB="0" distL="114300" distR="114300">
            <wp:extent cx="4130675" cy="82931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3"/>
        <w:spacing w:before="156" w:after="156"/>
        <w:rPr>
          <w:rFonts w:hAnsi="微软雅黑" w:eastAsia="微软雅黑"/>
          <w:color w:val="auto"/>
        </w:rPr>
      </w:pPr>
      <w:r>
        <w:rPr>
          <w:rFonts w:hint="eastAsia" w:hAnsi="微软雅黑" w:eastAsia="微软雅黑"/>
          <w:color w:val="auto"/>
        </w:rPr>
        <w:t>1.4 激活流程-跨地区激活（在正常激活中流程增加判断条件）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870450" cy="8228965"/>
            <wp:effectExtent l="0" t="0" r="635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82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="微软雅黑" w:hAnsi="微软雅黑" w:eastAsia="微软雅黑" w:cs="微软雅黑"/>
          <w:color w:val="auto"/>
        </w:rPr>
      </w:pPr>
      <w:bookmarkStart w:id="6" w:name="_Toc4189"/>
      <w:r>
        <w:rPr>
          <w:rFonts w:hint="eastAsia" w:ascii="微软雅黑" w:hAnsi="微软雅黑" w:eastAsia="微软雅黑" w:cs="微软雅黑"/>
          <w:color w:val="auto"/>
        </w:rPr>
        <w:t>需求说明</w:t>
      </w:r>
      <w:bookmarkEnd w:id="6"/>
    </w:p>
    <w:p>
      <w:pPr>
        <w:numPr>
          <w:ilvl w:val="0"/>
          <w:numId w:val="3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新设备初次连接需要激活，否则App无法连接稳定器使用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激活设备需要绑定用户账号，将设备信息与用户账号存到服务器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激活成功向设备发送激活信息，之后设备将可以正常使用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界面原型：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1135" cy="2903220"/>
            <wp:effectExtent l="0" t="0" r="571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</w:rPr>
        <w:t xml:space="preserve">图2-1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获取设备和地理位置信息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758440" cy="3239770"/>
            <wp:effectExtent l="0" t="0" r="3810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</w:rPr>
        <w:t>图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2-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登录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8595" cy="3265805"/>
            <wp:effectExtent l="0" t="0" r="825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</w:rPr>
        <w:t>图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2-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正在激活和激活成功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023745" cy="3599815"/>
            <wp:effectExtent l="0" t="0" r="1460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图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2-4</w:t>
      </w:r>
      <w:r>
        <w:rPr>
          <w:rFonts w:hint="eastAsia" w:ascii="微软雅黑" w:hAnsi="微软雅黑" w:eastAsia="微软雅黑" w:cs="微软雅黑"/>
          <w:color w:val="auto"/>
        </w:rPr>
        <w:t>激活失败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-网络或设备异常导致激活失败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6055" cy="3964305"/>
            <wp:effectExtent l="0" t="0" r="1079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2-5 激活失败-跨地区激活</w:t>
      </w:r>
    </w:p>
    <w:p>
      <w:pPr>
        <w:jc w:val="center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drawing>
          <wp:inline distT="0" distB="0" distL="114300" distR="114300">
            <wp:extent cx="2023745" cy="3599815"/>
            <wp:effectExtent l="0" t="0" r="14605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2-6 设备重复激活导致激活失败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逻辑规则：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前置条件</w:t>
      </w:r>
    </w:p>
    <w:p>
      <w:pPr>
        <w:numPr>
          <w:ilvl w:val="0"/>
          <w:numId w:val="6"/>
        </w:numPr>
        <w:ind w:left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已连接设备</w:t>
      </w:r>
    </w:p>
    <w:p>
      <w:pPr>
        <w:numPr>
          <w:ilvl w:val="0"/>
          <w:numId w:val="6"/>
        </w:numPr>
        <w:ind w:left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设备未激活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通用说明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网络或蓝牙判断：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点击“激活”，判断当前网络状态以及蓝牙状态，如果无网络或蓝牙未连接，则弹框提示“无法激活”，见原型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激活中：如果网络中断或蓝牙断开，或者激活超时1min，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跳转无法激活页面</w:t>
      </w:r>
      <w:r>
        <w:rPr>
          <w:rFonts w:hint="eastAsia" w:ascii="微软雅黑" w:hAnsi="微软雅黑" w:eastAsia="微软雅黑" w:cs="微软雅黑"/>
          <w:color w:val="auto"/>
          <w:szCs w:val="21"/>
        </w:rPr>
        <w:t>，见原型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2-4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固件下载：下载过程中网络中断或网络超时1min，则进入下载失败界面（见固件升级文档）</w:t>
      </w:r>
    </w:p>
    <w:p>
      <w:pPr>
        <w:numPr>
          <w:ilvl w:val="0"/>
          <w:numId w:val="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固件升级：升级过程中蓝牙断开，则进入升级失败页面（见固件升级文档）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规则说明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与设备连接成功后，判断设备需要激活，进入激活设备提示页面，用户需要授权App访问设备信息以及当前设备所在地理位置，才可以进入下一步，未授权时“下一步”按钮置灰无法点击，默认是未授权的状态，即授权开关为关闭状态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点击“下一步”，显示正在查询的动态图，查询设备信息以及地理位置信息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查询设备SN码：可重复查询SN码，最多可查询5次，每次查询时长最长3s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获取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失败的情况</w:t>
      </w:r>
      <w:r>
        <w:rPr>
          <w:rFonts w:hint="eastAsia" w:ascii="微软雅黑" w:hAnsi="微软雅黑" w:eastAsia="微软雅黑" w:cs="微软雅黑"/>
          <w:color w:val="auto"/>
          <w:szCs w:val="21"/>
        </w:rPr>
        <w:t>：SN码执行查询5次仍无法获取时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或者</w:t>
      </w:r>
      <w:r>
        <w:rPr>
          <w:rFonts w:hint="eastAsia" w:ascii="微软雅黑" w:hAnsi="微软雅黑" w:eastAsia="微软雅黑" w:cs="微软雅黑"/>
          <w:color w:val="auto"/>
          <w:szCs w:val="21"/>
        </w:rPr>
        <w:t>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获取地理位置失败，则不可进入激活，</w:t>
      </w:r>
      <w:r>
        <w:rPr>
          <w:rFonts w:hint="eastAsia" w:ascii="微软雅黑" w:hAnsi="微软雅黑" w:eastAsia="微软雅黑" w:cs="微软雅黑"/>
          <w:color w:val="auto"/>
          <w:szCs w:val="21"/>
        </w:rPr>
        <w:t>弹出“获取失败”弹框，弹框提示文案为“获取地理位置信息失败，请重试”，点击“确定”后关闭弹框，获取设备和地理位置信息的开关恢复到关闭状态，且“下一步”按钮置灰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获取设备和地理信息成功，查询当前用户是否登录账号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判断当前用户是否已登录账号</w:t>
      </w:r>
    </w:p>
    <w:p>
      <w:pPr>
        <w:numPr>
          <w:ilvl w:val="0"/>
          <w:numId w:val="11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已登录：进入确认账号页面，用户可更换当前账号（更换账号进入登录页面），如果确定点击“激活”开始激活设备（一个账号可激活多个设备）</w:t>
      </w:r>
    </w:p>
    <w:p>
      <w:pPr>
        <w:numPr>
          <w:ilvl w:val="0"/>
          <w:numId w:val="11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未登录：弹框提示用户进行登录，点击“登录”后进入App登录界面，登录成功后同样进入确认账号页面，点击 “取消”则关闭弹框停留在当前页面</w:t>
      </w:r>
    </w:p>
    <w:p>
      <w:pPr>
        <w:numPr>
          <w:ilvl w:val="0"/>
          <w:numId w:val="11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未注册：用户注册账号成功并进行登录，登录成功进入账号确认页面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正在激活：激活过程中需要三项步骤进行激活，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一个步骤</w:t>
      </w:r>
      <w:r>
        <w:rPr>
          <w:rFonts w:hint="eastAsia" w:ascii="微软雅黑" w:hAnsi="微软雅黑" w:eastAsia="微软雅黑" w:cs="微软雅黑"/>
          <w:color w:val="auto"/>
          <w:szCs w:val="21"/>
        </w:rPr>
        <w:t>完成时则将每项前面的“•”动态的转化成“√”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激活步骤（可见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1.3激活流程图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）</w:t>
      </w:r>
    </w:p>
    <w:p>
      <w:pPr>
        <w:numPr>
          <w:ilvl w:val="1"/>
          <w:numId w:val="9"/>
        </w:numPr>
        <w:ind w:left="420" w:left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第一步：开始激活时，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APP端向服务端上传SN码和地理位置信息，服务端根据SN码和地理位置信息完成以下校验步骤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查找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SN码在经销商系统中是否有配置激活码：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没有激活码：服务端自动生成一个激活码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有激活码：获取</w:t>
      </w:r>
      <w:r>
        <w:rPr>
          <w:rFonts w:hint="eastAsia" w:ascii="微软雅黑" w:hAnsi="微软雅黑" w:eastAsia="微软雅黑" w:cs="微软雅黑"/>
          <w:color w:val="FF0000"/>
          <w:szCs w:val="21"/>
          <w:u w:val="single"/>
          <w:lang w:val="en-US" w:eastAsia="zh-CN"/>
        </w:rPr>
        <w:t>最新的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一个激活码并进入下一步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根据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SN码+激活码（从经销商系统获取的激活码）查找跨区激活设置，并且根据上传的地理位置信息判断是否可激活：</w:t>
      </w:r>
    </w:p>
    <w:p>
      <w:pPr>
        <w:pStyle w:val="11"/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限制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跨区激活且激活地区与销售地区不符：激活失败，回传错误编码和激活码</w:t>
      </w:r>
    </w:p>
    <w:p>
      <w:pPr>
        <w:pStyle w:val="11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不限制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跨区激活或激活地区与销售地区相符：此步骤判定为可激活，进入下一步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查询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SN码+激活码（从经销商系统获取的激活码）是否已存在：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已存在：激活失败，回传错误编码和激活码等信息给APP端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未存在：该设备可激活，返回激活码给APP端进行激活</w:t>
      </w:r>
    </w:p>
    <w:p>
      <w:pPr>
        <w:numPr>
          <w:ilvl w:val="1"/>
          <w:numId w:val="9"/>
        </w:numPr>
        <w:ind w:left="420" w:left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第二步：根据服务端回传的信息进行激活或者提示激活失败</w:t>
      </w:r>
    </w:p>
    <w:p>
      <w:pPr>
        <w:numPr>
          <w:ilvl w:val="0"/>
          <w:numId w:val="13"/>
        </w:numPr>
        <w:ind w:left="840" w:leftChars="0" w:hanging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可激活：使用激活码对设备进行激活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不可激活：跳转激活失败页面，并且显示服务端回传的错误编码</w:t>
      </w:r>
    </w:p>
    <w:p>
      <w:pPr>
        <w:numPr>
          <w:ilvl w:val="1"/>
          <w:numId w:val="9"/>
        </w:numPr>
        <w:ind w:left="420" w:left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第三步：完成上一步（激活失败在提示时上传），则向服务端上传激活信息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激活成功：上传信息包括</w:t>
      </w:r>
      <w:r>
        <w:rPr>
          <w:rFonts w:hint="eastAsia" w:ascii="微软雅黑" w:hAnsi="微软雅黑" w:eastAsia="微软雅黑" w:cs="微软雅黑"/>
          <w:color w:val="FF0000"/>
          <w:szCs w:val="21"/>
        </w:rPr>
        <w:t>用户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color w:val="FF0000"/>
          <w:szCs w:val="21"/>
        </w:rPr>
        <w:t>、设备型号、设备名称、设备序列号（SN码）、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激活码、</w:t>
      </w:r>
      <w:r>
        <w:rPr>
          <w:rFonts w:hint="eastAsia" w:ascii="微软雅黑" w:hAnsi="微软雅黑" w:eastAsia="微软雅黑" w:cs="微软雅黑"/>
          <w:color w:val="FF0000"/>
          <w:szCs w:val="21"/>
        </w:rPr>
        <w:t>地理位置、激活时间、A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PP</w:t>
      </w:r>
      <w:r>
        <w:rPr>
          <w:rFonts w:hint="eastAsia" w:ascii="微软雅黑" w:hAnsi="微软雅黑" w:eastAsia="微软雅黑" w:cs="微软雅黑"/>
          <w:color w:val="FF0000"/>
          <w:szCs w:val="21"/>
        </w:rPr>
        <w:t>平台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color w:val="FF0000"/>
          <w:szCs w:val="21"/>
        </w:rPr>
        <w:t>版本、其他扩展选项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、激活状态</w:t>
      </w:r>
    </w:p>
    <w:p>
      <w:pPr>
        <w:numPr>
          <w:ilvl w:val="0"/>
          <w:numId w:val="14"/>
        </w:numPr>
        <w:ind w:left="840" w:leftChars="0" w:hanging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激活失败：上传信息包括</w:t>
      </w:r>
      <w:r>
        <w:rPr>
          <w:rFonts w:hint="eastAsia" w:ascii="微软雅黑" w:hAnsi="微软雅黑" w:eastAsia="微软雅黑" w:cs="微软雅黑"/>
          <w:color w:val="FF0000"/>
          <w:szCs w:val="21"/>
        </w:rPr>
        <w:t>用户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color w:val="FF0000"/>
          <w:szCs w:val="21"/>
        </w:rPr>
        <w:t>、设备型号、设备名称、设备序列号（SN码）、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激活码、</w:t>
      </w:r>
      <w:r>
        <w:rPr>
          <w:rFonts w:hint="eastAsia" w:ascii="微软雅黑" w:hAnsi="微软雅黑" w:eastAsia="微软雅黑" w:cs="微软雅黑"/>
          <w:color w:val="FF0000"/>
          <w:szCs w:val="21"/>
        </w:rPr>
        <w:t>地理位置、激活时间、A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PP</w:t>
      </w:r>
      <w:r>
        <w:rPr>
          <w:rFonts w:hint="eastAsia" w:ascii="微软雅黑" w:hAnsi="微软雅黑" w:eastAsia="微软雅黑" w:cs="微软雅黑"/>
          <w:color w:val="FF0000"/>
          <w:szCs w:val="21"/>
        </w:rPr>
        <w:t>平台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color w:val="FF0000"/>
          <w:szCs w:val="21"/>
        </w:rPr>
        <w:t>版本、其他扩展选项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、激活状态、激活失败原因（错误编码）</w:t>
      </w:r>
    </w:p>
    <w:p>
      <w:pPr>
        <w:numPr>
          <w:ilvl w:val="0"/>
          <w:numId w:val="14"/>
        </w:numPr>
        <w:ind w:left="840" w:leftChars="0" w:hanging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激活成功，但上传消息失败时，则直接提示激活成功，同时缓存上传信息，网络恢复时或重新连接设备时再上传，激活失败上传信息失败时也需要缓存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限制跨地区激活的条件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激活设置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SN码激活设置为自动（默认为自动）：则跟随SN码关联的存货编码设置；存货编码的设置为限制，则不可跨地区激活；存货编码的设置为不限制，则任何地区都可激活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SN码激活设置为限制：不可跨地区激活，这种情况不考虑存货编码的设置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SN码激活设置为不限制：任何地区都可激活，这种情况不考虑存货编码的设置</w:t>
      </w:r>
    </w:p>
    <w:p>
      <w:pPr>
        <w:widowControl w:val="0"/>
        <w:numPr>
          <w:ilvl w:val="0"/>
          <w:numId w:val="1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激活位置是否在销售地区范围内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SN码的设置为不限制，则不考虑此条件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SN的设置为自动，且存货编码的设置为不限制，不考虑此条件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SN码的设置为限制，查询激活位置是否在销售地区内，是则允许激活，不是则判断为跨地区激活，激活失败</w:t>
      </w:r>
    </w:p>
    <w:p>
      <w:pPr>
        <w:widowControl w:val="0"/>
        <w:numPr>
          <w:ilvl w:val="0"/>
          <w:numId w:val="18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SN码的设置为自动，且存货编码的设置为限制，查询激活位置是否在销售地区内，是则允许激活，不是则判断为跨地区激活，激活失败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查询SN码销售地区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说明</w:t>
      </w:r>
      <w:r>
        <w:rPr>
          <w:rFonts w:hint="eastAsia" w:ascii="微软雅黑" w:hAnsi="微软雅黑" w:eastAsia="微软雅黑" w:cs="微软雅黑"/>
          <w:color w:val="auto"/>
          <w:szCs w:val="21"/>
        </w:rPr>
        <w:t>：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查询SN码关联的存货编码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对应的销售地区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  <w: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 w:val="0"/>
          <w:color w:val="auto"/>
          <w:szCs w:val="21"/>
        </w:rPr>
        <w:t>SN码无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  <w:lang w:eastAsia="zh-CN"/>
        </w:rPr>
        <w:t>关联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</w:rPr>
        <w:t>存货编码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  <w:lang w:eastAsia="zh-CN"/>
        </w:rPr>
        <w:t>时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</w:rPr>
        <w:t>，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  <w:lang w:eastAsia="zh-CN"/>
        </w:rPr>
        <w:t>则忽略激活设置，不管有无限制都可以进行激活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  <w: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 w:val="0"/>
          <w:color w:val="auto"/>
          <w:szCs w:val="21"/>
          <w:lang w:val="en-US" w:eastAsia="zh-CN"/>
        </w:rPr>
        <w:t>SN码没有对应的销售地区时，则忽略激活设置，不管有无限制都可以进行激活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设备只能激活成功一次，不能重复激活，服务器中不能保存相同设备序列号（或其他的设备的唯一标识信息）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激活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状态和状态上传说明</w:t>
      </w:r>
      <w:r>
        <w:rPr>
          <w:rFonts w:hint="eastAsia" w:ascii="微软雅黑" w:hAnsi="微软雅黑" w:eastAsia="微软雅黑" w:cs="微软雅黑"/>
          <w:color w:val="FF0000"/>
          <w:szCs w:val="21"/>
        </w:rPr>
        <w:t>：</w:t>
      </w:r>
    </w:p>
    <w:p>
      <w:pPr>
        <w:numPr>
          <w:ilvl w:val="0"/>
          <w:numId w:val="20"/>
        </w:numPr>
        <w:ind w:left="0"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激活成功：上传状态到服务端（上传内容为“激活状态：激活成功”，“原因：-”）同时进入激活成功页面，点击“完成”跳转相机界面</w:t>
      </w:r>
    </w:p>
    <w:p>
      <w:pPr>
        <w:numPr>
          <w:ilvl w:val="0"/>
          <w:numId w:val="20"/>
        </w:numPr>
        <w:ind w:left="0"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激活失败：激活步骤前两步的时间超过60s或者由于网络异常or蓝牙连接异常等异常情况发生时，跳转到激活失败页面（图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2-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FF0000"/>
          <w:szCs w:val="21"/>
        </w:rPr>
        <w:t>），此时需要上传设备激活状态（上传内容为“激活状态：激活失败”，“原因：激活异常”）,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并跳转</w:t>
      </w:r>
      <w:r>
        <w:rPr>
          <w:rFonts w:hint="eastAsia" w:ascii="微软雅黑" w:hAnsi="微软雅黑" w:eastAsia="微软雅黑" w:cs="微软雅黑"/>
          <w:color w:val="FF0000"/>
          <w:szCs w:val="21"/>
        </w:rPr>
        <w:t>激活失败页面提示用户</w:t>
      </w:r>
    </w:p>
    <w:p>
      <w:pPr>
        <w:numPr>
          <w:ilvl w:val="0"/>
          <w:numId w:val="20"/>
        </w:numPr>
        <w:ind w:left="0"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激活失败-禁止跨地区激活：进入激活失败页面（图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2-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FF0000"/>
          <w:szCs w:val="21"/>
        </w:rPr>
        <w:t>），激活失败需要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上传</w:t>
      </w:r>
      <w:r>
        <w:rPr>
          <w:rFonts w:hint="eastAsia" w:ascii="微软雅黑" w:hAnsi="微软雅黑" w:eastAsia="微软雅黑" w:cs="微软雅黑"/>
          <w:color w:val="FF0000"/>
          <w:szCs w:val="21"/>
        </w:rPr>
        <w:t>设备激活状态（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记录</w:t>
      </w:r>
      <w:r>
        <w:rPr>
          <w:rFonts w:hint="eastAsia" w:ascii="微软雅黑" w:hAnsi="微软雅黑" w:eastAsia="微软雅黑" w:cs="微软雅黑"/>
          <w:color w:val="FF0000"/>
          <w:szCs w:val="21"/>
        </w:rPr>
        <w:t>内容为“激活状态：激活失败”，“原因：跨地区激活”）</w:t>
      </w:r>
    </w:p>
    <w:p>
      <w:pPr>
        <w:numPr>
          <w:ilvl w:val="0"/>
          <w:numId w:val="20"/>
        </w:numPr>
        <w:ind w:left="0" w:firstLine="420"/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激活失败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-重复激活：进入激活失败页面（2-6），上传设备激活状态（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上传</w:t>
      </w:r>
      <w:r>
        <w:rPr>
          <w:rFonts w:hint="eastAsia" w:ascii="微软雅黑" w:hAnsi="微软雅黑" w:eastAsia="微软雅黑" w:cs="微软雅黑"/>
          <w:color w:val="FF0000"/>
          <w:szCs w:val="21"/>
        </w:rPr>
        <w:t>内容为“激活状态：激活失败”，“原因：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重复激活</w:t>
      </w:r>
      <w:r>
        <w:rPr>
          <w:rFonts w:hint="eastAsia" w:ascii="微软雅黑" w:hAnsi="微软雅黑" w:eastAsia="微软雅黑" w:cs="微软雅黑"/>
          <w:color w:val="FF0000"/>
          <w:szCs w:val="21"/>
        </w:rPr>
        <w:t>”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）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激活失败提示文案（如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9所述的所有激活失败都统一使用该文案）</w:t>
      </w:r>
    </w:p>
    <w:p>
      <w:pPr>
        <w:numPr>
          <w:ilvl w:val="0"/>
          <w:numId w:val="21"/>
        </w:numPr>
        <w:ind w:left="840" w:leftChars="0" w:hanging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文案内容：（S/N：【SN码】）</w:t>
      </w:r>
      <w:r>
        <w:rPr>
          <w:rFonts w:hint="eastAsia" w:ascii="微软雅黑" w:hAnsi="微软雅黑" w:eastAsia="微软雅黑" w:cs="微软雅黑"/>
          <w:color w:val="FF0000"/>
          <w:szCs w:val="21"/>
        </w:rPr>
        <w:t>当前设备激活出现异常问题，请联系ZHIYUN客服获得帮助，并截图此界面保存并发送至客服人员以便更好的帮助您解决问题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 xml:space="preserve">（【-错误编码】） </w:t>
      </w:r>
    </w:p>
    <w:p>
      <w:pPr>
        <w:numPr>
          <w:ilvl w:val="0"/>
          <w:numId w:val="22"/>
        </w:numPr>
        <w:ind w:left="840" w:leftChars="0" w:hanging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SN码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】为当前设备的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SN码</w:t>
      </w:r>
    </w:p>
    <w:p>
      <w:pPr>
        <w:numPr>
          <w:ilvl w:val="0"/>
          <w:numId w:val="22"/>
        </w:numPr>
        <w:ind w:left="840" w:leftChars="0" w:hanging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【-错误编码】为服务端返回的错误编码，无该编码时则不显示该括号内的内容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在激活失败界面点击“返回”按钮，都是</w:t>
      </w:r>
      <w:r>
        <w:rPr>
          <w:rFonts w:hint="eastAsia" w:ascii="微软雅黑" w:hAnsi="微软雅黑" w:eastAsia="微软雅黑" w:cs="微软雅黑"/>
          <w:color w:val="auto"/>
          <w:szCs w:val="21"/>
          <w:highlight w:val="none"/>
        </w:rPr>
        <w:t>返回首页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客服联系方式：</w:t>
      </w:r>
    </w:p>
    <w:p>
      <w:pPr>
        <w:numPr>
          <w:ilvl w:val="0"/>
          <w:numId w:val="23"/>
        </w:numPr>
        <w:ind w:firstLine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根据当前系统语言显示不同客服联系方式（如果提供统一的联系方式则忽略此条）</w:t>
      </w:r>
    </w:p>
    <w:p>
      <w:pPr>
        <w:numPr>
          <w:ilvl w:val="0"/>
          <w:numId w:val="23"/>
        </w:numPr>
        <w:ind w:firstLine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点击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“复制”按钮</w:t>
      </w:r>
      <w:r>
        <w:rPr>
          <w:rFonts w:hint="eastAsia" w:ascii="微软雅黑" w:hAnsi="微软雅黑" w:eastAsia="微软雅黑" w:cs="微软雅黑"/>
          <w:color w:val="auto"/>
          <w:szCs w:val="21"/>
        </w:rPr>
        <w:t>，复制联系方式在系统剪贴板中，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复制成功</w:t>
      </w:r>
      <w:r>
        <w:rPr>
          <w:rFonts w:hint="eastAsia" w:ascii="微软雅黑" w:hAnsi="微软雅黑" w:eastAsia="微软雅黑" w:cs="微软雅黑"/>
          <w:color w:val="auto"/>
          <w:szCs w:val="21"/>
        </w:rPr>
        <w:t>toast提示“已复制”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连接设备上传数据</w:t>
      </w:r>
    </w:p>
    <w:p>
      <w:pPr>
        <w:numPr>
          <w:ilvl w:val="0"/>
          <w:numId w:val="24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设备未激活：设备未激活时，连接设备后进入激活流程，激活过程中上传激活数据（见上面的激活说明）</w:t>
      </w:r>
    </w:p>
    <w:p>
      <w:pPr>
        <w:numPr>
          <w:ilvl w:val="0"/>
          <w:numId w:val="24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设备已激活：设备已经激活，之后每一次连接设备且连接成功都需要上传连接信息</w:t>
      </w:r>
    </w:p>
    <w:p>
      <w:pPr>
        <w:numPr>
          <w:ilvl w:val="0"/>
          <w:numId w:val="24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上传数据字段包括：连接时间、连接用户账号、App版本、App平台、设备型号、设备名称、SN码、地理位置</w:t>
      </w:r>
    </w:p>
    <w:p>
      <w:pPr>
        <w:numPr>
          <w:ilvl w:val="0"/>
          <w:numId w:val="24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无网络下连接设备，则将此次连接信息缓存到本地，等网络恢复后再上传数据或是等下一次连接设备时上传</w:t>
      </w:r>
    </w:p>
    <w:p>
      <w:pPr>
        <w:numPr>
          <w:ilvl w:val="0"/>
          <w:numId w:val="24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上传数据失败但连接成功时，则需要一直调用接口进行上传直至成功</w:t>
      </w:r>
    </w:p>
    <w:p>
      <w:pPr>
        <w:numPr>
          <w:ilvl w:val="0"/>
          <w:numId w:val="24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上传数据失败且连接设备失败，则不需要再上传数据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strike/>
          <w:color w:val="auto"/>
          <w:szCs w:val="21"/>
        </w:rPr>
      </w:pPr>
      <w:r>
        <w:rPr>
          <w:rFonts w:hint="eastAsia" w:ascii="微软雅黑" w:hAnsi="微软雅黑" w:eastAsia="微软雅黑" w:cs="微软雅黑"/>
          <w:strike/>
          <w:color w:val="auto"/>
          <w:szCs w:val="21"/>
        </w:rPr>
        <w:t>新手教程：由多张设备使用教程图片组成，当滑到最后一张图片时，底部显示“完成教程学习”的按钮，不是最后一张不显示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后置条件</w:t>
      </w:r>
    </w:p>
    <w:sectPr>
      <w:pgSz w:w="11906" w:h="16838"/>
      <w:pgMar w:top="1440" w:right="1800" w:bottom="1440" w:left="1800" w:header="0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qDMr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UEs0UdnT5+uXy7cfl+2cCHwhqrV8gb2eRGbrXpkPy6Pdwxrm7&#10;yqn4xUQEcVB9vtIrukB4vDSfzec5Qhyx8Qf42dN163x4I4wi0Siow/4Srey09aFPHVNiNW02jZRp&#10;h1KTtqA3L1/l6cI1AnCpUSMO0TcbrdDtu2GyvSnPGMyZXhve8k2D4lvmwyNzEAMahsDDA45KGhQx&#10;g0VJbdynv/ljPnaEKCUtxFVQDfVTIt9q7C7qcDTcaOxHQx/VnYFasQ70k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GoMyv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2263F"/>
    <w:multiLevelType w:val="singleLevel"/>
    <w:tmpl w:val="81D226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3A3CA1F"/>
    <w:multiLevelType w:val="multilevel"/>
    <w:tmpl w:val="83A3CA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02E5A80"/>
    <w:multiLevelType w:val="singleLevel"/>
    <w:tmpl w:val="902E5A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10F6044"/>
    <w:multiLevelType w:val="singleLevel"/>
    <w:tmpl w:val="910F6044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A4DFA3AC"/>
    <w:multiLevelType w:val="singleLevel"/>
    <w:tmpl w:val="A4DFA3AC"/>
    <w:lvl w:ilvl="0" w:tentative="0">
      <w:start w:val="1"/>
      <w:numFmt w:val="lowerLetter"/>
      <w:suff w:val="nothing"/>
      <w:lvlText w:val="%1）"/>
      <w:lvlJc w:val="left"/>
    </w:lvl>
  </w:abstractNum>
  <w:abstractNum w:abstractNumId="5">
    <w:nsid w:val="B371CA59"/>
    <w:multiLevelType w:val="singleLevel"/>
    <w:tmpl w:val="B371C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050CB2C"/>
    <w:multiLevelType w:val="singleLevel"/>
    <w:tmpl w:val="D050C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9A216DF"/>
    <w:multiLevelType w:val="single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EE99F08"/>
    <w:multiLevelType w:val="singleLevel"/>
    <w:tmpl w:val="EEE99F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49C23AB"/>
    <w:multiLevelType w:val="singleLevel"/>
    <w:tmpl w:val="F49C23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5C46781"/>
    <w:multiLevelType w:val="singleLevel"/>
    <w:tmpl w:val="F5C4678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6EE4541"/>
    <w:multiLevelType w:val="singleLevel"/>
    <w:tmpl w:val="F6EE45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CBFEEC6"/>
    <w:multiLevelType w:val="singleLevel"/>
    <w:tmpl w:val="FCBFEE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FDDDAB2C"/>
    <w:multiLevelType w:val="singleLevel"/>
    <w:tmpl w:val="FDDDAB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E2DB948"/>
    <w:multiLevelType w:val="singleLevel"/>
    <w:tmpl w:val="FE2DB9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FF002BBE"/>
    <w:multiLevelType w:val="singleLevel"/>
    <w:tmpl w:val="FF002B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0387511D"/>
    <w:multiLevelType w:val="singleLevel"/>
    <w:tmpl w:val="038751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3AC08C2"/>
    <w:multiLevelType w:val="singleLevel"/>
    <w:tmpl w:val="23AC08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>
    <w:nsid w:val="3A9E3542"/>
    <w:multiLevelType w:val="singleLevel"/>
    <w:tmpl w:val="3A9E35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3BCC967B"/>
    <w:multiLevelType w:val="singleLevel"/>
    <w:tmpl w:val="3BCC967B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7C2FABC"/>
    <w:multiLevelType w:val="singleLevel"/>
    <w:tmpl w:val="57C2FABC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4BA27FA"/>
    <w:multiLevelType w:val="singleLevel"/>
    <w:tmpl w:val="64BA27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79807C95"/>
    <w:multiLevelType w:val="singleLevel"/>
    <w:tmpl w:val="79807C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21"/>
  </w:num>
  <w:num w:numId="5">
    <w:abstractNumId w:val="9"/>
  </w:num>
  <w:num w:numId="6">
    <w:abstractNumId w:val="10"/>
  </w:num>
  <w:num w:numId="7">
    <w:abstractNumId w:val="20"/>
  </w:num>
  <w:num w:numId="8">
    <w:abstractNumId w:val="16"/>
  </w:num>
  <w:num w:numId="9">
    <w:abstractNumId w:val="1"/>
  </w:num>
  <w:num w:numId="10">
    <w:abstractNumId w:val="2"/>
  </w:num>
  <w:num w:numId="11">
    <w:abstractNumId w:val="19"/>
  </w:num>
  <w:num w:numId="12">
    <w:abstractNumId w:val="12"/>
  </w:num>
  <w:num w:numId="13">
    <w:abstractNumId w:val="17"/>
  </w:num>
  <w:num w:numId="14">
    <w:abstractNumId w:val="22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13"/>
  </w:num>
  <w:num w:numId="20">
    <w:abstractNumId w:val="0"/>
  </w:num>
  <w:num w:numId="21">
    <w:abstractNumId w:val="23"/>
  </w:num>
  <w:num w:numId="22">
    <w:abstractNumId w:val="15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12070"/>
    <w:rsid w:val="000E5304"/>
    <w:rsid w:val="003318F3"/>
    <w:rsid w:val="00360638"/>
    <w:rsid w:val="0039193A"/>
    <w:rsid w:val="003B596B"/>
    <w:rsid w:val="003E3B40"/>
    <w:rsid w:val="003E7F78"/>
    <w:rsid w:val="00425EBC"/>
    <w:rsid w:val="004A4830"/>
    <w:rsid w:val="0053679C"/>
    <w:rsid w:val="0062541A"/>
    <w:rsid w:val="00705C61"/>
    <w:rsid w:val="007718AD"/>
    <w:rsid w:val="007C665F"/>
    <w:rsid w:val="007E012C"/>
    <w:rsid w:val="008E0CEA"/>
    <w:rsid w:val="00907E99"/>
    <w:rsid w:val="009952FF"/>
    <w:rsid w:val="009A6CBD"/>
    <w:rsid w:val="00A2244B"/>
    <w:rsid w:val="00AD0A94"/>
    <w:rsid w:val="00BA6B56"/>
    <w:rsid w:val="00BC3070"/>
    <w:rsid w:val="00BC50E0"/>
    <w:rsid w:val="00E3769A"/>
    <w:rsid w:val="00E67A8F"/>
    <w:rsid w:val="00F82B3E"/>
    <w:rsid w:val="02076AC8"/>
    <w:rsid w:val="03165295"/>
    <w:rsid w:val="073F0E43"/>
    <w:rsid w:val="129A3C30"/>
    <w:rsid w:val="12AF658C"/>
    <w:rsid w:val="16FA3A76"/>
    <w:rsid w:val="1704129D"/>
    <w:rsid w:val="180905D5"/>
    <w:rsid w:val="187A60B7"/>
    <w:rsid w:val="19EE0D9F"/>
    <w:rsid w:val="1A1F3AD0"/>
    <w:rsid w:val="1C256C01"/>
    <w:rsid w:val="1CE03335"/>
    <w:rsid w:val="1D754A92"/>
    <w:rsid w:val="1E483B18"/>
    <w:rsid w:val="214E7A16"/>
    <w:rsid w:val="27394A51"/>
    <w:rsid w:val="2A306DD1"/>
    <w:rsid w:val="2B951CF0"/>
    <w:rsid w:val="2BD01353"/>
    <w:rsid w:val="2FC1244B"/>
    <w:rsid w:val="36BD6BAC"/>
    <w:rsid w:val="3E2372BF"/>
    <w:rsid w:val="3F7D2915"/>
    <w:rsid w:val="41A117F7"/>
    <w:rsid w:val="41B560A8"/>
    <w:rsid w:val="43001239"/>
    <w:rsid w:val="459F12EE"/>
    <w:rsid w:val="47864F2E"/>
    <w:rsid w:val="47C72BDF"/>
    <w:rsid w:val="4A556774"/>
    <w:rsid w:val="4D85081C"/>
    <w:rsid w:val="500F22AC"/>
    <w:rsid w:val="510A5A88"/>
    <w:rsid w:val="51166DA4"/>
    <w:rsid w:val="522E6F5B"/>
    <w:rsid w:val="539F1177"/>
    <w:rsid w:val="546F6682"/>
    <w:rsid w:val="5AC12070"/>
    <w:rsid w:val="5B7E2960"/>
    <w:rsid w:val="5BE36B70"/>
    <w:rsid w:val="5C095185"/>
    <w:rsid w:val="5C831476"/>
    <w:rsid w:val="62B86B77"/>
    <w:rsid w:val="63F23822"/>
    <w:rsid w:val="66FA3A27"/>
    <w:rsid w:val="675E5F57"/>
    <w:rsid w:val="716A7005"/>
    <w:rsid w:val="730A39A3"/>
    <w:rsid w:val="7B042A68"/>
    <w:rsid w:val="7E795FFF"/>
    <w:rsid w:val="7F05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503</Words>
  <Characters>2873</Characters>
  <Lines>23</Lines>
  <Paragraphs>6</Paragraphs>
  <TotalTime>30</TotalTime>
  <ScaleCrop>false</ScaleCrop>
  <LinksUpToDate>false</LinksUpToDate>
  <CharactersWithSpaces>3370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2020-01-10T09:32:00Z</dcterms:created>
  <dc:creator>Administrator</dc:creator>
  <cp:lastModifiedBy>Administrator</cp:lastModifiedBy>
  <dcterms:modified xsi:type="dcterms:W3CDTF">2020-07-28T07:32:11Z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