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490464140"/>
      <w:bookmarkEnd w:id="0"/>
    </w:p>
    <w:tbl>
      <w:tblPr>
        <w:tblStyle w:val="19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1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rFonts w:hint="eastAsia" w:eastAsiaTheme="minorEastAsia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</w:rPr>
              <w:t>汽车项目-</w:t>
            </w:r>
            <w:r>
              <w:rPr>
                <w:rFonts w:hint="eastAsia"/>
                <w:b/>
                <w:sz w:val="44"/>
                <w:szCs w:val="44"/>
                <w:lang w:eastAsia="zh-CN"/>
              </w:rPr>
              <w:t>平台端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-店铺服务费管理</w:t>
            </w:r>
          </w:p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bookmarkStart w:id="2" w:name="OLE_LINK3"/>
            <w:r>
              <w:rPr>
                <w:rFonts w:hint="eastAsia"/>
                <w:b/>
              </w:rPr>
              <w:t>201</w:t>
            </w:r>
            <w:r>
              <w:rPr>
                <w:rFonts w:hint="eastAsia"/>
                <w:b/>
                <w:lang w:val="en-US" w:eastAsia="zh-CN"/>
              </w:rPr>
              <w:t>9</w:t>
            </w:r>
            <w:r>
              <w:rPr>
                <w:rFonts w:hint="eastAsia"/>
                <w:b/>
              </w:rPr>
              <w:t>-0</w:t>
            </w:r>
            <w:r>
              <w:rPr>
                <w:rFonts w:hint="eastAsia"/>
                <w:b/>
                <w:lang w:val="en-US" w:eastAsia="zh-CN"/>
              </w:rPr>
              <w:t>4</w:t>
            </w:r>
            <w:r>
              <w:rPr>
                <w:rFonts w:hint="eastAsia"/>
                <w:b/>
              </w:rPr>
              <w:t>-</w:t>
            </w:r>
            <w:bookmarkEnd w:id="2"/>
            <w:r>
              <w:rPr>
                <w:rFonts w:hint="eastAsia"/>
                <w:b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1"/>
    </w:tbl>
    <w:p/>
    <w:p>
      <w:pPr>
        <w:pStyle w:val="18"/>
        <w:rPr>
          <w:rFonts w:ascii="Times New Roman" w:hAnsi="Times New Roman"/>
        </w:rPr>
      </w:pPr>
      <w:bookmarkStart w:id="3" w:name="_Toc297117190"/>
      <w:bookmarkStart w:id="4" w:name="_Toc10804"/>
      <w:r>
        <w:rPr>
          <w:rFonts w:ascii="Times New Roman" w:hAnsi="Times New Roman"/>
        </w:rPr>
        <w:t>文档管理信息</w:t>
      </w:r>
      <w:bookmarkEnd w:id="3"/>
      <w:bookmarkEnd w:id="4"/>
    </w:p>
    <w:p>
      <w:pPr>
        <w:ind w:firstLine="560"/>
        <w:rPr>
          <w:sz w:val="28"/>
          <w:szCs w:val="28"/>
        </w:rPr>
      </w:pPr>
    </w:p>
    <w:tbl>
      <w:tblPr>
        <w:tblStyle w:val="19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景区电商</w:t>
            </w:r>
            <w:r>
              <w:rPr>
                <w:rFonts w:hint="eastAsia"/>
                <w:sz w:val="28"/>
                <w:szCs w:val="28"/>
              </w:rPr>
              <w:t>项目-平台端-店铺服务费管理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/>
                <w:sz w:val="28"/>
                <w:szCs w:val="28"/>
              </w:rPr>
              <w:t>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>
      <w:pPr>
        <w:pStyle w:val="38"/>
        <w:ind w:firstLine="602"/>
        <w:jc w:val="both"/>
        <w:rPr>
          <w:rFonts w:eastAsia="宋体"/>
          <w:sz w:val="30"/>
          <w:szCs w:val="30"/>
        </w:rPr>
      </w:pPr>
    </w:p>
    <w:p>
      <w:pPr>
        <w:pStyle w:val="18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5" w:name="_Toc297117191"/>
      <w:bookmarkStart w:id="6" w:name="_Toc13567"/>
      <w:r>
        <w:rPr>
          <w:rFonts w:ascii="Times New Roman" w:hAnsi="Times New Roman"/>
        </w:rPr>
        <w:t>文档修改记录</w:t>
      </w:r>
      <w:bookmarkEnd w:id="5"/>
      <w:bookmarkEnd w:id="6"/>
    </w:p>
    <w:p>
      <w:pPr>
        <w:ind w:firstLine="560"/>
        <w:rPr>
          <w:sz w:val="28"/>
          <w:szCs w:val="28"/>
        </w:rPr>
      </w:pPr>
    </w:p>
    <w:tbl>
      <w:tblPr>
        <w:tblStyle w:val="19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.0</w:t>
            </w:r>
          </w:p>
        </w:tc>
        <w:tc>
          <w:tcPr>
            <w:tcW w:w="1414" w:type="dxa"/>
          </w:tcPr>
          <w:p>
            <w:pPr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477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胥志鹏</w:t>
            </w:r>
          </w:p>
        </w:tc>
      </w:tr>
    </w:tbl>
    <w:p>
      <w:pPr>
        <w:pStyle w:val="3"/>
        <w:spacing w:line="240" w:lineRule="auto"/>
        <w:ind w:firstLine="420"/>
        <w:jc w:val="both"/>
      </w:pPr>
    </w:p>
    <w:p>
      <w:pPr>
        <w:pStyle w:val="40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0"/>
            <w:jc w:val="center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_Toc10804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_Toc10804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_Toc13567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</w:rPr>
            <w:t xml:space="preserve">1 </w:t>
          </w:r>
          <w:r>
            <w:rPr>
              <w:rFonts w:hint="eastAsia"/>
              <w:lang w:eastAsia="zh-CN"/>
            </w:rPr>
            <w:t>店铺服务费管理</w:t>
          </w:r>
          <w:r>
            <w:tab/>
          </w:r>
          <w:r>
            <w:fldChar w:fldCharType="begin"/>
          </w:r>
          <w:r>
            <w:instrText xml:space="preserve"> PAGEREF _Toc9645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1.1 分页获取店铺服务费管理列表</w:t>
          </w:r>
          <w:r>
            <w:tab/>
          </w:r>
          <w:r>
            <w:fldChar w:fldCharType="begin"/>
          </w:r>
          <w:r>
            <w:instrText xml:space="preserve"> PAGEREF _Toc18659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_Toc17964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_Toc17964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_Toc1411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_Toc7705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1.2 跳转到设置店铺服务费率页面</w:t>
          </w:r>
          <w:r>
            <w:tab/>
          </w:r>
          <w:r>
            <w:fldChar w:fldCharType="begin"/>
          </w:r>
          <w:r>
            <w:instrText xml:space="preserve"> PAGEREF _Toc7155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_Toc10563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_Toc10563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_Toc5036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_Toc5036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_Toc26772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1.3 设置店铺服务费率</w:t>
          </w:r>
          <w:r>
            <w:tab/>
          </w:r>
          <w:r>
            <w:fldChar w:fldCharType="begin"/>
          </w:r>
          <w:r>
            <w:instrText xml:space="preserve"> PAGEREF _Toc3038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_Toc24748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_Toc24748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_Toc30767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_Toc30767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_Toc14865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1.4 跳转到变更记录页面</w:t>
          </w:r>
          <w:r>
            <w:tab/>
          </w:r>
          <w:r>
            <w:fldChar w:fldCharType="begin"/>
          </w:r>
          <w:r>
            <w:instrText xml:space="preserve"> PAGEREF _Toc15517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_Toc30734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_Toc30734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_Toc26984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_Toc26984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_Toc9094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1.5 查询变更记录列表</w:t>
          </w:r>
          <w:r>
            <w:tab/>
          </w:r>
          <w:r>
            <w:fldChar w:fldCharType="begin"/>
          </w:r>
          <w:r>
            <w:instrText xml:space="preserve"> PAGEREF _Toc7965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_Toc28982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_Toc28982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_Toc9283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_Toc9283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_Toc26434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4"/>
      </w:pPr>
      <w:r>
        <w:rPr>
          <w:rFonts w:hint="eastAsia"/>
        </w:rPr>
        <w:tab/>
      </w:r>
      <w:bookmarkStart w:id="7" w:name="_Toc9645"/>
      <w:r>
        <w:rPr>
          <w:rFonts w:hint="eastAsia"/>
          <w:lang w:eastAsia="zh-CN"/>
        </w:rPr>
        <w:t>店铺服务费管理</w:t>
      </w:r>
      <w:bookmarkEnd w:id="7"/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8" w:name="_Toc18659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分页获取店铺服务费管理列表</w:t>
      </w:r>
      <w:bookmarkEnd w:id="8"/>
    </w:p>
    <w:p>
      <w:pPr>
        <w:pStyle w:val="37"/>
        <w:numPr>
          <w:ilvl w:val="0"/>
          <w:numId w:val="3"/>
        </w:numPr>
        <w:ind w:leftChars="0"/>
        <w:rPr>
          <w:sz w:val="28"/>
          <w:szCs w:val="28"/>
        </w:rPr>
      </w:pPr>
      <w:bookmarkStart w:id="9" w:name="_Toc17964"/>
      <w:r>
        <w:rPr>
          <w:rFonts w:hint="eastAsia"/>
          <w:sz w:val="28"/>
          <w:szCs w:val="28"/>
        </w:rPr>
        <w:t>说明</w:t>
      </w:r>
      <w:bookmarkEnd w:id="9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分页获取店铺服务费管理列表</w:t>
      </w:r>
    </w:p>
    <w:p>
      <w:pPr>
        <w:pStyle w:val="37"/>
        <w:numPr>
          <w:ilvl w:val="0"/>
          <w:numId w:val="3"/>
        </w:numPr>
        <w:ind w:left="425" w:leftChars="0" w:hanging="425" w:firstLineChars="0"/>
        <w:rPr>
          <w:sz w:val="28"/>
          <w:szCs w:val="28"/>
        </w:rPr>
      </w:pPr>
      <w:bookmarkStart w:id="10" w:name="_Toc1411"/>
      <w:r>
        <w:rPr>
          <w:rFonts w:hint="eastAsia"/>
          <w:sz w:val="28"/>
          <w:szCs w:val="28"/>
        </w:rPr>
        <w:t>链接、参数</w:t>
      </w:r>
      <w:bookmarkEnd w:id="1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/platform/cash/profitDistribution/list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condition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搜索关键字（店铺名称）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shopType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店铺类型（1-特产店铺；2-酒店店铺；）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offset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pacing w:val="-14"/>
                <w:szCs w:val="21"/>
              </w:rPr>
              <w:t>该页的起始记录，偏移量，如果是第一页就是（1-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）*limit，如果第二页就是（2-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）*limit，第n页就是，（n-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）*limit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limit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pacing w:val="-14"/>
                <w:szCs w:val="21"/>
              </w:rPr>
              <w:t>每页显示记录数，默认1</w:t>
            </w:r>
            <w:r>
              <w:rPr>
                <w:spacing w:val="-14"/>
                <w:szCs w:val="21"/>
              </w:rPr>
              <w:t>4</w:t>
            </w:r>
            <w:r>
              <w:rPr>
                <w:rFonts w:hint="eastAsia"/>
                <w:spacing w:val="-14"/>
                <w:szCs w:val="21"/>
              </w:rPr>
              <w:t>条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3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1" w:name="_Toc7705"/>
      <w:r>
        <w:rPr>
          <w:rFonts w:hint="eastAsia"/>
          <w:sz w:val="28"/>
          <w:szCs w:val="28"/>
        </w:rPr>
        <w:t>返回格式</w:t>
      </w:r>
      <w:bookmarkEnd w:id="11"/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"rows": [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 xml:space="preserve">            "createdTime": "2019-04-19",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创建时间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"shopName": "测试店铺2",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店铺名称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"id": 2,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收益分成ID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"serviceRate": "0%",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当前费率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"shopType": "特产店铺"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店铺类型</w:t>
      </w:r>
    </w:p>
    <w:p>
      <w:pPr>
        <w:pStyle w:val="35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"effectiveTime": "2019-04-23 00:00:00",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生效时间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"createdTime": "2019-04-19",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"shopName": "测试店铺",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"id": 1,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"serviceRate": "5%",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"shopType": "特产店铺",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"changeServiceRate": "6%"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变更后费率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"total": 2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12" w:name="_Toc7155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跳转到设置店铺服务费率页面</w:t>
      </w:r>
      <w:bookmarkEnd w:id="12"/>
    </w:p>
    <w:p>
      <w:pPr>
        <w:pStyle w:val="37"/>
        <w:numPr>
          <w:ilvl w:val="0"/>
          <w:numId w:val="5"/>
        </w:numPr>
        <w:ind w:leftChars="0"/>
        <w:rPr>
          <w:sz w:val="28"/>
          <w:szCs w:val="28"/>
        </w:rPr>
      </w:pPr>
      <w:bookmarkStart w:id="13" w:name="_Toc10563"/>
      <w:r>
        <w:rPr>
          <w:rFonts w:hint="eastAsia"/>
          <w:sz w:val="28"/>
          <w:szCs w:val="28"/>
        </w:rPr>
        <w:t>说明</w:t>
      </w:r>
      <w:bookmarkEnd w:id="13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跳转到设置店铺服务费率页面</w:t>
      </w:r>
    </w:p>
    <w:p>
      <w:pPr>
        <w:pStyle w:val="37"/>
        <w:numPr>
          <w:ilvl w:val="0"/>
          <w:numId w:val="5"/>
        </w:numPr>
        <w:ind w:left="425" w:leftChars="0" w:hanging="425" w:firstLineChars="0"/>
        <w:rPr>
          <w:sz w:val="28"/>
          <w:szCs w:val="28"/>
        </w:rPr>
      </w:pPr>
      <w:bookmarkStart w:id="14" w:name="_Toc5036"/>
      <w:r>
        <w:rPr>
          <w:rFonts w:hint="eastAsia"/>
          <w:sz w:val="28"/>
          <w:szCs w:val="28"/>
        </w:rPr>
        <w:t>链接、参数</w:t>
      </w:r>
      <w:bookmarkEnd w:id="14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/platform/cash/profitDistribution/toSet/{id}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收益分成ID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5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5" w:name="_Toc26772"/>
      <w:r>
        <w:rPr>
          <w:rFonts w:hint="eastAsia"/>
          <w:sz w:val="28"/>
          <w:szCs w:val="28"/>
        </w:rPr>
        <w:t>返回格式</w:t>
      </w:r>
      <w:bookmarkEnd w:id="15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所在页：WEB-INF\view\platform\cash\profitdistribution\profitDistributionSet.html</w:t>
      </w:r>
    </w:p>
    <w:p>
      <w:pPr>
        <w:pStyle w:val="35"/>
        <w:ind w:firstLine="0" w:firstLineChars="0"/>
        <w:rPr>
          <w:rFonts w:hint="eastAsia"/>
          <w:lang w:eastAsia="zh-CN"/>
        </w:rPr>
      </w:pPr>
    </w:p>
    <w:tbl>
      <w:tblPr>
        <w:tblStyle w:val="19"/>
        <w:tblW w:w="7713" w:type="dxa"/>
        <w:jc w:val="center"/>
        <w:tblInd w:w="-8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1023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2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023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327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profitDis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.id</w:t>
            </w:r>
          </w:p>
        </w:tc>
        <w:tc>
          <w:tcPr>
            <w:tcW w:w="1023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Long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收益分成</w:t>
            </w: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profitDis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.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 xml:space="preserve">shopName </w:t>
            </w:r>
          </w:p>
        </w:tc>
        <w:tc>
          <w:tcPr>
            <w:tcW w:w="1023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String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profitDis.shopType</w:t>
            </w:r>
          </w:p>
        </w:tc>
        <w:tc>
          <w:tcPr>
            <w:tcW w:w="1023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String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店铺类型名称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profitDis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.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effectiveTime</w:t>
            </w:r>
          </w:p>
        </w:tc>
        <w:tc>
          <w:tcPr>
            <w:tcW w:w="1023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String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profitDis.serviceRate</w:t>
            </w:r>
          </w:p>
        </w:tc>
        <w:tc>
          <w:tcPr>
            <w:tcW w:w="1023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float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profitDis.changeServiceRate</w:t>
            </w:r>
          </w:p>
        </w:tc>
        <w:tc>
          <w:tcPr>
            <w:tcW w:w="1023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float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变更后费率</w:t>
            </w:r>
          </w:p>
        </w:tc>
      </w:tr>
    </w:tbl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16" w:name="_Toc3038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设置店铺服务费率</w:t>
      </w:r>
      <w:bookmarkEnd w:id="16"/>
    </w:p>
    <w:p>
      <w:pPr>
        <w:pStyle w:val="37"/>
        <w:numPr>
          <w:ilvl w:val="0"/>
          <w:numId w:val="6"/>
        </w:numPr>
        <w:ind w:leftChars="0"/>
        <w:rPr>
          <w:sz w:val="28"/>
          <w:szCs w:val="28"/>
        </w:rPr>
      </w:pPr>
      <w:bookmarkStart w:id="17" w:name="_Toc24748"/>
      <w:r>
        <w:rPr>
          <w:rFonts w:hint="eastAsia"/>
          <w:sz w:val="28"/>
          <w:szCs w:val="28"/>
        </w:rPr>
        <w:t>说明</w:t>
      </w:r>
      <w:bookmarkEnd w:id="17"/>
    </w:p>
    <w:p>
      <w:pPr>
        <w:pStyle w:val="35"/>
        <w:spacing w:line="360" w:lineRule="auto"/>
        <w:ind w:firstLine="56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设置店铺服务费率</w:t>
      </w:r>
    </w:p>
    <w:p>
      <w:pPr>
        <w:pStyle w:val="37"/>
        <w:numPr>
          <w:ilvl w:val="0"/>
          <w:numId w:val="6"/>
        </w:numPr>
        <w:ind w:left="425" w:leftChars="0" w:hanging="425" w:firstLineChars="0"/>
        <w:rPr>
          <w:sz w:val="28"/>
          <w:szCs w:val="28"/>
        </w:rPr>
      </w:pPr>
      <w:bookmarkStart w:id="18" w:name="_Toc30767"/>
      <w:r>
        <w:rPr>
          <w:rFonts w:hint="eastAsia"/>
          <w:sz w:val="28"/>
          <w:szCs w:val="28"/>
        </w:rPr>
        <w:t>链接、参数</w:t>
      </w:r>
      <w:bookmarkEnd w:id="18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/platform/cash/profitDistribution/update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3"/>
        <w:gridCol w:w="1487"/>
        <w:gridCol w:w="1200"/>
        <w:gridCol w:w="2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87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0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277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profitDistributionId</w:t>
            </w:r>
          </w:p>
        </w:tc>
        <w:tc>
          <w:tcPr>
            <w:tcW w:w="148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0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2770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收益分成ID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changeServiceRate</w:t>
            </w:r>
          </w:p>
        </w:tc>
        <w:tc>
          <w:tcPr>
            <w:tcW w:w="1487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BigDecimal</w:t>
            </w:r>
          </w:p>
        </w:tc>
        <w:tc>
          <w:tcPr>
            <w:tcW w:w="1200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2770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退款退货物流ID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effectiveTime</w:t>
            </w:r>
          </w:p>
        </w:tc>
        <w:tc>
          <w:tcPr>
            <w:tcW w:w="1487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2770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生效时间，例：2019-04-22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6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9" w:name="_Toc14865"/>
      <w:r>
        <w:rPr>
          <w:rFonts w:hint="eastAsia"/>
          <w:sz w:val="28"/>
          <w:szCs w:val="28"/>
        </w:rPr>
        <w:t>返回格式</w:t>
      </w:r>
      <w:bookmarkEnd w:id="19"/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"操作成功"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20" w:name="_Toc15517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跳转到变更记录页面</w:t>
      </w:r>
      <w:bookmarkEnd w:id="20"/>
    </w:p>
    <w:p>
      <w:pPr>
        <w:pStyle w:val="37"/>
        <w:numPr>
          <w:ilvl w:val="0"/>
          <w:numId w:val="7"/>
        </w:numPr>
        <w:ind w:leftChars="0"/>
        <w:rPr>
          <w:sz w:val="28"/>
          <w:szCs w:val="28"/>
        </w:rPr>
      </w:pPr>
      <w:bookmarkStart w:id="21" w:name="_Toc30734"/>
      <w:r>
        <w:rPr>
          <w:rFonts w:hint="eastAsia"/>
          <w:sz w:val="28"/>
          <w:szCs w:val="28"/>
        </w:rPr>
        <w:t>说明</w:t>
      </w:r>
      <w:bookmarkEnd w:id="21"/>
    </w:p>
    <w:p>
      <w:pPr>
        <w:pStyle w:val="35"/>
        <w:spacing w:line="360" w:lineRule="auto"/>
        <w:ind w:firstLine="56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跳转到变更记录页面</w:t>
      </w:r>
    </w:p>
    <w:p>
      <w:pPr>
        <w:pStyle w:val="37"/>
        <w:numPr>
          <w:ilvl w:val="0"/>
          <w:numId w:val="7"/>
        </w:numPr>
        <w:ind w:left="425" w:leftChars="0" w:hanging="425" w:firstLineChars="0"/>
        <w:rPr>
          <w:sz w:val="28"/>
          <w:szCs w:val="28"/>
        </w:rPr>
      </w:pPr>
      <w:bookmarkStart w:id="22" w:name="_Toc26984"/>
      <w:r>
        <w:rPr>
          <w:rFonts w:hint="eastAsia"/>
          <w:sz w:val="28"/>
          <w:szCs w:val="28"/>
        </w:rPr>
        <w:t>链接、参数</w:t>
      </w:r>
      <w:bookmarkEnd w:id="22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/platform/cash/profitDistributionHistory/toHistoryList/{profitDistributionId}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3"/>
        <w:gridCol w:w="1487"/>
        <w:gridCol w:w="1200"/>
        <w:gridCol w:w="2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87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0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277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profitDistributionId</w:t>
            </w:r>
          </w:p>
        </w:tc>
        <w:tc>
          <w:tcPr>
            <w:tcW w:w="148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0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277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退款订单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7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23" w:name="_Toc9094"/>
      <w:r>
        <w:rPr>
          <w:rFonts w:hint="eastAsia"/>
          <w:sz w:val="28"/>
          <w:szCs w:val="28"/>
        </w:rPr>
        <w:t>返回格式</w:t>
      </w:r>
      <w:bookmarkEnd w:id="23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所在页：WEB-INF\view\platform\cash\profitdistribution\profitDistributionSet.html</w:t>
      </w:r>
    </w:p>
    <w:p>
      <w:pPr>
        <w:pStyle w:val="35"/>
        <w:ind w:firstLine="0" w:firstLineChars="0"/>
        <w:rPr>
          <w:rFonts w:hint="eastAsia"/>
          <w:lang w:eastAsia="zh-CN"/>
        </w:rPr>
      </w:pPr>
    </w:p>
    <w:tbl>
      <w:tblPr>
        <w:tblStyle w:val="19"/>
        <w:tblW w:w="7713" w:type="dxa"/>
        <w:jc w:val="center"/>
        <w:tblInd w:w="-8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1132"/>
        <w:gridCol w:w="3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132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344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${profitDistributionId}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Long</w:t>
            </w:r>
          </w:p>
        </w:tc>
        <w:tc>
          <w:tcPr>
            <w:tcW w:w="3447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收益分成</w:t>
            </w: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${shop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.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 xml:space="preserve">shopName} 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String</w:t>
            </w:r>
          </w:p>
        </w:tc>
        <w:tc>
          <w:tcPr>
            <w:tcW w:w="3447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${shop.shopType}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String</w:t>
            </w:r>
          </w:p>
        </w:tc>
        <w:tc>
          <w:tcPr>
            <w:tcW w:w="344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店铺类型名称</w:t>
            </w:r>
          </w:p>
        </w:tc>
      </w:tr>
    </w:tbl>
    <w:p>
      <w:pPr>
        <w:pStyle w:val="35"/>
        <w:ind w:left="0" w:leftChars="0" w:firstLine="0" w:firstLineChars="0"/>
        <w:rPr>
          <w:rFonts w:hint="eastAsia"/>
          <w:lang w:eastAsia="zh-CN"/>
        </w:rPr>
      </w:pP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24" w:name="_Toc7965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查询变更记录列表</w:t>
      </w:r>
      <w:bookmarkEnd w:id="24"/>
    </w:p>
    <w:p>
      <w:pPr>
        <w:pStyle w:val="37"/>
        <w:numPr>
          <w:ilvl w:val="0"/>
          <w:numId w:val="8"/>
        </w:numPr>
        <w:ind w:leftChars="0"/>
        <w:rPr>
          <w:sz w:val="28"/>
          <w:szCs w:val="28"/>
        </w:rPr>
      </w:pPr>
      <w:bookmarkStart w:id="25" w:name="_Toc28982"/>
      <w:r>
        <w:rPr>
          <w:rFonts w:hint="eastAsia"/>
          <w:sz w:val="28"/>
          <w:szCs w:val="28"/>
        </w:rPr>
        <w:t>说明</w:t>
      </w:r>
      <w:bookmarkEnd w:id="25"/>
    </w:p>
    <w:p>
      <w:pPr>
        <w:pStyle w:val="35"/>
        <w:spacing w:line="360" w:lineRule="auto"/>
        <w:ind w:firstLine="56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查询变更记录列表</w:t>
      </w:r>
    </w:p>
    <w:p>
      <w:pPr>
        <w:pStyle w:val="37"/>
        <w:numPr>
          <w:ilvl w:val="0"/>
          <w:numId w:val="8"/>
        </w:numPr>
        <w:ind w:left="425" w:leftChars="0" w:hanging="425" w:firstLineChars="0"/>
        <w:rPr>
          <w:sz w:val="28"/>
          <w:szCs w:val="28"/>
        </w:rPr>
      </w:pPr>
      <w:bookmarkStart w:id="26" w:name="_Toc9283"/>
      <w:r>
        <w:rPr>
          <w:rFonts w:hint="eastAsia"/>
          <w:sz w:val="28"/>
          <w:szCs w:val="28"/>
        </w:rPr>
        <w:t>链接、参数</w:t>
      </w:r>
      <w:bookmarkEnd w:id="26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/platform/cash/profitDistributionHistory/list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3"/>
        <w:gridCol w:w="1487"/>
        <w:gridCol w:w="1200"/>
        <w:gridCol w:w="2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87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0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277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profitDistributionId</w:t>
            </w:r>
          </w:p>
        </w:tc>
        <w:tc>
          <w:tcPr>
            <w:tcW w:w="148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0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277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收益分成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  <w:bookmarkStart w:id="28" w:name="_GoBack"/>
      <w:bookmarkEnd w:id="28"/>
    </w:p>
    <w:p>
      <w:pPr>
        <w:pStyle w:val="37"/>
        <w:numPr>
          <w:ilvl w:val="0"/>
          <w:numId w:val="8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27" w:name="_Toc26434"/>
      <w:r>
        <w:rPr>
          <w:rFonts w:hint="eastAsia"/>
          <w:sz w:val="28"/>
          <w:szCs w:val="28"/>
        </w:rPr>
        <w:t>返回格式</w:t>
      </w:r>
      <w:bookmarkEnd w:id="27"/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"data": {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"historyList":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变更历史集合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    "createdUserName": "张三是",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管理员姓名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    "effectiveTime": "2019-04-23",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生效时间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    "beforeServiceRate": 5,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变更前费率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    "createdUserAccount": "admin",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管理员账号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    "createdTime": "2019-04-22 11:31:19",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操作时间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    "afterServiceRate":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变更后费率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"createdUserName": "张三是",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"effectiveTime": "2019-04-23",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"beforeServiceRate": 0,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"createdUserAccount": "admin",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"createdTime": "2019-04-22 09:29:12",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"afterServiceRate": 5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],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"shopName": "测试店铺",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店铺名称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"shopType": "特产店铺"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店铺类型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"数据获取成功"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汽车项目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3E346"/>
    <w:multiLevelType w:val="singleLevel"/>
    <w:tmpl w:val="81F3E3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38B06B5"/>
    <w:multiLevelType w:val="singleLevel"/>
    <w:tmpl w:val="D38B06B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5160C67"/>
    <w:multiLevelType w:val="singleLevel"/>
    <w:tmpl w:val="15160C6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3B8FF75D"/>
    <w:multiLevelType w:val="singleLevel"/>
    <w:tmpl w:val="3B8FF75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24BAA48"/>
    <w:multiLevelType w:val="singleLevel"/>
    <w:tmpl w:val="524BAA4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8AB99A4"/>
    <w:multiLevelType w:val="multilevel"/>
    <w:tmpl w:val="58AB99A4"/>
    <w:lvl w:ilvl="0" w:tentative="0">
      <w:start w:val="1"/>
      <w:numFmt w:val="decimal"/>
      <w:pStyle w:val="34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6"/>
      <w:lvlText w:val="%1.%2"/>
      <w:lvlJc w:val="left"/>
      <w:pPr>
        <w:ind w:left="567" w:hanging="567"/>
      </w:pPr>
      <w:rPr>
        <w:rFonts w:hint="eastAsia"/>
        <w:lang w:eastAsia="zh-CN"/>
      </w:rPr>
    </w:lvl>
    <w:lvl w:ilvl="2" w:tentative="0">
      <w:start w:val="1"/>
      <w:numFmt w:val="decimal"/>
      <w:pStyle w:val="37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031F4"/>
    <w:rsid w:val="0002197F"/>
    <w:rsid w:val="0003155A"/>
    <w:rsid w:val="0003560D"/>
    <w:rsid w:val="000446A7"/>
    <w:rsid w:val="00055F50"/>
    <w:rsid w:val="00057998"/>
    <w:rsid w:val="00072A2F"/>
    <w:rsid w:val="000855FD"/>
    <w:rsid w:val="000A4F7C"/>
    <w:rsid w:val="000B0B98"/>
    <w:rsid w:val="00112730"/>
    <w:rsid w:val="00115DE9"/>
    <w:rsid w:val="00123C29"/>
    <w:rsid w:val="0012679B"/>
    <w:rsid w:val="001309A9"/>
    <w:rsid w:val="001358D5"/>
    <w:rsid w:val="00155295"/>
    <w:rsid w:val="00160478"/>
    <w:rsid w:val="0018665A"/>
    <w:rsid w:val="00192AE6"/>
    <w:rsid w:val="001C0240"/>
    <w:rsid w:val="001D41A1"/>
    <w:rsid w:val="001E5C82"/>
    <w:rsid w:val="00206384"/>
    <w:rsid w:val="00216010"/>
    <w:rsid w:val="00237D44"/>
    <w:rsid w:val="00273C9D"/>
    <w:rsid w:val="002973DC"/>
    <w:rsid w:val="002B0A22"/>
    <w:rsid w:val="002C5B4B"/>
    <w:rsid w:val="002D4D3C"/>
    <w:rsid w:val="002D7E1F"/>
    <w:rsid w:val="00313A78"/>
    <w:rsid w:val="00325D08"/>
    <w:rsid w:val="0034053A"/>
    <w:rsid w:val="00344C77"/>
    <w:rsid w:val="003462AE"/>
    <w:rsid w:val="00367737"/>
    <w:rsid w:val="00373D3F"/>
    <w:rsid w:val="00376890"/>
    <w:rsid w:val="003872F5"/>
    <w:rsid w:val="00390C03"/>
    <w:rsid w:val="003F341F"/>
    <w:rsid w:val="003F3E4A"/>
    <w:rsid w:val="003F574D"/>
    <w:rsid w:val="003F6EE1"/>
    <w:rsid w:val="004135AA"/>
    <w:rsid w:val="00416B60"/>
    <w:rsid w:val="00420058"/>
    <w:rsid w:val="004245C7"/>
    <w:rsid w:val="004370D5"/>
    <w:rsid w:val="004433A2"/>
    <w:rsid w:val="0046554F"/>
    <w:rsid w:val="004812CC"/>
    <w:rsid w:val="0048329B"/>
    <w:rsid w:val="00492497"/>
    <w:rsid w:val="004B0A28"/>
    <w:rsid w:val="004B0F27"/>
    <w:rsid w:val="004B6551"/>
    <w:rsid w:val="004C6C64"/>
    <w:rsid w:val="004C7500"/>
    <w:rsid w:val="004D475D"/>
    <w:rsid w:val="004D6031"/>
    <w:rsid w:val="004D691D"/>
    <w:rsid w:val="004E29D2"/>
    <w:rsid w:val="00505BCD"/>
    <w:rsid w:val="00510634"/>
    <w:rsid w:val="00511405"/>
    <w:rsid w:val="00521CD8"/>
    <w:rsid w:val="00523EC5"/>
    <w:rsid w:val="00535C5E"/>
    <w:rsid w:val="005471D0"/>
    <w:rsid w:val="005520AB"/>
    <w:rsid w:val="00553A17"/>
    <w:rsid w:val="00560709"/>
    <w:rsid w:val="00562C2E"/>
    <w:rsid w:val="00591474"/>
    <w:rsid w:val="005952E4"/>
    <w:rsid w:val="005A21BC"/>
    <w:rsid w:val="005B5A92"/>
    <w:rsid w:val="005C6518"/>
    <w:rsid w:val="005E7F2A"/>
    <w:rsid w:val="005F1C93"/>
    <w:rsid w:val="006071EE"/>
    <w:rsid w:val="006151A7"/>
    <w:rsid w:val="0062511E"/>
    <w:rsid w:val="00665FA7"/>
    <w:rsid w:val="006A2F06"/>
    <w:rsid w:val="006A3682"/>
    <w:rsid w:val="006A7807"/>
    <w:rsid w:val="006C323C"/>
    <w:rsid w:val="006E1C0C"/>
    <w:rsid w:val="00712F31"/>
    <w:rsid w:val="007246E5"/>
    <w:rsid w:val="00725035"/>
    <w:rsid w:val="007279A5"/>
    <w:rsid w:val="00732CE4"/>
    <w:rsid w:val="00770391"/>
    <w:rsid w:val="007905C7"/>
    <w:rsid w:val="007A5A79"/>
    <w:rsid w:val="007C1183"/>
    <w:rsid w:val="007E31EC"/>
    <w:rsid w:val="00800365"/>
    <w:rsid w:val="0080755D"/>
    <w:rsid w:val="0081039A"/>
    <w:rsid w:val="00812CD7"/>
    <w:rsid w:val="0081480B"/>
    <w:rsid w:val="00825507"/>
    <w:rsid w:val="00847F1C"/>
    <w:rsid w:val="008554DE"/>
    <w:rsid w:val="00857879"/>
    <w:rsid w:val="00864AF8"/>
    <w:rsid w:val="0086739C"/>
    <w:rsid w:val="00870040"/>
    <w:rsid w:val="00872F74"/>
    <w:rsid w:val="00882B0C"/>
    <w:rsid w:val="00883F11"/>
    <w:rsid w:val="0088771C"/>
    <w:rsid w:val="00890DFB"/>
    <w:rsid w:val="008A7F80"/>
    <w:rsid w:val="008D3629"/>
    <w:rsid w:val="008E21CB"/>
    <w:rsid w:val="008E64DB"/>
    <w:rsid w:val="008F56BB"/>
    <w:rsid w:val="008F67F7"/>
    <w:rsid w:val="0090288C"/>
    <w:rsid w:val="00915A94"/>
    <w:rsid w:val="009170CB"/>
    <w:rsid w:val="009263C5"/>
    <w:rsid w:val="009263FB"/>
    <w:rsid w:val="00930AA0"/>
    <w:rsid w:val="00932930"/>
    <w:rsid w:val="009445A5"/>
    <w:rsid w:val="009471C7"/>
    <w:rsid w:val="00950547"/>
    <w:rsid w:val="00950660"/>
    <w:rsid w:val="009753D5"/>
    <w:rsid w:val="009923D7"/>
    <w:rsid w:val="009A7882"/>
    <w:rsid w:val="009D783F"/>
    <w:rsid w:val="009F47B0"/>
    <w:rsid w:val="00A03837"/>
    <w:rsid w:val="00A12526"/>
    <w:rsid w:val="00A202DD"/>
    <w:rsid w:val="00A23B69"/>
    <w:rsid w:val="00A275DD"/>
    <w:rsid w:val="00A277C4"/>
    <w:rsid w:val="00A45999"/>
    <w:rsid w:val="00A4633B"/>
    <w:rsid w:val="00A616BA"/>
    <w:rsid w:val="00A81BFB"/>
    <w:rsid w:val="00A86B99"/>
    <w:rsid w:val="00A94A8E"/>
    <w:rsid w:val="00A97B63"/>
    <w:rsid w:val="00AA3601"/>
    <w:rsid w:val="00AA4F4D"/>
    <w:rsid w:val="00AB788E"/>
    <w:rsid w:val="00AE0C21"/>
    <w:rsid w:val="00AE135D"/>
    <w:rsid w:val="00AF15AA"/>
    <w:rsid w:val="00AF5289"/>
    <w:rsid w:val="00B04EA2"/>
    <w:rsid w:val="00B22D51"/>
    <w:rsid w:val="00B25591"/>
    <w:rsid w:val="00B27DC3"/>
    <w:rsid w:val="00B312F8"/>
    <w:rsid w:val="00B35C31"/>
    <w:rsid w:val="00B37983"/>
    <w:rsid w:val="00B5166C"/>
    <w:rsid w:val="00B52537"/>
    <w:rsid w:val="00B5393D"/>
    <w:rsid w:val="00B575D5"/>
    <w:rsid w:val="00B65992"/>
    <w:rsid w:val="00B7283A"/>
    <w:rsid w:val="00BA5DAB"/>
    <w:rsid w:val="00BC14C7"/>
    <w:rsid w:val="00BD42BD"/>
    <w:rsid w:val="00BE0E20"/>
    <w:rsid w:val="00BF3109"/>
    <w:rsid w:val="00C04F67"/>
    <w:rsid w:val="00C120EF"/>
    <w:rsid w:val="00C25E04"/>
    <w:rsid w:val="00C33074"/>
    <w:rsid w:val="00C4093F"/>
    <w:rsid w:val="00C60FB6"/>
    <w:rsid w:val="00C6497E"/>
    <w:rsid w:val="00C6630A"/>
    <w:rsid w:val="00C85939"/>
    <w:rsid w:val="00C95DAA"/>
    <w:rsid w:val="00CA0DD1"/>
    <w:rsid w:val="00CB02B6"/>
    <w:rsid w:val="00CD4441"/>
    <w:rsid w:val="00CD5049"/>
    <w:rsid w:val="00CD56A0"/>
    <w:rsid w:val="00CE4311"/>
    <w:rsid w:val="00CE51D0"/>
    <w:rsid w:val="00CE55EA"/>
    <w:rsid w:val="00CF002A"/>
    <w:rsid w:val="00D170B7"/>
    <w:rsid w:val="00D20131"/>
    <w:rsid w:val="00D21DB6"/>
    <w:rsid w:val="00D42A9F"/>
    <w:rsid w:val="00D44700"/>
    <w:rsid w:val="00D57ADD"/>
    <w:rsid w:val="00D712CA"/>
    <w:rsid w:val="00D7409D"/>
    <w:rsid w:val="00D77E19"/>
    <w:rsid w:val="00D96999"/>
    <w:rsid w:val="00D97151"/>
    <w:rsid w:val="00DA0A4C"/>
    <w:rsid w:val="00DA61F3"/>
    <w:rsid w:val="00DB393B"/>
    <w:rsid w:val="00DC7145"/>
    <w:rsid w:val="00DE207C"/>
    <w:rsid w:val="00DE5559"/>
    <w:rsid w:val="00DF4304"/>
    <w:rsid w:val="00DF45AC"/>
    <w:rsid w:val="00DF68B3"/>
    <w:rsid w:val="00E0447E"/>
    <w:rsid w:val="00E06404"/>
    <w:rsid w:val="00E07082"/>
    <w:rsid w:val="00E079EC"/>
    <w:rsid w:val="00E230B1"/>
    <w:rsid w:val="00E46947"/>
    <w:rsid w:val="00E47CD0"/>
    <w:rsid w:val="00E60076"/>
    <w:rsid w:val="00E82B07"/>
    <w:rsid w:val="00E86A9F"/>
    <w:rsid w:val="00E975A1"/>
    <w:rsid w:val="00E97DBD"/>
    <w:rsid w:val="00ED0D7B"/>
    <w:rsid w:val="00EE793F"/>
    <w:rsid w:val="00EF30AD"/>
    <w:rsid w:val="00F245CE"/>
    <w:rsid w:val="00F32D43"/>
    <w:rsid w:val="00F33E1A"/>
    <w:rsid w:val="00F42947"/>
    <w:rsid w:val="00F4512E"/>
    <w:rsid w:val="00F46666"/>
    <w:rsid w:val="00F6767D"/>
    <w:rsid w:val="00F7357C"/>
    <w:rsid w:val="00F75EF9"/>
    <w:rsid w:val="00F81801"/>
    <w:rsid w:val="00F9568E"/>
    <w:rsid w:val="00F97FFD"/>
    <w:rsid w:val="00FB7271"/>
    <w:rsid w:val="00FC0075"/>
    <w:rsid w:val="00FC5DAC"/>
    <w:rsid w:val="00FE1CA5"/>
    <w:rsid w:val="00FF4A86"/>
    <w:rsid w:val="01204DFE"/>
    <w:rsid w:val="019F3FCA"/>
    <w:rsid w:val="01E310A5"/>
    <w:rsid w:val="0334265F"/>
    <w:rsid w:val="036168B5"/>
    <w:rsid w:val="03BA763B"/>
    <w:rsid w:val="0408552E"/>
    <w:rsid w:val="04726524"/>
    <w:rsid w:val="04DB210B"/>
    <w:rsid w:val="04DE2915"/>
    <w:rsid w:val="06B823C4"/>
    <w:rsid w:val="06D772C7"/>
    <w:rsid w:val="06EE5215"/>
    <w:rsid w:val="077D5A6D"/>
    <w:rsid w:val="082A1A20"/>
    <w:rsid w:val="0833088D"/>
    <w:rsid w:val="094B4532"/>
    <w:rsid w:val="09AB4B05"/>
    <w:rsid w:val="09AC211F"/>
    <w:rsid w:val="09BF07C2"/>
    <w:rsid w:val="0BFD0EEB"/>
    <w:rsid w:val="0C10471D"/>
    <w:rsid w:val="0C3F3FEA"/>
    <w:rsid w:val="0CCD250C"/>
    <w:rsid w:val="0EF06A11"/>
    <w:rsid w:val="0FA67861"/>
    <w:rsid w:val="0FC31D00"/>
    <w:rsid w:val="100961E0"/>
    <w:rsid w:val="103639B7"/>
    <w:rsid w:val="10BA3D73"/>
    <w:rsid w:val="13A75028"/>
    <w:rsid w:val="15F814D9"/>
    <w:rsid w:val="16A32D2C"/>
    <w:rsid w:val="170C04A9"/>
    <w:rsid w:val="17144595"/>
    <w:rsid w:val="175532A0"/>
    <w:rsid w:val="18B01839"/>
    <w:rsid w:val="18FF13CE"/>
    <w:rsid w:val="19D948FA"/>
    <w:rsid w:val="1A79056B"/>
    <w:rsid w:val="1B4803CF"/>
    <w:rsid w:val="1B4964F5"/>
    <w:rsid w:val="1CF215C2"/>
    <w:rsid w:val="1E934285"/>
    <w:rsid w:val="1FBE4898"/>
    <w:rsid w:val="1FD07BEA"/>
    <w:rsid w:val="20374CC5"/>
    <w:rsid w:val="20397784"/>
    <w:rsid w:val="205626C4"/>
    <w:rsid w:val="20C20D3D"/>
    <w:rsid w:val="211D4CC9"/>
    <w:rsid w:val="21862BA7"/>
    <w:rsid w:val="2239102A"/>
    <w:rsid w:val="224D0ADF"/>
    <w:rsid w:val="231E1378"/>
    <w:rsid w:val="23C25EEE"/>
    <w:rsid w:val="2527211F"/>
    <w:rsid w:val="258833B4"/>
    <w:rsid w:val="259207A8"/>
    <w:rsid w:val="25F152E7"/>
    <w:rsid w:val="26B13381"/>
    <w:rsid w:val="26CA25E4"/>
    <w:rsid w:val="27552164"/>
    <w:rsid w:val="27C93598"/>
    <w:rsid w:val="27F7221B"/>
    <w:rsid w:val="28184F69"/>
    <w:rsid w:val="2826174B"/>
    <w:rsid w:val="28576A51"/>
    <w:rsid w:val="29510E71"/>
    <w:rsid w:val="295E7F30"/>
    <w:rsid w:val="29617F02"/>
    <w:rsid w:val="2A240CBE"/>
    <w:rsid w:val="2AD403F7"/>
    <w:rsid w:val="2ADD4573"/>
    <w:rsid w:val="2AE53F80"/>
    <w:rsid w:val="2BA97748"/>
    <w:rsid w:val="2BFC6651"/>
    <w:rsid w:val="2CC17BA0"/>
    <w:rsid w:val="2D3A057B"/>
    <w:rsid w:val="2E533979"/>
    <w:rsid w:val="2EF21777"/>
    <w:rsid w:val="30477445"/>
    <w:rsid w:val="30F47265"/>
    <w:rsid w:val="31167FC3"/>
    <w:rsid w:val="336E02EC"/>
    <w:rsid w:val="33AC4AB9"/>
    <w:rsid w:val="33DC6B8D"/>
    <w:rsid w:val="34E21F3C"/>
    <w:rsid w:val="350D4E9B"/>
    <w:rsid w:val="35412AA2"/>
    <w:rsid w:val="359154FF"/>
    <w:rsid w:val="36426C49"/>
    <w:rsid w:val="36733B47"/>
    <w:rsid w:val="36B328AB"/>
    <w:rsid w:val="36B54F77"/>
    <w:rsid w:val="384875AB"/>
    <w:rsid w:val="38ED0713"/>
    <w:rsid w:val="394B2F4D"/>
    <w:rsid w:val="39770A62"/>
    <w:rsid w:val="398B4540"/>
    <w:rsid w:val="39AE5B5D"/>
    <w:rsid w:val="39ED534B"/>
    <w:rsid w:val="3A2975E2"/>
    <w:rsid w:val="3A91520D"/>
    <w:rsid w:val="3BDD7D7B"/>
    <w:rsid w:val="3D643957"/>
    <w:rsid w:val="3DA052DB"/>
    <w:rsid w:val="3DD11D83"/>
    <w:rsid w:val="3E767533"/>
    <w:rsid w:val="3EDA26B3"/>
    <w:rsid w:val="3F6577C2"/>
    <w:rsid w:val="40346A77"/>
    <w:rsid w:val="41DE422E"/>
    <w:rsid w:val="437D663A"/>
    <w:rsid w:val="43B55B24"/>
    <w:rsid w:val="43BC66DC"/>
    <w:rsid w:val="44361823"/>
    <w:rsid w:val="44F71BAA"/>
    <w:rsid w:val="45B029D9"/>
    <w:rsid w:val="45F712CA"/>
    <w:rsid w:val="46AC60A1"/>
    <w:rsid w:val="474430E6"/>
    <w:rsid w:val="479119B1"/>
    <w:rsid w:val="47954A88"/>
    <w:rsid w:val="48541A59"/>
    <w:rsid w:val="48D11A8F"/>
    <w:rsid w:val="48E55546"/>
    <w:rsid w:val="49054383"/>
    <w:rsid w:val="4BA5644E"/>
    <w:rsid w:val="4C4156C3"/>
    <w:rsid w:val="4D064553"/>
    <w:rsid w:val="4D2D3E56"/>
    <w:rsid w:val="4D6757F0"/>
    <w:rsid w:val="4E1D591B"/>
    <w:rsid w:val="4E980F0C"/>
    <w:rsid w:val="4EE32841"/>
    <w:rsid w:val="4F0A660E"/>
    <w:rsid w:val="4F8C10BB"/>
    <w:rsid w:val="50160C58"/>
    <w:rsid w:val="50427EF1"/>
    <w:rsid w:val="506F4587"/>
    <w:rsid w:val="507B271C"/>
    <w:rsid w:val="50D0547C"/>
    <w:rsid w:val="52516DDB"/>
    <w:rsid w:val="52D56944"/>
    <w:rsid w:val="53CD6FD8"/>
    <w:rsid w:val="541A2D1D"/>
    <w:rsid w:val="544F2DC1"/>
    <w:rsid w:val="5526514C"/>
    <w:rsid w:val="55A829F7"/>
    <w:rsid w:val="55FF2799"/>
    <w:rsid w:val="56EB1C72"/>
    <w:rsid w:val="57462234"/>
    <w:rsid w:val="576A09F1"/>
    <w:rsid w:val="57B51952"/>
    <w:rsid w:val="57D46B9E"/>
    <w:rsid w:val="57F35679"/>
    <w:rsid w:val="582D4DAB"/>
    <w:rsid w:val="58600C08"/>
    <w:rsid w:val="58F2566C"/>
    <w:rsid w:val="5A4D77E8"/>
    <w:rsid w:val="5A5B2D27"/>
    <w:rsid w:val="5A770417"/>
    <w:rsid w:val="5AFA0D6D"/>
    <w:rsid w:val="5BD04852"/>
    <w:rsid w:val="5C7A390F"/>
    <w:rsid w:val="5CC709F1"/>
    <w:rsid w:val="5CF907BF"/>
    <w:rsid w:val="5DEF72CD"/>
    <w:rsid w:val="5ECB4549"/>
    <w:rsid w:val="5ED47422"/>
    <w:rsid w:val="60B46F46"/>
    <w:rsid w:val="60E11E08"/>
    <w:rsid w:val="613057F7"/>
    <w:rsid w:val="623E7870"/>
    <w:rsid w:val="62B50821"/>
    <w:rsid w:val="638875CE"/>
    <w:rsid w:val="63AA71D8"/>
    <w:rsid w:val="65AB3D48"/>
    <w:rsid w:val="660E43AA"/>
    <w:rsid w:val="6668387E"/>
    <w:rsid w:val="6675709F"/>
    <w:rsid w:val="676513E4"/>
    <w:rsid w:val="67CC5B8E"/>
    <w:rsid w:val="68A25A94"/>
    <w:rsid w:val="68CE15DB"/>
    <w:rsid w:val="68EA0E91"/>
    <w:rsid w:val="694104F4"/>
    <w:rsid w:val="6A373600"/>
    <w:rsid w:val="6AA9651C"/>
    <w:rsid w:val="6ACA37A5"/>
    <w:rsid w:val="6AD94579"/>
    <w:rsid w:val="6BE4100A"/>
    <w:rsid w:val="6C0235D8"/>
    <w:rsid w:val="6C117257"/>
    <w:rsid w:val="6C411042"/>
    <w:rsid w:val="6CA26370"/>
    <w:rsid w:val="6CE71A77"/>
    <w:rsid w:val="6CF7551F"/>
    <w:rsid w:val="6D2D623C"/>
    <w:rsid w:val="6DC64ABC"/>
    <w:rsid w:val="6DCA1353"/>
    <w:rsid w:val="6E206AF1"/>
    <w:rsid w:val="6E4B3408"/>
    <w:rsid w:val="6EAB17BB"/>
    <w:rsid w:val="6ECE0803"/>
    <w:rsid w:val="6ED62A18"/>
    <w:rsid w:val="6F3D4394"/>
    <w:rsid w:val="6FA92650"/>
    <w:rsid w:val="70DF5CFD"/>
    <w:rsid w:val="711A3D51"/>
    <w:rsid w:val="728A2E62"/>
    <w:rsid w:val="73A965D8"/>
    <w:rsid w:val="74066E2E"/>
    <w:rsid w:val="745D64E7"/>
    <w:rsid w:val="764C6EEC"/>
    <w:rsid w:val="765E71B5"/>
    <w:rsid w:val="76F418E9"/>
    <w:rsid w:val="78184EB4"/>
    <w:rsid w:val="789E0209"/>
    <w:rsid w:val="78A82148"/>
    <w:rsid w:val="78E45CA9"/>
    <w:rsid w:val="794D25EA"/>
    <w:rsid w:val="79585097"/>
    <w:rsid w:val="79B50E1A"/>
    <w:rsid w:val="7AA965DB"/>
    <w:rsid w:val="7BB02153"/>
    <w:rsid w:val="7BC87E3A"/>
    <w:rsid w:val="7BF97DAD"/>
    <w:rsid w:val="7C263A9D"/>
    <w:rsid w:val="7C343B00"/>
    <w:rsid w:val="7CA4535C"/>
    <w:rsid w:val="7CBE1C40"/>
    <w:rsid w:val="7CEA58E0"/>
    <w:rsid w:val="7D92353D"/>
    <w:rsid w:val="7FBA2B83"/>
    <w:rsid w:val="7FF4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3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4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5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6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7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8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29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0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23">
    <w:name w:val="标题 2 字符"/>
    <w:basedOn w:val="20"/>
    <w:link w:val="4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4">
    <w:name w:val="标题 3 字符"/>
    <w:basedOn w:val="20"/>
    <w:link w:val="5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5">
    <w:name w:val="标题 4 字符"/>
    <w:basedOn w:val="20"/>
    <w:link w:val="6"/>
    <w:qFormat/>
    <w:uiPriority w:val="9"/>
    <w:rPr>
      <w:rFonts w:ascii="Arial" w:hAnsi="Arial" w:eastAsia="宋体" w:cs="Times New Roman"/>
      <w:b/>
      <w:bCs/>
      <w:szCs w:val="28"/>
    </w:rPr>
  </w:style>
  <w:style w:type="character" w:customStyle="1" w:styleId="26">
    <w:name w:val="标题 5 字符"/>
    <w:basedOn w:val="20"/>
    <w:link w:val="7"/>
    <w:qFormat/>
    <w:uiPriority w:val="0"/>
    <w:rPr>
      <w:rFonts w:ascii="Times New Roman" w:hAnsi="Times New Roman" w:eastAsia="宋体" w:cs="Times New Roman"/>
      <w:b/>
      <w:bCs/>
      <w:sz w:val="18"/>
      <w:szCs w:val="28"/>
    </w:rPr>
  </w:style>
  <w:style w:type="character" w:customStyle="1" w:styleId="27">
    <w:name w:val="标题 6 字符"/>
    <w:basedOn w:val="20"/>
    <w:link w:val="8"/>
    <w:qFormat/>
    <w:uiPriority w:val="0"/>
    <w:rPr>
      <w:rFonts w:ascii="Arial" w:hAnsi="Arial" w:eastAsia="黑体" w:cs="Times New Roman"/>
      <w:b/>
      <w:bCs/>
      <w:sz w:val="15"/>
      <w:szCs w:val="24"/>
    </w:rPr>
  </w:style>
  <w:style w:type="character" w:customStyle="1" w:styleId="28">
    <w:name w:val="标题 7 字符"/>
    <w:basedOn w:val="20"/>
    <w:link w:val="9"/>
    <w:qFormat/>
    <w:uiPriority w:val="0"/>
    <w:rPr>
      <w:rFonts w:ascii="Times New Roman" w:hAnsi="Times New Roman" w:eastAsia="宋体" w:cs="Times New Roman"/>
      <w:b/>
      <w:bCs/>
      <w:sz w:val="13"/>
      <w:szCs w:val="24"/>
    </w:rPr>
  </w:style>
  <w:style w:type="character" w:customStyle="1" w:styleId="29">
    <w:name w:val="标题 8 字符"/>
    <w:basedOn w:val="20"/>
    <w:link w:val="10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0">
    <w:name w:val="标题 9 字符"/>
    <w:basedOn w:val="20"/>
    <w:link w:val="11"/>
    <w:qFormat/>
    <w:uiPriority w:val="0"/>
    <w:rPr>
      <w:rFonts w:ascii="Arial" w:hAnsi="Arial" w:eastAsia="黑体" w:cs="Times New Roman"/>
      <w:szCs w:val="21"/>
    </w:rPr>
  </w:style>
  <w:style w:type="character" w:customStyle="1" w:styleId="31">
    <w:name w:val="HTML 预设格式 字符"/>
    <w:basedOn w:val="20"/>
    <w:link w:val="1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页眉 字符"/>
    <w:basedOn w:val="20"/>
    <w:link w:val="14"/>
    <w:qFormat/>
    <w:uiPriority w:val="99"/>
    <w:rPr>
      <w:sz w:val="18"/>
      <w:szCs w:val="18"/>
    </w:rPr>
  </w:style>
  <w:style w:type="character" w:customStyle="1" w:styleId="33">
    <w:name w:val="页脚 字符"/>
    <w:basedOn w:val="20"/>
    <w:link w:val="13"/>
    <w:qFormat/>
    <w:uiPriority w:val="99"/>
    <w:rPr>
      <w:sz w:val="18"/>
      <w:szCs w:val="18"/>
    </w:rPr>
  </w:style>
  <w:style w:type="paragraph" w:customStyle="1" w:styleId="34">
    <w:name w:val="a一级标题-众合轨道"/>
    <w:basedOn w:val="1"/>
    <w:next w:val="35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5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6">
    <w:name w:val="b二级标题-众合轨道"/>
    <w:basedOn w:val="1"/>
    <w:next w:val="35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Arial" w:hAnsi="Arial"/>
      <w:b/>
      <w:bCs/>
      <w:sz w:val="30"/>
      <w:szCs w:val="32"/>
    </w:rPr>
  </w:style>
  <w:style w:type="paragraph" w:customStyle="1" w:styleId="37">
    <w:name w:val="c三级标题-众合轨道"/>
    <w:basedOn w:val="1"/>
    <w:next w:val="35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8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1">
    <w:name w:val="objectbrace"/>
    <w:basedOn w:val="20"/>
    <w:qFormat/>
    <w:uiPriority w:val="0"/>
  </w:style>
  <w:style w:type="character" w:customStyle="1" w:styleId="42">
    <w:name w:val="collapsible"/>
    <w:basedOn w:val="20"/>
    <w:qFormat/>
    <w:uiPriority w:val="0"/>
  </w:style>
  <w:style w:type="character" w:customStyle="1" w:styleId="43">
    <w:name w:val="propertyname"/>
    <w:basedOn w:val="20"/>
    <w:qFormat/>
    <w:uiPriority w:val="0"/>
  </w:style>
  <w:style w:type="character" w:customStyle="1" w:styleId="44">
    <w:name w:val="number"/>
    <w:basedOn w:val="20"/>
    <w:qFormat/>
    <w:uiPriority w:val="0"/>
  </w:style>
  <w:style w:type="character" w:customStyle="1" w:styleId="45">
    <w:name w:val="comma"/>
    <w:basedOn w:val="20"/>
    <w:qFormat/>
    <w:uiPriority w:val="0"/>
  </w:style>
  <w:style w:type="character" w:customStyle="1" w:styleId="46">
    <w:name w:val="string"/>
    <w:basedOn w:val="20"/>
    <w:qFormat/>
    <w:uiPriority w:val="0"/>
  </w:style>
  <w:style w:type="character" w:customStyle="1" w:styleId="47">
    <w:name w:val="boolean"/>
    <w:basedOn w:val="20"/>
    <w:qFormat/>
    <w:uiPriority w:val="0"/>
  </w:style>
  <w:style w:type="character" w:customStyle="1" w:styleId="48">
    <w:name w:val="arraybrace"/>
    <w:basedOn w:val="20"/>
    <w:qFormat/>
    <w:uiPriority w:val="0"/>
  </w:style>
  <w:style w:type="paragraph" w:styleId="49">
    <w:name w:val="List Paragraph"/>
    <w:basedOn w:val="1"/>
    <w:qFormat/>
    <w:uiPriority w:val="99"/>
    <w:pPr>
      <w:ind w:firstLine="420" w:firstLineChars="200"/>
    </w:pPr>
  </w:style>
  <w:style w:type="character" w:customStyle="1" w:styleId="50">
    <w:name w:val="property"/>
    <w:basedOn w:val="20"/>
    <w:qFormat/>
    <w:uiPriority w:val="0"/>
  </w:style>
  <w:style w:type="character" w:customStyle="1" w:styleId="51">
    <w:name w:val="type-number"/>
    <w:basedOn w:val="20"/>
    <w:qFormat/>
    <w:uiPriority w:val="0"/>
  </w:style>
  <w:style w:type="paragraph" w:customStyle="1" w:styleId="52">
    <w:name w:val="HTML Top of Form"/>
    <w:basedOn w:val="1"/>
    <w:next w:val="1"/>
    <w:link w:val="53"/>
    <w:semiHidden/>
    <w:unhideWhenUsed/>
    <w:qFormat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3">
    <w:name w:val="z-窗体顶端 字符"/>
    <w:basedOn w:val="20"/>
    <w:link w:val="52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4">
    <w:name w:val="HTML Bottom of Form"/>
    <w:basedOn w:val="1"/>
    <w:next w:val="1"/>
    <w:link w:val="55"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5">
    <w:name w:val="z-窗体底端 字符"/>
    <w:basedOn w:val="20"/>
    <w:link w:val="54"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6">
    <w:name w:val="wrapp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8DB692-2205-4B2F-8A5E-39CF5BA9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277</Words>
  <Characters>1579</Characters>
  <Lines>13</Lines>
  <Paragraphs>3</Paragraphs>
  <TotalTime>1</TotalTime>
  <ScaleCrop>false</ScaleCrop>
  <LinksUpToDate>false</LinksUpToDate>
  <CharactersWithSpaces>1853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2016-11-18T05:13:00Z</dcterms:created>
  <dc:creator>p</dc:creator>
  <cp:lastModifiedBy>怯生</cp:lastModifiedBy>
  <dcterms:modified xsi:type="dcterms:W3CDTF">2019-04-23T07:33:49Z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