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6C3F2" w14:textId="77777777" w:rsidR="000C45DE" w:rsidRPr="000C45DE" w:rsidRDefault="000C45DE" w:rsidP="000C45DE">
      <w:pPr>
        <w:spacing w:after="0" w:line="360" w:lineRule="auto"/>
        <w:rPr>
          <w:rFonts w:cs="Times New Roman"/>
          <w:strike/>
          <w:color w:val="000000" w:themeColor="text1"/>
          <w:szCs w:val="24"/>
        </w:rPr>
      </w:pPr>
    </w:p>
    <w:p w14:paraId="10C7F20F" w14:textId="77777777" w:rsidR="0044032D" w:rsidRPr="0044032D" w:rsidRDefault="0044032D" w:rsidP="0044032D">
      <w:pPr>
        <w:jc w:val="center"/>
        <w:rPr>
          <w:rFonts w:cs="Times New Roman"/>
          <w:b/>
          <w:color w:val="000000" w:themeColor="text1"/>
          <w:sz w:val="68"/>
          <w:szCs w:val="68"/>
        </w:rPr>
      </w:pPr>
      <w:r>
        <w:rPr>
          <w:rFonts w:cs="Times New Roman"/>
          <w:b/>
          <w:noProof/>
          <w:color w:val="000000" w:themeColor="text1"/>
          <w:sz w:val="56"/>
          <w:szCs w:val="56"/>
          <w:lang w:bidi="bo-CN"/>
        </w:rPr>
        <w:drawing>
          <wp:anchor distT="0" distB="0" distL="114300" distR="114300" simplePos="0" relativeHeight="251669504" behindDoc="1" locked="0" layoutInCell="1" allowOverlap="1" wp14:anchorId="3E60A941" wp14:editId="1D49F723">
            <wp:simplePos x="0" y="0"/>
            <wp:positionH relativeFrom="column">
              <wp:posOffset>74930</wp:posOffset>
            </wp:positionH>
            <wp:positionV relativeFrom="paragraph">
              <wp:posOffset>1565910</wp:posOffset>
            </wp:positionV>
            <wp:extent cx="5760720" cy="5339080"/>
            <wp:effectExtent l="19050" t="0" r="0" b="0"/>
            <wp:wrapTight wrapText="bothSides">
              <wp:wrapPolygon edited="0">
                <wp:start x="-71" y="0"/>
                <wp:lineTo x="-71" y="21502"/>
                <wp:lineTo x="21571" y="21502"/>
                <wp:lineTo x="21571" y="0"/>
                <wp:lineTo x="-71" y="0"/>
              </wp:wrapPolygon>
            </wp:wrapTight>
            <wp:docPr id="2" name="Picture 2" descr="C:\Users\user\Desktop\20210526_1406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20210526_140627.jpg"/>
                    <pic:cNvPicPr>
                      <a:picLocks noChangeAspect="1" noChangeArrowheads="1"/>
                    </pic:cNvPicPr>
                  </pic:nvPicPr>
                  <pic:blipFill>
                    <a:blip r:embed="rId8" cstate="print"/>
                    <a:srcRect/>
                    <a:stretch>
                      <a:fillRect/>
                    </a:stretch>
                  </pic:blipFill>
                  <pic:spPr bwMode="auto">
                    <a:xfrm>
                      <a:off x="0" y="0"/>
                      <a:ext cx="5760720" cy="5339080"/>
                    </a:xfrm>
                    <a:prstGeom prst="rect">
                      <a:avLst/>
                    </a:prstGeom>
                    <a:noFill/>
                    <a:ln w="9525">
                      <a:noFill/>
                      <a:miter lim="800000"/>
                      <a:headEnd/>
                      <a:tailEnd/>
                    </a:ln>
                  </pic:spPr>
                </pic:pic>
              </a:graphicData>
            </a:graphic>
          </wp:anchor>
        </w:drawing>
      </w:r>
      <w:r w:rsidRPr="0044032D">
        <w:rPr>
          <w:rFonts w:cs="Times New Roman"/>
          <w:b/>
          <w:color w:val="000000" w:themeColor="text1"/>
          <w:sz w:val="56"/>
          <w:szCs w:val="56"/>
        </w:rPr>
        <w:t>CHIMONG GONGPHEL SHINGMEN THOENKEY DETSHEN MANAGEMENT PLAN</w:t>
      </w:r>
    </w:p>
    <w:p w14:paraId="619DE670" w14:textId="77777777" w:rsidR="0044032D" w:rsidRDefault="004307CE" w:rsidP="0044032D">
      <w:pPr>
        <w:spacing w:line="360" w:lineRule="auto"/>
        <w:jc w:val="center"/>
        <w:rPr>
          <w:rFonts w:cs="Times New Roman"/>
          <w:b/>
          <w:color w:val="000000" w:themeColor="text1"/>
          <w:sz w:val="48"/>
          <w:szCs w:val="48"/>
        </w:rPr>
      </w:pPr>
      <w:r>
        <w:rPr>
          <w:rFonts w:cs="Times New Roman"/>
          <w:b/>
          <w:color w:val="000000" w:themeColor="text1"/>
          <w:sz w:val="48"/>
          <w:szCs w:val="48"/>
        </w:rPr>
        <w:t>(PLAN PERIOD: 2021-2026</w:t>
      </w:r>
      <w:r w:rsidR="0044032D" w:rsidRPr="0044032D">
        <w:rPr>
          <w:rFonts w:cs="Times New Roman"/>
          <w:b/>
          <w:color w:val="000000" w:themeColor="text1"/>
          <w:sz w:val="48"/>
          <w:szCs w:val="48"/>
        </w:rPr>
        <w:t>)</w:t>
      </w:r>
    </w:p>
    <w:sdt>
      <w:sdtPr>
        <w:rPr>
          <w:rFonts w:ascii="Times New Roman" w:eastAsiaTheme="minorHAnsi" w:hAnsi="Times New Roman" w:cstheme="minorBidi"/>
          <w:b w:val="0"/>
          <w:bCs w:val="0"/>
          <w:color w:val="auto"/>
          <w:sz w:val="24"/>
          <w:szCs w:val="22"/>
        </w:rPr>
        <w:id w:val="-1909989778"/>
        <w:docPartObj>
          <w:docPartGallery w:val="Table of Contents"/>
          <w:docPartUnique/>
        </w:docPartObj>
      </w:sdtPr>
      <w:sdtEndPr>
        <w:rPr>
          <w:noProof/>
        </w:rPr>
      </w:sdtEndPr>
      <w:sdtContent>
        <w:p w14:paraId="0F639EE7" w14:textId="655D4B07" w:rsidR="00957760" w:rsidRDefault="00957760">
          <w:pPr>
            <w:pStyle w:val="TOCHeading"/>
          </w:pPr>
          <w:r>
            <w:t>Contents</w:t>
          </w:r>
        </w:p>
        <w:p w14:paraId="11DE0664" w14:textId="5096CD93" w:rsidR="00EE454A" w:rsidRDefault="00957760">
          <w:pPr>
            <w:pStyle w:val="TOC1"/>
            <w:tabs>
              <w:tab w:val="right" w:leader="dot" w:pos="9350"/>
            </w:tabs>
            <w:rPr>
              <w:rFonts w:asciiTheme="minorHAnsi" w:eastAsiaTheme="minorEastAsia" w:hAnsiTheme="minorHAnsi" w:cstheme="minorBidi"/>
              <w:b w:val="0"/>
              <w:noProof/>
              <w:sz w:val="22"/>
              <w:szCs w:val="32"/>
              <w:lang w:bidi="bo-CN"/>
            </w:rPr>
          </w:pPr>
          <w:r>
            <w:fldChar w:fldCharType="begin"/>
          </w:r>
          <w:r>
            <w:instrText xml:space="preserve"> TOC \o "1-3" \h \z \u </w:instrText>
          </w:r>
          <w:r>
            <w:fldChar w:fldCharType="separate"/>
          </w:r>
          <w:hyperlink w:anchor="_Toc75942232" w:history="1">
            <w:r w:rsidR="00EE454A" w:rsidRPr="000470F3">
              <w:rPr>
                <w:rStyle w:val="Hyperlink"/>
                <w:noProof/>
              </w:rPr>
              <w:t>Executive Summary</w:t>
            </w:r>
            <w:r w:rsidR="00EE454A">
              <w:rPr>
                <w:noProof/>
                <w:webHidden/>
              </w:rPr>
              <w:tab/>
            </w:r>
            <w:r w:rsidR="00EE454A">
              <w:rPr>
                <w:noProof/>
                <w:webHidden/>
              </w:rPr>
              <w:fldChar w:fldCharType="begin"/>
            </w:r>
            <w:r w:rsidR="00EE454A">
              <w:rPr>
                <w:noProof/>
                <w:webHidden/>
              </w:rPr>
              <w:instrText xml:space="preserve"> PAGEREF _Toc75942232 \h </w:instrText>
            </w:r>
            <w:r w:rsidR="00EE454A">
              <w:rPr>
                <w:noProof/>
                <w:webHidden/>
              </w:rPr>
            </w:r>
            <w:r w:rsidR="00EE454A">
              <w:rPr>
                <w:noProof/>
                <w:webHidden/>
              </w:rPr>
              <w:fldChar w:fldCharType="separate"/>
            </w:r>
            <w:r w:rsidR="002D3F8B">
              <w:rPr>
                <w:noProof/>
                <w:webHidden/>
              </w:rPr>
              <w:t>4</w:t>
            </w:r>
            <w:r w:rsidR="00EE454A">
              <w:rPr>
                <w:noProof/>
                <w:webHidden/>
              </w:rPr>
              <w:fldChar w:fldCharType="end"/>
            </w:r>
          </w:hyperlink>
        </w:p>
        <w:p w14:paraId="0DA7EAEB" w14:textId="33C5243D" w:rsidR="00EE454A" w:rsidRDefault="00000000">
          <w:pPr>
            <w:pStyle w:val="TOC2"/>
            <w:tabs>
              <w:tab w:val="right" w:leader="dot" w:pos="9350"/>
            </w:tabs>
            <w:rPr>
              <w:rFonts w:asciiTheme="minorHAnsi" w:eastAsiaTheme="minorEastAsia" w:hAnsiTheme="minorHAnsi"/>
              <w:noProof/>
              <w:sz w:val="22"/>
              <w:szCs w:val="32"/>
              <w:lang w:bidi="bo-CN"/>
            </w:rPr>
          </w:pPr>
          <w:hyperlink w:anchor="_Toc75942233" w:history="1">
            <w:r w:rsidR="00EE454A" w:rsidRPr="000470F3">
              <w:rPr>
                <w:rStyle w:val="Hyperlink"/>
                <w:noProof/>
              </w:rPr>
              <w:t>Introduction</w:t>
            </w:r>
            <w:r w:rsidR="00EE454A">
              <w:rPr>
                <w:noProof/>
                <w:webHidden/>
              </w:rPr>
              <w:tab/>
            </w:r>
            <w:r w:rsidR="00EE454A">
              <w:rPr>
                <w:noProof/>
                <w:webHidden/>
              </w:rPr>
              <w:fldChar w:fldCharType="begin"/>
            </w:r>
            <w:r w:rsidR="00EE454A">
              <w:rPr>
                <w:noProof/>
                <w:webHidden/>
              </w:rPr>
              <w:instrText xml:space="preserve"> PAGEREF _Toc75942233 \h </w:instrText>
            </w:r>
            <w:r w:rsidR="00EE454A">
              <w:rPr>
                <w:noProof/>
                <w:webHidden/>
              </w:rPr>
            </w:r>
            <w:r w:rsidR="00EE454A">
              <w:rPr>
                <w:noProof/>
                <w:webHidden/>
              </w:rPr>
              <w:fldChar w:fldCharType="separate"/>
            </w:r>
            <w:r w:rsidR="002D3F8B">
              <w:rPr>
                <w:noProof/>
                <w:webHidden/>
              </w:rPr>
              <w:t>5</w:t>
            </w:r>
            <w:r w:rsidR="00EE454A">
              <w:rPr>
                <w:noProof/>
                <w:webHidden/>
              </w:rPr>
              <w:fldChar w:fldCharType="end"/>
            </w:r>
          </w:hyperlink>
        </w:p>
        <w:p w14:paraId="7DEC02DF" w14:textId="417A8E6D" w:rsidR="00EE454A" w:rsidRDefault="00000000">
          <w:pPr>
            <w:pStyle w:val="TOC1"/>
            <w:tabs>
              <w:tab w:val="right" w:leader="dot" w:pos="9350"/>
            </w:tabs>
            <w:rPr>
              <w:rFonts w:asciiTheme="minorHAnsi" w:eastAsiaTheme="minorEastAsia" w:hAnsiTheme="minorHAnsi" w:cstheme="minorBidi"/>
              <w:b w:val="0"/>
              <w:noProof/>
              <w:sz w:val="22"/>
              <w:szCs w:val="32"/>
              <w:lang w:bidi="bo-CN"/>
            </w:rPr>
          </w:pPr>
          <w:hyperlink w:anchor="_Toc75942234" w:history="1">
            <w:r w:rsidR="00EE454A" w:rsidRPr="000470F3">
              <w:rPr>
                <w:rStyle w:val="Hyperlink"/>
                <w:noProof/>
              </w:rPr>
              <w:t>PART 1: BACKGROUND INFORMATION</w:t>
            </w:r>
            <w:r w:rsidR="00EE454A">
              <w:rPr>
                <w:noProof/>
                <w:webHidden/>
              </w:rPr>
              <w:tab/>
            </w:r>
            <w:r w:rsidR="00EE454A">
              <w:rPr>
                <w:noProof/>
                <w:webHidden/>
              </w:rPr>
              <w:fldChar w:fldCharType="begin"/>
            </w:r>
            <w:r w:rsidR="00EE454A">
              <w:rPr>
                <w:noProof/>
                <w:webHidden/>
              </w:rPr>
              <w:instrText xml:space="preserve"> PAGEREF _Toc75942234 \h </w:instrText>
            </w:r>
            <w:r w:rsidR="00EE454A">
              <w:rPr>
                <w:noProof/>
                <w:webHidden/>
              </w:rPr>
            </w:r>
            <w:r w:rsidR="00EE454A">
              <w:rPr>
                <w:noProof/>
                <w:webHidden/>
              </w:rPr>
              <w:fldChar w:fldCharType="separate"/>
            </w:r>
            <w:r w:rsidR="002D3F8B">
              <w:rPr>
                <w:noProof/>
                <w:webHidden/>
              </w:rPr>
              <w:t>6</w:t>
            </w:r>
            <w:r w:rsidR="00EE454A">
              <w:rPr>
                <w:noProof/>
                <w:webHidden/>
              </w:rPr>
              <w:fldChar w:fldCharType="end"/>
            </w:r>
          </w:hyperlink>
        </w:p>
        <w:p w14:paraId="62372C7B" w14:textId="1D402834" w:rsidR="00EE454A" w:rsidRDefault="00000000">
          <w:pPr>
            <w:pStyle w:val="TOC2"/>
            <w:tabs>
              <w:tab w:val="right" w:leader="dot" w:pos="9350"/>
            </w:tabs>
            <w:rPr>
              <w:rFonts w:asciiTheme="minorHAnsi" w:eastAsiaTheme="minorEastAsia" w:hAnsiTheme="minorHAnsi"/>
              <w:noProof/>
              <w:sz w:val="22"/>
              <w:szCs w:val="32"/>
              <w:lang w:bidi="bo-CN"/>
            </w:rPr>
          </w:pPr>
          <w:hyperlink w:anchor="_Toc75942235" w:history="1">
            <w:r w:rsidR="00EE454A" w:rsidRPr="000470F3">
              <w:rPr>
                <w:rStyle w:val="Hyperlink"/>
                <w:rFonts w:eastAsia="Times New Roman"/>
                <w:noProof/>
              </w:rPr>
              <w:t>1.1: Rubia (Rubia Cordifolia)</w:t>
            </w:r>
            <w:r w:rsidR="00EE454A">
              <w:rPr>
                <w:noProof/>
                <w:webHidden/>
              </w:rPr>
              <w:tab/>
            </w:r>
            <w:r w:rsidR="00EE454A">
              <w:rPr>
                <w:noProof/>
                <w:webHidden/>
              </w:rPr>
              <w:fldChar w:fldCharType="begin"/>
            </w:r>
            <w:r w:rsidR="00EE454A">
              <w:rPr>
                <w:noProof/>
                <w:webHidden/>
              </w:rPr>
              <w:instrText xml:space="preserve"> PAGEREF _Toc75942235 \h </w:instrText>
            </w:r>
            <w:r w:rsidR="00EE454A">
              <w:rPr>
                <w:noProof/>
                <w:webHidden/>
              </w:rPr>
            </w:r>
            <w:r w:rsidR="00EE454A">
              <w:rPr>
                <w:noProof/>
                <w:webHidden/>
              </w:rPr>
              <w:fldChar w:fldCharType="separate"/>
            </w:r>
            <w:r w:rsidR="002D3F8B">
              <w:rPr>
                <w:noProof/>
                <w:webHidden/>
              </w:rPr>
              <w:t>6</w:t>
            </w:r>
            <w:r w:rsidR="00EE454A">
              <w:rPr>
                <w:noProof/>
                <w:webHidden/>
              </w:rPr>
              <w:fldChar w:fldCharType="end"/>
            </w:r>
          </w:hyperlink>
        </w:p>
        <w:p w14:paraId="79B2541B" w14:textId="28D4B993" w:rsidR="00EE454A" w:rsidRDefault="00000000">
          <w:pPr>
            <w:pStyle w:val="TOC2"/>
            <w:tabs>
              <w:tab w:val="right" w:leader="dot" w:pos="9350"/>
            </w:tabs>
            <w:rPr>
              <w:rFonts w:asciiTheme="minorHAnsi" w:eastAsiaTheme="minorEastAsia" w:hAnsiTheme="minorHAnsi"/>
              <w:noProof/>
              <w:sz w:val="22"/>
              <w:szCs w:val="32"/>
              <w:lang w:bidi="bo-CN"/>
            </w:rPr>
          </w:pPr>
          <w:hyperlink w:anchor="_Toc75942236" w:history="1">
            <w:r w:rsidR="00EE454A" w:rsidRPr="000470F3">
              <w:rPr>
                <w:rStyle w:val="Hyperlink"/>
                <w:rFonts w:eastAsia="Times New Roman"/>
                <w:noProof/>
              </w:rPr>
              <w:t>1.2: Yongjiba (Pouzolzia sp.)</w:t>
            </w:r>
            <w:r w:rsidR="00EE454A">
              <w:rPr>
                <w:noProof/>
                <w:webHidden/>
              </w:rPr>
              <w:tab/>
            </w:r>
            <w:r w:rsidR="00EE454A">
              <w:rPr>
                <w:noProof/>
                <w:webHidden/>
              </w:rPr>
              <w:fldChar w:fldCharType="begin"/>
            </w:r>
            <w:r w:rsidR="00EE454A">
              <w:rPr>
                <w:noProof/>
                <w:webHidden/>
              </w:rPr>
              <w:instrText xml:space="preserve"> PAGEREF _Toc75942236 \h </w:instrText>
            </w:r>
            <w:r w:rsidR="00EE454A">
              <w:rPr>
                <w:noProof/>
                <w:webHidden/>
              </w:rPr>
            </w:r>
            <w:r w:rsidR="00EE454A">
              <w:rPr>
                <w:noProof/>
                <w:webHidden/>
              </w:rPr>
              <w:fldChar w:fldCharType="separate"/>
            </w:r>
            <w:r w:rsidR="002D3F8B">
              <w:rPr>
                <w:noProof/>
                <w:webHidden/>
              </w:rPr>
              <w:t>6</w:t>
            </w:r>
            <w:r w:rsidR="00EE454A">
              <w:rPr>
                <w:noProof/>
                <w:webHidden/>
              </w:rPr>
              <w:fldChar w:fldCharType="end"/>
            </w:r>
          </w:hyperlink>
        </w:p>
        <w:p w14:paraId="49517F74" w14:textId="419AB58E" w:rsidR="00EE454A" w:rsidRDefault="00000000">
          <w:pPr>
            <w:pStyle w:val="TOC2"/>
            <w:tabs>
              <w:tab w:val="right" w:leader="dot" w:pos="9350"/>
            </w:tabs>
            <w:rPr>
              <w:rFonts w:asciiTheme="minorHAnsi" w:eastAsiaTheme="minorEastAsia" w:hAnsiTheme="minorHAnsi"/>
              <w:noProof/>
              <w:sz w:val="22"/>
              <w:szCs w:val="32"/>
              <w:lang w:bidi="bo-CN"/>
            </w:rPr>
          </w:pPr>
          <w:hyperlink w:anchor="_Toc75942237" w:history="1">
            <w:r w:rsidR="00EE454A" w:rsidRPr="000470F3">
              <w:rPr>
                <w:rStyle w:val="Hyperlink"/>
                <w:bCs/>
                <w:noProof/>
              </w:rPr>
              <w:t>1.3: Pipla (</w:t>
            </w:r>
            <w:r w:rsidR="00EE454A" w:rsidRPr="000470F3">
              <w:rPr>
                <w:rStyle w:val="Hyperlink"/>
                <w:noProof/>
              </w:rPr>
              <w:t>Piper Pedicillatum</w:t>
            </w:r>
            <w:r w:rsidR="00EE454A" w:rsidRPr="000470F3">
              <w:rPr>
                <w:rStyle w:val="Hyperlink"/>
                <w:bCs/>
                <w:noProof/>
              </w:rPr>
              <w:t>)</w:t>
            </w:r>
            <w:r w:rsidR="00EE454A">
              <w:rPr>
                <w:noProof/>
                <w:webHidden/>
              </w:rPr>
              <w:tab/>
            </w:r>
            <w:r w:rsidR="00EE454A">
              <w:rPr>
                <w:noProof/>
                <w:webHidden/>
              </w:rPr>
              <w:fldChar w:fldCharType="begin"/>
            </w:r>
            <w:r w:rsidR="00EE454A">
              <w:rPr>
                <w:noProof/>
                <w:webHidden/>
              </w:rPr>
              <w:instrText xml:space="preserve"> PAGEREF _Toc75942237 \h </w:instrText>
            </w:r>
            <w:r w:rsidR="00EE454A">
              <w:rPr>
                <w:noProof/>
                <w:webHidden/>
              </w:rPr>
            </w:r>
            <w:r w:rsidR="00EE454A">
              <w:rPr>
                <w:noProof/>
                <w:webHidden/>
              </w:rPr>
              <w:fldChar w:fldCharType="separate"/>
            </w:r>
            <w:r w:rsidR="002D3F8B">
              <w:rPr>
                <w:noProof/>
                <w:webHidden/>
              </w:rPr>
              <w:t>7</w:t>
            </w:r>
            <w:r w:rsidR="00EE454A">
              <w:rPr>
                <w:noProof/>
                <w:webHidden/>
              </w:rPr>
              <w:fldChar w:fldCharType="end"/>
            </w:r>
          </w:hyperlink>
        </w:p>
        <w:p w14:paraId="5693517E" w14:textId="4E344DBE" w:rsidR="00EE454A" w:rsidRDefault="00000000">
          <w:pPr>
            <w:pStyle w:val="TOC2"/>
            <w:tabs>
              <w:tab w:val="right" w:leader="dot" w:pos="9350"/>
            </w:tabs>
            <w:rPr>
              <w:rFonts w:asciiTheme="minorHAnsi" w:eastAsiaTheme="minorEastAsia" w:hAnsiTheme="minorHAnsi"/>
              <w:noProof/>
              <w:sz w:val="22"/>
              <w:szCs w:val="32"/>
              <w:lang w:bidi="bo-CN"/>
            </w:rPr>
          </w:pPr>
          <w:hyperlink w:anchor="_Toc75942238" w:history="1">
            <w:r w:rsidR="00EE454A" w:rsidRPr="000470F3">
              <w:rPr>
                <w:rStyle w:val="Hyperlink"/>
                <w:noProof/>
              </w:rPr>
              <w:t>1.4: Tsakusha (Thysanolaena latifolia)</w:t>
            </w:r>
            <w:r w:rsidR="00EE454A">
              <w:rPr>
                <w:noProof/>
                <w:webHidden/>
              </w:rPr>
              <w:tab/>
            </w:r>
            <w:r w:rsidR="00EE454A">
              <w:rPr>
                <w:noProof/>
                <w:webHidden/>
              </w:rPr>
              <w:fldChar w:fldCharType="begin"/>
            </w:r>
            <w:r w:rsidR="00EE454A">
              <w:rPr>
                <w:noProof/>
                <w:webHidden/>
              </w:rPr>
              <w:instrText xml:space="preserve"> PAGEREF _Toc75942238 \h </w:instrText>
            </w:r>
            <w:r w:rsidR="00EE454A">
              <w:rPr>
                <w:noProof/>
                <w:webHidden/>
              </w:rPr>
            </w:r>
            <w:r w:rsidR="00EE454A">
              <w:rPr>
                <w:noProof/>
                <w:webHidden/>
              </w:rPr>
              <w:fldChar w:fldCharType="separate"/>
            </w:r>
            <w:r w:rsidR="002D3F8B">
              <w:rPr>
                <w:noProof/>
                <w:webHidden/>
              </w:rPr>
              <w:t>8</w:t>
            </w:r>
            <w:r w:rsidR="00EE454A">
              <w:rPr>
                <w:noProof/>
                <w:webHidden/>
              </w:rPr>
              <w:fldChar w:fldCharType="end"/>
            </w:r>
          </w:hyperlink>
        </w:p>
        <w:p w14:paraId="6CAA2C22" w14:textId="10F01E5A" w:rsidR="00EE454A" w:rsidRDefault="00000000">
          <w:pPr>
            <w:pStyle w:val="TOC1"/>
            <w:tabs>
              <w:tab w:val="right" w:leader="dot" w:pos="9350"/>
            </w:tabs>
            <w:rPr>
              <w:rFonts w:asciiTheme="minorHAnsi" w:eastAsiaTheme="minorEastAsia" w:hAnsiTheme="minorHAnsi" w:cstheme="minorBidi"/>
              <w:b w:val="0"/>
              <w:noProof/>
              <w:sz w:val="22"/>
              <w:szCs w:val="32"/>
              <w:lang w:bidi="bo-CN"/>
            </w:rPr>
          </w:pPr>
          <w:hyperlink w:anchor="_Toc75942239" w:history="1">
            <w:r w:rsidR="00EE454A" w:rsidRPr="000470F3">
              <w:rPr>
                <w:rStyle w:val="Hyperlink"/>
                <w:noProof/>
              </w:rPr>
              <w:t>PART 2: NWFPS MANAGEMENT AND MARKETING PLAN</w:t>
            </w:r>
            <w:r w:rsidR="00EE454A">
              <w:rPr>
                <w:noProof/>
                <w:webHidden/>
              </w:rPr>
              <w:tab/>
            </w:r>
            <w:r w:rsidR="00EE454A">
              <w:rPr>
                <w:noProof/>
                <w:webHidden/>
              </w:rPr>
              <w:fldChar w:fldCharType="begin"/>
            </w:r>
            <w:r w:rsidR="00EE454A">
              <w:rPr>
                <w:noProof/>
                <w:webHidden/>
              </w:rPr>
              <w:instrText xml:space="preserve"> PAGEREF _Toc75942239 \h </w:instrText>
            </w:r>
            <w:r w:rsidR="00EE454A">
              <w:rPr>
                <w:noProof/>
                <w:webHidden/>
              </w:rPr>
            </w:r>
            <w:r w:rsidR="00EE454A">
              <w:rPr>
                <w:noProof/>
                <w:webHidden/>
              </w:rPr>
              <w:fldChar w:fldCharType="separate"/>
            </w:r>
            <w:r w:rsidR="002D3F8B">
              <w:rPr>
                <w:noProof/>
                <w:webHidden/>
              </w:rPr>
              <w:t>8</w:t>
            </w:r>
            <w:r w:rsidR="00EE454A">
              <w:rPr>
                <w:noProof/>
                <w:webHidden/>
              </w:rPr>
              <w:fldChar w:fldCharType="end"/>
            </w:r>
          </w:hyperlink>
        </w:p>
        <w:p w14:paraId="576BFAA1" w14:textId="4A1416C9"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0" w:history="1">
            <w:r w:rsidR="00EE454A" w:rsidRPr="000470F3">
              <w:rPr>
                <w:rStyle w:val="Hyperlink"/>
                <w:noProof/>
              </w:rPr>
              <w:t>2.1: Management Objectives</w:t>
            </w:r>
            <w:r w:rsidR="00EE454A">
              <w:rPr>
                <w:noProof/>
                <w:webHidden/>
              </w:rPr>
              <w:tab/>
            </w:r>
            <w:r w:rsidR="00EE454A">
              <w:rPr>
                <w:noProof/>
                <w:webHidden/>
              </w:rPr>
              <w:fldChar w:fldCharType="begin"/>
            </w:r>
            <w:r w:rsidR="00EE454A">
              <w:rPr>
                <w:noProof/>
                <w:webHidden/>
              </w:rPr>
              <w:instrText xml:space="preserve"> PAGEREF _Toc75942240 \h </w:instrText>
            </w:r>
            <w:r w:rsidR="00EE454A">
              <w:rPr>
                <w:noProof/>
                <w:webHidden/>
              </w:rPr>
            </w:r>
            <w:r w:rsidR="00EE454A">
              <w:rPr>
                <w:noProof/>
                <w:webHidden/>
              </w:rPr>
              <w:fldChar w:fldCharType="separate"/>
            </w:r>
            <w:r w:rsidR="002D3F8B">
              <w:rPr>
                <w:noProof/>
                <w:webHidden/>
              </w:rPr>
              <w:t>8</w:t>
            </w:r>
            <w:r w:rsidR="00EE454A">
              <w:rPr>
                <w:noProof/>
                <w:webHidden/>
              </w:rPr>
              <w:fldChar w:fldCharType="end"/>
            </w:r>
          </w:hyperlink>
        </w:p>
        <w:p w14:paraId="647ACA14" w14:textId="45D062BC"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1" w:history="1">
            <w:r w:rsidR="00EE454A" w:rsidRPr="000470F3">
              <w:rPr>
                <w:rStyle w:val="Hyperlink"/>
                <w:noProof/>
              </w:rPr>
              <w:t>2.2: NWFPs descriptions</w:t>
            </w:r>
            <w:r w:rsidR="00EE454A">
              <w:rPr>
                <w:noProof/>
                <w:webHidden/>
              </w:rPr>
              <w:tab/>
            </w:r>
            <w:r w:rsidR="00EE454A">
              <w:rPr>
                <w:noProof/>
                <w:webHidden/>
              </w:rPr>
              <w:fldChar w:fldCharType="begin"/>
            </w:r>
            <w:r w:rsidR="00EE454A">
              <w:rPr>
                <w:noProof/>
                <w:webHidden/>
              </w:rPr>
              <w:instrText xml:space="preserve"> PAGEREF _Toc75942241 \h </w:instrText>
            </w:r>
            <w:r w:rsidR="00EE454A">
              <w:rPr>
                <w:noProof/>
                <w:webHidden/>
              </w:rPr>
            </w:r>
            <w:r w:rsidR="00EE454A">
              <w:rPr>
                <w:noProof/>
                <w:webHidden/>
              </w:rPr>
              <w:fldChar w:fldCharType="separate"/>
            </w:r>
            <w:r w:rsidR="002D3F8B">
              <w:rPr>
                <w:noProof/>
                <w:webHidden/>
              </w:rPr>
              <w:t>9</w:t>
            </w:r>
            <w:r w:rsidR="00EE454A">
              <w:rPr>
                <w:noProof/>
                <w:webHidden/>
              </w:rPr>
              <w:fldChar w:fldCharType="end"/>
            </w:r>
          </w:hyperlink>
        </w:p>
        <w:p w14:paraId="55A74811" w14:textId="58FC178E"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2" w:history="1">
            <w:r w:rsidR="00EE454A" w:rsidRPr="000470F3">
              <w:rPr>
                <w:rStyle w:val="Hyperlink"/>
                <w:noProof/>
              </w:rPr>
              <w:t>2.3: NWFP Prescriptions for sustainable harvesting</w:t>
            </w:r>
            <w:r w:rsidR="00EE454A">
              <w:rPr>
                <w:noProof/>
                <w:webHidden/>
              </w:rPr>
              <w:tab/>
            </w:r>
            <w:r w:rsidR="00EE454A">
              <w:rPr>
                <w:noProof/>
                <w:webHidden/>
              </w:rPr>
              <w:fldChar w:fldCharType="begin"/>
            </w:r>
            <w:r w:rsidR="00EE454A">
              <w:rPr>
                <w:noProof/>
                <w:webHidden/>
              </w:rPr>
              <w:instrText xml:space="preserve"> PAGEREF _Toc75942242 \h </w:instrText>
            </w:r>
            <w:r w:rsidR="00EE454A">
              <w:rPr>
                <w:noProof/>
                <w:webHidden/>
              </w:rPr>
            </w:r>
            <w:r w:rsidR="00EE454A">
              <w:rPr>
                <w:noProof/>
                <w:webHidden/>
              </w:rPr>
              <w:fldChar w:fldCharType="separate"/>
            </w:r>
            <w:r w:rsidR="002D3F8B">
              <w:rPr>
                <w:noProof/>
                <w:webHidden/>
              </w:rPr>
              <w:t>11</w:t>
            </w:r>
            <w:r w:rsidR="00EE454A">
              <w:rPr>
                <w:noProof/>
                <w:webHidden/>
              </w:rPr>
              <w:fldChar w:fldCharType="end"/>
            </w:r>
          </w:hyperlink>
        </w:p>
        <w:p w14:paraId="0D84961C" w14:textId="2D68DB37"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3" w:history="1">
            <w:r w:rsidR="00EE454A" w:rsidRPr="000470F3">
              <w:rPr>
                <w:rStyle w:val="Hyperlink"/>
                <w:noProof/>
              </w:rPr>
              <w:t>2.4: Marketing and sales plan</w:t>
            </w:r>
            <w:r w:rsidR="00EE454A">
              <w:rPr>
                <w:noProof/>
                <w:webHidden/>
              </w:rPr>
              <w:tab/>
            </w:r>
            <w:r w:rsidR="00EE454A">
              <w:rPr>
                <w:noProof/>
                <w:webHidden/>
              </w:rPr>
              <w:fldChar w:fldCharType="begin"/>
            </w:r>
            <w:r w:rsidR="00EE454A">
              <w:rPr>
                <w:noProof/>
                <w:webHidden/>
              </w:rPr>
              <w:instrText xml:space="preserve"> PAGEREF _Toc75942243 \h </w:instrText>
            </w:r>
            <w:r w:rsidR="00EE454A">
              <w:rPr>
                <w:noProof/>
                <w:webHidden/>
              </w:rPr>
            </w:r>
            <w:r w:rsidR="00EE454A">
              <w:rPr>
                <w:noProof/>
                <w:webHidden/>
              </w:rPr>
              <w:fldChar w:fldCharType="separate"/>
            </w:r>
            <w:r w:rsidR="002D3F8B">
              <w:rPr>
                <w:noProof/>
                <w:webHidden/>
              </w:rPr>
              <w:t>12</w:t>
            </w:r>
            <w:r w:rsidR="00EE454A">
              <w:rPr>
                <w:noProof/>
                <w:webHidden/>
              </w:rPr>
              <w:fldChar w:fldCharType="end"/>
            </w:r>
          </w:hyperlink>
        </w:p>
        <w:p w14:paraId="327F7329" w14:textId="094E1772"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4" w:history="1">
            <w:r w:rsidR="00EE454A" w:rsidRPr="000470F3">
              <w:rPr>
                <w:rStyle w:val="Hyperlink"/>
                <w:noProof/>
              </w:rPr>
              <w:t>2.5: Marketing arrangements</w:t>
            </w:r>
            <w:r w:rsidR="00EE454A">
              <w:rPr>
                <w:noProof/>
                <w:webHidden/>
              </w:rPr>
              <w:tab/>
            </w:r>
            <w:r w:rsidR="00EE454A">
              <w:rPr>
                <w:noProof/>
                <w:webHidden/>
              </w:rPr>
              <w:fldChar w:fldCharType="begin"/>
            </w:r>
            <w:r w:rsidR="00EE454A">
              <w:rPr>
                <w:noProof/>
                <w:webHidden/>
              </w:rPr>
              <w:instrText xml:space="preserve"> PAGEREF _Toc75942244 \h </w:instrText>
            </w:r>
            <w:r w:rsidR="00EE454A">
              <w:rPr>
                <w:noProof/>
                <w:webHidden/>
              </w:rPr>
            </w:r>
            <w:r w:rsidR="00EE454A">
              <w:rPr>
                <w:noProof/>
                <w:webHidden/>
              </w:rPr>
              <w:fldChar w:fldCharType="separate"/>
            </w:r>
            <w:r w:rsidR="002D3F8B">
              <w:rPr>
                <w:noProof/>
                <w:webHidden/>
              </w:rPr>
              <w:t>12</w:t>
            </w:r>
            <w:r w:rsidR="00EE454A">
              <w:rPr>
                <w:noProof/>
                <w:webHidden/>
              </w:rPr>
              <w:fldChar w:fldCharType="end"/>
            </w:r>
          </w:hyperlink>
        </w:p>
        <w:p w14:paraId="5E71AE34" w14:textId="0231CE84"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5" w:history="1">
            <w:r w:rsidR="00EE454A" w:rsidRPr="000470F3">
              <w:rPr>
                <w:rStyle w:val="Hyperlink"/>
                <w:noProof/>
              </w:rPr>
              <w:t>2.6: Benefits to the members</w:t>
            </w:r>
            <w:r w:rsidR="00EE454A">
              <w:rPr>
                <w:noProof/>
                <w:webHidden/>
              </w:rPr>
              <w:tab/>
            </w:r>
            <w:r w:rsidR="00EE454A">
              <w:rPr>
                <w:noProof/>
                <w:webHidden/>
              </w:rPr>
              <w:fldChar w:fldCharType="begin"/>
            </w:r>
            <w:r w:rsidR="00EE454A">
              <w:rPr>
                <w:noProof/>
                <w:webHidden/>
              </w:rPr>
              <w:instrText xml:space="preserve"> PAGEREF _Toc75942245 \h </w:instrText>
            </w:r>
            <w:r w:rsidR="00EE454A">
              <w:rPr>
                <w:noProof/>
                <w:webHidden/>
              </w:rPr>
            </w:r>
            <w:r w:rsidR="00EE454A">
              <w:rPr>
                <w:noProof/>
                <w:webHidden/>
              </w:rPr>
              <w:fldChar w:fldCharType="separate"/>
            </w:r>
            <w:r w:rsidR="002D3F8B">
              <w:rPr>
                <w:noProof/>
                <w:webHidden/>
              </w:rPr>
              <w:t>12</w:t>
            </w:r>
            <w:r w:rsidR="00EE454A">
              <w:rPr>
                <w:noProof/>
                <w:webHidden/>
              </w:rPr>
              <w:fldChar w:fldCharType="end"/>
            </w:r>
          </w:hyperlink>
        </w:p>
        <w:p w14:paraId="4A34F794" w14:textId="79E3A90B"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6" w:history="1">
            <w:r w:rsidR="00EE454A" w:rsidRPr="000470F3">
              <w:rPr>
                <w:rStyle w:val="Hyperlink"/>
                <w:noProof/>
              </w:rPr>
              <w:t>2.7: Benefits to the group</w:t>
            </w:r>
            <w:r w:rsidR="00EE454A">
              <w:rPr>
                <w:noProof/>
                <w:webHidden/>
              </w:rPr>
              <w:tab/>
            </w:r>
            <w:r w:rsidR="00EE454A">
              <w:rPr>
                <w:noProof/>
                <w:webHidden/>
              </w:rPr>
              <w:fldChar w:fldCharType="begin"/>
            </w:r>
            <w:r w:rsidR="00EE454A">
              <w:rPr>
                <w:noProof/>
                <w:webHidden/>
              </w:rPr>
              <w:instrText xml:space="preserve"> PAGEREF _Toc75942246 \h </w:instrText>
            </w:r>
            <w:r w:rsidR="00EE454A">
              <w:rPr>
                <w:noProof/>
                <w:webHidden/>
              </w:rPr>
            </w:r>
            <w:r w:rsidR="00EE454A">
              <w:rPr>
                <w:noProof/>
                <w:webHidden/>
              </w:rPr>
              <w:fldChar w:fldCharType="separate"/>
            </w:r>
            <w:r w:rsidR="002D3F8B">
              <w:rPr>
                <w:noProof/>
                <w:webHidden/>
              </w:rPr>
              <w:t>13</w:t>
            </w:r>
            <w:r w:rsidR="00EE454A">
              <w:rPr>
                <w:noProof/>
                <w:webHidden/>
              </w:rPr>
              <w:fldChar w:fldCharType="end"/>
            </w:r>
          </w:hyperlink>
        </w:p>
        <w:p w14:paraId="6D0AB7D0" w14:textId="7A6FD69E" w:rsidR="00EE454A" w:rsidRDefault="00000000">
          <w:pPr>
            <w:pStyle w:val="TOC1"/>
            <w:tabs>
              <w:tab w:val="right" w:leader="dot" w:pos="9350"/>
            </w:tabs>
            <w:rPr>
              <w:rFonts w:asciiTheme="minorHAnsi" w:eastAsiaTheme="minorEastAsia" w:hAnsiTheme="minorHAnsi" w:cstheme="minorBidi"/>
              <w:b w:val="0"/>
              <w:noProof/>
              <w:sz w:val="22"/>
              <w:szCs w:val="32"/>
              <w:lang w:bidi="bo-CN"/>
            </w:rPr>
          </w:pPr>
          <w:hyperlink w:anchor="_Toc75942247" w:history="1">
            <w:r w:rsidR="00EE454A" w:rsidRPr="000470F3">
              <w:rPr>
                <w:rStyle w:val="Hyperlink"/>
                <w:noProof/>
              </w:rPr>
              <w:t>PART 3: BY-LAWS-GROUP REGULATIONS AND NORMS</w:t>
            </w:r>
            <w:r w:rsidR="00EE454A">
              <w:rPr>
                <w:noProof/>
                <w:webHidden/>
              </w:rPr>
              <w:tab/>
            </w:r>
            <w:r w:rsidR="00EE454A">
              <w:rPr>
                <w:noProof/>
                <w:webHidden/>
              </w:rPr>
              <w:fldChar w:fldCharType="begin"/>
            </w:r>
            <w:r w:rsidR="00EE454A">
              <w:rPr>
                <w:noProof/>
                <w:webHidden/>
              </w:rPr>
              <w:instrText xml:space="preserve"> PAGEREF _Toc75942247 \h </w:instrText>
            </w:r>
            <w:r w:rsidR="00EE454A">
              <w:rPr>
                <w:noProof/>
                <w:webHidden/>
              </w:rPr>
            </w:r>
            <w:r w:rsidR="00EE454A">
              <w:rPr>
                <w:noProof/>
                <w:webHidden/>
              </w:rPr>
              <w:fldChar w:fldCharType="separate"/>
            </w:r>
            <w:r w:rsidR="002D3F8B">
              <w:rPr>
                <w:noProof/>
                <w:webHidden/>
              </w:rPr>
              <w:t>13</w:t>
            </w:r>
            <w:r w:rsidR="00EE454A">
              <w:rPr>
                <w:noProof/>
                <w:webHidden/>
              </w:rPr>
              <w:fldChar w:fldCharType="end"/>
            </w:r>
          </w:hyperlink>
        </w:p>
        <w:p w14:paraId="4F3A989A" w14:textId="46EBD984"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8" w:history="1">
            <w:r w:rsidR="00EE454A" w:rsidRPr="000470F3">
              <w:rPr>
                <w:rStyle w:val="Hyperlink"/>
                <w:noProof/>
              </w:rPr>
              <w:t>3.1: Responsibilities and rights of members:</w:t>
            </w:r>
            <w:r w:rsidR="00EE454A">
              <w:rPr>
                <w:noProof/>
                <w:webHidden/>
              </w:rPr>
              <w:tab/>
            </w:r>
            <w:r w:rsidR="00EE454A">
              <w:rPr>
                <w:noProof/>
                <w:webHidden/>
              </w:rPr>
              <w:fldChar w:fldCharType="begin"/>
            </w:r>
            <w:r w:rsidR="00EE454A">
              <w:rPr>
                <w:noProof/>
                <w:webHidden/>
              </w:rPr>
              <w:instrText xml:space="preserve"> PAGEREF _Toc75942248 \h </w:instrText>
            </w:r>
            <w:r w:rsidR="00EE454A">
              <w:rPr>
                <w:noProof/>
                <w:webHidden/>
              </w:rPr>
            </w:r>
            <w:r w:rsidR="00EE454A">
              <w:rPr>
                <w:noProof/>
                <w:webHidden/>
              </w:rPr>
              <w:fldChar w:fldCharType="separate"/>
            </w:r>
            <w:r w:rsidR="002D3F8B">
              <w:rPr>
                <w:noProof/>
                <w:webHidden/>
              </w:rPr>
              <w:t>13</w:t>
            </w:r>
            <w:r w:rsidR="00EE454A">
              <w:rPr>
                <w:noProof/>
                <w:webHidden/>
              </w:rPr>
              <w:fldChar w:fldCharType="end"/>
            </w:r>
          </w:hyperlink>
        </w:p>
        <w:p w14:paraId="15FD3778" w14:textId="0356BB09" w:rsidR="00EE454A" w:rsidRDefault="00000000">
          <w:pPr>
            <w:pStyle w:val="TOC2"/>
            <w:tabs>
              <w:tab w:val="right" w:leader="dot" w:pos="9350"/>
            </w:tabs>
            <w:rPr>
              <w:rFonts w:asciiTheme="minorHAnsi" w:eastAsiaTheme="minorEastAsia" w:hAnsiTheme="minorHAnsi"/>
              <w:noProof/>
              <w:sz w:val="22"/>
              <w:szCs w:val="32"/>
              <w:lang w:bidi="bo-CN"/>
            </w:rPr>
          </w:pPr>
          <w:hyperlink w:anchor="_Toc75942249" w:history="1">
            <w:r w:rsidR="00EE454A" w:rsidRPr="000470F3">
              <w:rPr>
                <w:rStyle w:val="Hyperlink"/>
                <w:noProof/>
              </w:rPr>
              <w:t>3.1.1: New membership</w:t>
            </w:r>
            <w:r w:rsidR="00EE454A">
              <w:rPr>
                <w:noProof/>
                <w:webHidden/>
              </w:rPr>
              <w:tab/>
            </w:r>
            <w:r w:rsidR="00EE454A">
              <w:rPr>
                <w:noProof/>
                <w:webHidden/>
              </w:rPr>
              <w:fldChar w:fldCharType="begin"/>
            </w:r>
            <w:r w:rsidR="00EE454A">
              <w:rPr>
                <w:noProof/>
                <w:webHidden/>
              </w:rPr>
              <w:instrText xml:space="preserve"> PAGEREF _Toc75942249 \h </w:instrText>
            </w:r>
            <w:r w:rsidR="00EE454A">
              <w:rPr>
                <w:noProof/>
                <w:webHidden/>
              </w:rPr>
            </w:r>
            <w:r w:rsidR="00EE454A">
              <w:rPr>
                <w:noProof/>
                <w:webHidden/>
              </w:rPr>
              <w:fldChar w:fldCharType="separate"/>
            </w:r>
            <w:r w:rsidR="002D3F8B">
              <w:rPr>
                <w:noProof/>
                <w:webHidden/>
              </w:rPr>
              <w:t>13</w:t>
            </w:r>
            <w:r w:rsidR="00EE454A">
              <w:rPr>
                <w:noProof/>
                <w:webHidden/>
              </w:rPr>
              <w:fldChar w:fldCharType="end"/>
            </w:r>
          </w:hyperlink>
        </w:p>
        <w:p w14:paraId="2E45C32C" w14:textId="2F48162D" w:rsidR="00EE454A" w:rsidRDefault="00000000">
          <w:pPr>
            <w:pStyle w:val="TOC2"/>
            <w:tabs>
              <w:tab w:val="right" w:leader="dot" w:pos="9350"/>
            </w:tabs>
            <w:rPr>
              <w:rFonts w:asciiTheme="minorHAnsi" w:eastAsiaTheme="minorEastAsia" w:hAnsiTheme="minorHAnsi"/>
              <w:noProof/>
              <w:sz w:val="22"/>
              <w:szCs w:val="32"/>
              <w:lang w:bidi="bo-CN"/>
            </w:rPr>
          </w:pPr>
          <w:hyperlink w:anchor="_Toc75942250" w:history="1">
            <w:r w:rsidR="00EE454A" w:rsidRPr="000470F3">
              <w:rPr>
                <w:rStyle w:val="Hyperlink"/>
                <w:noProof/>
              </w:rPr>
              <w:t>3.1.2: Withdrawal from the group</w:t>
            </w:r>
            <w:r w:rsidR="00EE454A">
              <w:rPr>
                <w:noProof/>
                <w:webHidden/>
              </w:rPr>
              <w:tab/>
            </w:r>
            <w:r w:rsidR="00EE454A">
              <w:rPr>
                <w:noProof/>
                <w:webHidden/>
              </w:rPr>
              <w:fldChar w:fldCharType="begin"/>
            </w:r>
            <w:r w:rsidR="00EE454A">
              <w:rPr>
                <w:noProof/>
                <w:webHidden/>
              </w:rPr>
              <w:instrText xml:space="preserve"> PAGEREF _Toc75942250 \h </w:instrText>
            </w:r>
            <w:r w:rsidR="00EE454A">
              <w:rPr>
                <w:noProof/>
                <w:webHidden/>
              </w:rPr>
            </w:r>
            <w:r w:rsidR="00EE454A">
              <w:rPr>
                <w:noProof/>
                <w:webHidden/>
              </w:rPr>
              <w:fldChar w:fldCharType="separate"/>
            </w:r>
            <w:r w:rsidR="002D3F8B">
              <w:rPr>
                <w:noProof/>
                <w:webHidden/>
              </w:rPr>
              <w:t>14</w:t>
            </w:r>
            <w:r w:rsidR="00EE454A">
              <w:rPr>
                <w:noProof/>
                <w:webHidden/>
              </w:rPr>
              <w:fldChar w:fldCharType="end"/>
            </w:r>
          </w:hyperlink>
        </w:p>
        <w:p w14:paraId="455D3AE3" w14:textId="17E7CBA9" w:rsidR="00EE454A" w:rsidRDefault="00000000">
          <w:pPr>
            <w:pStyle w:val="TOC2"/>
            <w:tabs>
              <w:tab w:val="right" w:leader="dot" w:pos="9350"/>
            </w:tabs>
            <w:rPr>
              <w:rFonts w:asciiTheme="minorHAnsi" w:eastAsiaTheme="minorEastAsia" w:hAnsiTheme="minorHAnsi"/>
              <w:noProof/>
              <w:sz w:val="22"/>
              <w:szCs w:val="32"/>
              <w:lang w:bidi="bo-CN"/>
            </w:rPr>
          </w:pPr>
          <w:hyperlink w:anchor="_Toc75942251" w:history="1">
            <w:r w:rsidR="00EE454A" w:rsidRPr="000470F3">
              <w:rPr>
                <w:rStyle w:val="Hyperlink"/>
                <w:noProof/>
              </w:rPr>
              <w:t>3.2: Executive committee</w:t>
            </w:r>
            <w:r w:rsidR="00EE454A">
              <w:rPr>
                <w:noProof/>
                <w:webHidden/>
              </w:rPr>
              <w:tab/>
            </w:r>
            <w:r w:rsidR="00EE454A">
              <w:rPr>
                <w:noProof/>
                <w:webHidden/>
              </w:rPr>
              <w:fldChar w:fldCharType="begin"/>
            </w:r>
            <w:r w:rsidR="00EE454A">
              <w:rPr>
                <w:noProof/>
                <w:webHidden/>
              </w:rPr>
              <w:instrText xml:space="preserve"> PAGEREF _Toc75942251 \h </w:instrText>
            </w:r>
            <w:r w:rsidR="00EE454A">
              <w:rPr>
                <w:noProof/>
                <w:webHidden/>
              </w:rPr>
            </w:r>
            <w:r w:rsidR="00EE454A">
              <w:rPr>
                <w:noProof/>
                <w:webHidden/>
              </w:rPr>
              <w:fldChar w:fldCharType="separate"/>
            </w:r>
            <w:r w:rsidR="002D3F8B">
              <w:rPr>
                <w:noProof/>
                <w:webHidden/>
              </w:rPr>
              <w:t>14</w:t>
            </w:r>
            <w:r w:rsidR="00EE454A">
              <w:rPr>
                <w:noProof/>
                <w:webHidden/>
              </w:rPr>
              <w:fldChar w:fldCharType="end"/>
            </w:r>
          </w:hyperlink>
        </w:p>
        <w:p w14:paraId="24A8F061" w14:textId="79A877B2" w:rsidR="00EE454A" w:rsidRDefault="00000000">
          <w:pPr>
            <w:pStyle w:val="TOC2"/>
            <w:tabs>
              <w:tab w:val="right" w:leader="dot" w:pos="9350"/>
            </w:tabs>
            <w:rPr>
              <w:rFonts w:asciiTheme="minorHAnsi" w:eastAsiaTheme="minorEastAsia" w:hAnsiTheme="minorHAnsi"/>
              <w:noProof/>
              <w:sz w:val="22"/>
              <w:szCs w:val="32"/>
              <w:lang w:bidi="bo-CN"/>
            </w:rPr>
          </w:pPr>
          <w:hyperlink w:anchor="_Toc75942252" w:history="1">
            <w:r w:rsidR="00EE454A" w:rsidRPr="000470F3">
              <w:rPr>
                <w:rStyle w:val="Hyperlink"/>
                <w:noProof/>
              </w:rPr>
              <w:t>3.3 Terms of References of committee members</w:t>
            </w:r>
            <w:r w:rsidR="00EE454A">
              <w:rPr>
                <w:noProof/>
                <w:webHidden/>
              </w:rPr>
              <w:tab/>
            </w:r>
            <w:r w:rsidR="00EE454A">
              <w:rPr>
                <w:noProof/>
                <w:webHidden/>
              </w:rPr>
              <w:fldChar w:fldCharType="begin"/>
            </w:r>
            <w:r w:rsidR="00EE454A">
              <w:rPr>
                <w:noProof/>
                <w:webHidden/>
              </w:rPr>
              <w:instrText xml:space="preserve"> PAGEREF _Toc75942252 \h </w:instrText>
            </w:r>
            <w:r w:rsidR="00EE454A">
              <w:rPr>
                <w:noProof/>
                <w:webHidden/>
              </w:rPr>
            </w:r>
            <w:r w:rsidR="00EE454A">
              <w:rPr>
                <w:noProof/>
                <w:webHidden/>
              </w:rPr>
              <w:fldChar w:fldCharType="separate"/>
            </w:r>
            <w:r w:rsidR="002D3F8B">
              <w:rPr>
                <w:noProof/>
                <w:webHidden/>
              </w:rPr>
              <w:t>14</w:t>
            </w:r>
            <w:r w:rsidR="00EE454A">
              <w:rPr>
                <w:noProof/>
                <w:webHidden/>
              </w:rPr>
              <w:fldChar w:fldCharType="end"/>
            </w:r>
          </w:hyperlink>
        </w:p>
        <w:p w14:paraId="001A91E2" w14:textId="08AD9381" w:rsidR="00EE454A" w:rsidRDefault="00000000">
          <w:pPr>
            <w:pStyle w:val="TOC2"/>
            <w:tabs>
              <w:tab w:val="right" w:leader="dot" w:pos="9350"/>
            </w:tabs>
            <w:rPr>
              <w:rFonts w:asciiTheme="minorHAnsi" w:eastAsiaTheme="minorEastAsia" w:hAnsiTheme="minorHAnsi"/>
              <w:noProof/>
              <w:sz w:val="22"/>
              <w:szCs w:val="32"/>
              <w:lang w:bidi="bo-CN"/>
            </w:rPr>
          </w:pPr>
          <w:hyperlink w:anchor="_Toc75942253" w:history="1">
            <w:r w:rsidR="00EE454A" w:rsidRPr="000470F3">
              <w:rPr>
                <w:rStyle w:val="Hyperlink"/>
                <w:noProof/>
              </w:rPr>
              <w:t>3.3.1: Chairperson</w:t>
            </w:r>
            <w:r w:rsidR="00EE454A">
              <w:rPr>
                <w:noProof/>
                <w:webHidden/>
              </w:rPr>
              <w:tab/>
            </w:r>
            <w:r w:rsidR="00EE454A">
              <w:rPr>
                <w:noProof/>
                <w:webHidden/>
              </w:rPr>
              <w:fldChar w:fldCharType="begin"/>
            </w:r>
            <w:r w:rsidR="00EE454A">
              <w:rPr>
                <w:noProof/>
                <w:webHidden/>
              </w:rPr>
              <w:instrText xml:space="preserve"> PAGEREF _Toc75942253 \h </w:instrText>
            </w:r>
            <w:r w:rsidR="00EE454A">
              <w:rPr>
                <w:noProof/>
                <w:webHidden/>
              </w:rPr>
            </w:r>
            <w:r w:rsidR="00EE454A">
              <w:rPr>
                <w:noProof/>
                <w:webHidden/>
              </w:rPr>
              <w:fldChar w:fldCharType="separate"/>
            </w:r>
            <w:r w:rsidR="002D3F8B">
              <w:rPr>
                <w:noProof/>
                <w:webHidden/>
              </w:rPr>
              <w:t>14</w:t>
            </w:r>
            <w:r w:rsidR="00EE454A">
              <w:rPr>
                <w:noProof/>
                <w:webHidden/>
              </w:rPr>
              <w:fldChar w:fldCharType="end"/>
            </w:r>
          </w:hyperlink>
        </w:p>
        <w:p w14:paraId="165B3A02" w14:textId="5AEFC070" w:rsidR="00EE454A" w:rsidRDefault="00000000">
          <w:pPr>
            <w:pStyle w:val="TOC3"/>
            <w:tabs>
              <w:tab w:val="right" w:leader="dot" w:pos="9350"/>
            </w:tabs>
            <w:rPr>
              <w:rFonts w:asciiTheme="minorHAnsi" w:eastAsiaTheme="minorEastAsia" w:hAnsiTheme="minorHAnsi"/>
              <w:noProof/>
              <w:sz w:val="22"/>
              <w:szCs w:val="32"/>
              <w:lang w:bidi="bo-CN"/>
            </w:rPr>
          </w:pPr>
          <w:hyperlink w:anchor="_Toc75942254" w:history="1">
            <w:r w:rsidR="00EE454A" w:rsidRPr="000470F3">
              <w:rPr>
                <w:rStyle w:val="Hyperlink"/>
                <w:noProof/>
              </w:rPr>
              <w:t>Responsibilities of Coordinator/ Chairperson:</w:t>
            </w:r>
            <w:r w:rsidR="00EE454A">
              <w:rPr>
                <w:noProof/>
                <w:webHidden/>
              </w:rPr>
              <w:tab/>
            </w:r>
            <w:r w:rsidR="00EE454A">
              <w:rPr>
                <w:noProof/>
                <w:webHidden/>
              </w:rPr>
              <w:fldChar w:fldCharType="begin"/>
            </w:r>
            <w:r w:rsidR="00EE454A">
              <w:rPr>
                <w:noProof/>
                <w:webHidden/>
              </w:rPr>
              <w:instrText xml:space="preserve"> PAGEREF _Toc75942254 \h </w:instrText>
            </w:r>
            <w:r w:rsidR="00EE454A">
              <w:rPr>
                <w:noProof/>
                <w:webHidden/>
              </w:rPr>
            </w:r>
            <w:r w:rsidR="00EE454A">
              <w:rPr>
                <w:noProof/>
                <w:webHidden/>
              </w:rPr>
              <w:fldChar w:fldCharType="separate"/>
            </w:r>
            <w:r w:rsidR="002D3F8B">
              <w:rPr>
                <w:noProof/>
                <w:webHidden/>
              </w:rPr>
              <w:t>14</w:t>
            </w:r>
            <w:r w:rsidR="00EE454A">
              <w:rPr>
                <w:noProof/>
                <w:webHidden/>
              </w:rPr>
              <w:fldChar w:fldCharType="end"/>
            </w:r>
          </w:hyperlink>
        </w:p>
        <w:p w14:paraId="44CD2D54" w14:textId="04C5E600" w:rsidR="00EE454A" w:rsidRDefault="00000000">
          <w:pPr>
            <w:pStyle w:val="TOC2"/>
            <w:tabs>
              <w:tab w:val="right" w:leader="dot" w:pos="9350"/>
            </w:tabs>
            <w:rPr>
              <w:rFonts w:asciiTheme="minorHAnsi" w:eastAsiaTheme="minorEastAsia" w:hAnsiTheme="minorHAnsi"/>
              <w:noProof/>
              <w:sz w:val="22"/>
              <w:szCs w:val="32"/>
              <w:lang w:bidi="bo-CN"/>
            </w:rPr>
          </w:pPr>
          <w:hyperlink w:anchor="_Toc75942255" w:history="1">
            <w:r w:rsidR="00EE454A" w:rsidRPr="000470F3">
              <w:rPr>
                <w:rStyle w:val="Hyperlink"/>
                <w:noProof/>
              </w:rPr>
              <w:t>3.3.2: Secretary</w:t>
            </w:r>
            <w:r w:rsidR="00EE454A">
              <w:rPr>
                <w:noProof/>
                <w:webHidden/>
              </w:rPr>
              <w:tab/>
            </w:r>
            <w:r w:rsidR="00EE454A">
              <w:rPr>
                <w:noProof/>
                <w:webHidden/>
              </w:rPr>
              <w:fldChar w:fldCharType="begin"/>
            </w:r>
            <w:r w:rsidR="00EE454A">
              <w:rPr>
                <w:noProof/>
                <w:webHidden/>
              </w:rPr>
              <w:instrText xml:space="preserve"> PAGEREF _Toc75942255 \h </w:instrText>
            </w:r>
            <w:r w:rsidR="00EE454A">
              <w:rPr>
                <w:noProof/>
                <w:webHidden/>
              </w:rPr>
            </w:r>
            <w:r w:rsidR="00EE454A">
              <w:rPr>
                <w:noProof/>
                <w:webHidden/>
              </w:rPr>
              <w:fldChar w:fldCharType="separate"/>
            </w:r>
            <w:r w:rsidR="002D3F8B">
              <w:rPr>
                <w:noProof/>
                <w:webHidden/>
              </w:rPr>
              <w:t>14</w:t>
            </w:r>
            <w:r w:rsidR="00EE454A">
              <w:rPr>
                <w:noProof/>
                <w:webHidden/>
              </w:rPr>
              <w:fldChar w:fldCharType="end"/>
            </w:r>
          </w:hyperlink>
        </w:p>
        <w:p w14:paraId="0E50C61E" w14:textId="4466E389" w:rsidR="00EE454A" w:rsidRDefault="00000000">
          <w:pPr>
            <w:pStyle w:val="TOC3"/>
            <w:tabs>
              <w:tab w:val="right" w:leader="dot" w:pos="9350"/>
            </w:tabs>
            <w:rPr>
              <w:rFonts w:asciiTheme="minorHAnsi" w:eastAsiaTheme="minorEastAsia" w:hAnsiTheme="minorHAnsi"/>
              <w:noProof/>
              <w:sz w:val="22"/>
              <w:szCs w:val="32"/>
              <w:lang w:bidi="bo-CN"/>
            </w:rPr>
          </w:pPr>
          <w:hyperlink w:anchor="_Toc75942256" w:history="1">
            <w:r w:rsidR="00EE454A" w:rsidRPr="000470F3">
              <w:rPr>
                <w:rStyle w:val="Hyperlink"/>
                <w:noProof/>
              </w:rPr>
              <w:t>Responsibilities of Secretary:</w:t>
            </w:r>
            <w:r w:rsidR="00EE454A">
              <w:rPr>
                <w:noProof/>
                <w:webHidden/>
              </w:rPr>
              <w:tab/>
            </w:r>
            <w:r w:rsidR="00EE454A">
              <w:rPr>
                <w:noProof/>
                <w:webHidden/>
              </w:rPr>
              <w:fldChar w:fldCharType="begin"/>
            </w:r>
            <w:r w:rsidR="00EE454A">
              <w:rPr>
                <w:noProof/>
                <w:webHidden/>
              </w:rPr>
              <w:instrText xml:space="preserve"> PAGEREF _Toc75942256 \h </w:instrText>
            </w:r>
            <w:r w:rsidR="00EE454A">
              <w:rPr>
                <w:noProof/>
                <w:webHidden/>
              </w:rPr>
            </w:r>
            <w:r w:rsidR="00EE454A">
              <w:rPr>
                <w:noProof/>
                <w:webHidden/>
              </w:rPr>
              <w:fldChar w:fldCharType="separate"/>
            </w:r>
            <w:r w:rsidR="002D3F8B">
              <w:rPr>
                <w:noProof/>
                <w:webHidden/>
              </w:rPr>
              <w:t>14</w:t>
            </w:r>
            <w:r w:rsidR="00EE454A">
              <w:rPr>
                <w:noProof/>
                <w:webHidden/>
              </w:rPr>
              <w:fldChar w:fldCharType="end"/>
            </w:r>
          </w:hyperlink>
        </w:p>
        <w:p w14:paraId="4BCD2758" w14:textId="74626F50" w:rsidR="00EE454A" w:rsidRDefault="00000000">
          <w:pPr>
            <w:pStyle w:val="TOC2"/>
            <w:tabs>
              <w:tab w:val="right" w:leader="dot" w:pos="9350"/>
            </w:tabs>
            <w:rPr>
              <w:rFonts w:asciiTheme="minorHAnsi" w:eastAsiaTheme="minorEastAsia" w:hAnsiTheme="minorHAnsi"/>
              <w:noProof/>
              <w:sz w:val="22"/>
              <w:szCs w:val="32"/>
              <w:lang w:bidi="bo-CN"/>
            </w:rPr>
          </w:pPr>
          <w:hyperlink w:anchor="_Toc75942257" w:history="1">
            <w:r w:rsidR="00EE454A" w:rsidRPr="000470F3">
              <w:rPr>
                <w:rStyle w:val="Hyperlink"/>
                <w:noProof/>
              </w:rPr>
              <w:t>3.3.3: Treasurer</w:t>
            </w:r>
            <w:r w:rsidR="00EE454A">
              <w:rPr>
                <w:noProof/>
                <w:webHidden/>
              </w:rPr>
              <w:tab/>
            </w:r>
            <w:r w:rsidR="00EE454A">
              <w:rPr>
                <w:noProof/>
                <w:webHidden/>
              </w:rPr>
              <w:fldChar w:fldCharType="begin"/>
            </w:r>
            <w:r w:rsidR="00EE454A">
              <w:rPr>
                <w:noProof/>
                <w:webHidden/>
              </w:rPr>
              <w:instrText xml:space="preserve"> PAGEREF _Toc75942257 \h </w:instrText>
            </w:r>
            <w:r w:rsidR="00EE454A">
              <w:rPr>
                <w:noProof/>
                <w:webHidden/>
              </w:rPr>
            </w:r>
            <w:r w:rsidR="00EE454A">
              <w:rPr>
                <w:noProof/>
                <w:webHidden/>
              </w:rPr>
              <w:fldChar w:fldCharType="separate"/>
            </w:r>
            <w:r w:rsidR="002D3F8B">
              <w:rPr>
                <w:noProof/>
                <w:webHidden/>
              </w:rPr>
              <w:t>15</w:t>
            </w:r>
            <w:r w:rsidR="00EE454A">
              <w:rPr>
                <w:noProof/>
                <w:webHidden/>
              </w:rPr>
              <w:fldChar w:fldCharType="end"/>
            </w:r>
          </w:hyperlink>
        </w:p>
        <w:p w14:paraId="186B2886" w14:textId="044BD12E" w:rsidR="00EE454A" w:rsidRDefault="00000000">
          <w:pPr>
            <w:pStyle w:val="TOC3"/>
            <w:tabs>
              <w:tab w:val="right" w:leader="dot" w:pos="9350"/>
            </w:tabs>
            <w:rPr>
              <w:rFonts w:asciiTheme="minorHAnsi" w:eastAsiaTheme="minorEastAsia" w:hAnsiTheme="minorHAnsi"/>
              <w:noProof/>
              <w:sz w:val="22"/>
              <w:szCs w:val="32"/>
              <w:lang w:bidi="bo-CN"/>
            </w:rPr>
          </w:pPr>
          <w:hyperlink w:anchor="_Toc75942258" w:history="1">
            <w:r w:rsidR="00EE454A" w:rsidRPr="000470F3">
              <w:rPr>
                <w:rStyle w:val="Hyperlink"/>
                <w:noProof/>
              </w:rPr>
              <w:t>Responsibilities of Treasurer:</w:t>
            </w:r>
            <w:r w:rsidR="00EE454A">
              <w:rPr>
                <w:noProof/>
                <w:webHidden/>
              </w:rPr>
              <w:tab/>
            </w:r>
            <w:r w:rsidR="00EE454A">
              <w:rPr>
                <w:noProof/>
                <w:webHidden/>
              </w:rPr>
              <w:fldChar w:fldCharType="begin"/>
            </w:r>
            <w:r w:rsidR="00EE454A">
              <w:rPr>
                <w:noProof/>
                <w:webHidden/>
              </w:rPr>
              <w:instrText xml:space="preserve"> PAGEREF _Toc75942258 \h </w:instrText>
            </w:r>
            <w:r w:rsidR="00EE454A">
              <w:rPr>
                <w:noProof/>
                <w:webHidden/>
              </w:rPr>
            </w:r>
            <w:r w:rsidR="00EE454A">
              <w:rPr>
                <w:noProof/>
                <w:webHidden/>
              </w:rPr>
              <w:fldChar w:fldCharType="separate"/>
            </w:r>
            <w:r w:rsidR="002D3F8B">
              <w:rPr>
                <w:noProof/>
                <w:webHidden/>
              </w:rPr>
              <w:t>15</w:t>
            </w:r>
            <w:r w:rsidR="00EE454A">
              <w:rPr>
                <w:noProof/>
                <w:webHidden/>
              </w:rPr>
              <w:fldChar w:fldCharType="end"/>
            </w:r>
          </w:hyperlink>
        </w:p>
        <w:p w14:paraId="61FE5014" w14:textId="20826087" w:rsidR="00EE454A" w:rsidRDefault="00000000">
          <w:pPr>
            <w:pStyle w:val="TOC2"/>
            <w:tabs>
              <w:tab w:val="right" w:leader="dot" w:pos="9350"/>
            </w:tabs>
            <w:rPr>
              <w:rFonts w:asciiTheme="minorHAnsi" w:eastAsiaTheme="minorEastAsia" w:hAnsiTheme="minorHAnsi"/>
              <w:noProof/>
              <w:sz w:val="22"/>
              <w:szCs w:val="32"/>
              <w:lang w:bidi="bo-CN"/>
            </w:rPr>
          </w:pPr>
          <w:hyperlink w:anchor="_Toc75942259" w:history="1">
            <w:r w:rsidR="00EE454A" w:rsidRPr="000470F3">
              <w:rPr>
                <w:rStyle w:val="Hyperlink"/>
                <w:noProof/>
              </w:rPr>
              <w:t>3.4: Compensation to the committee members</w:t>
            </w:r>
            <w:r w:rsidR="00EE454A">
              <w:rPr>
                <w:noProof/>
                <w:webHidden/>
              </w:rPr>
              <w:tab/>
            </w:r>
            <w:r w:rsidR="00EE454A">
              <w:rPr>
                <w:noProof/>
                <w:webHidden/>
              </w:rPr>
              <w:fldChar w:fldCharType="begin"/>
            </w:r>
            <w:r w:rsidR="00EE454A">
              <w:rPr>
                <w:noProof/>
                <w:webHidden/>
              </w:rPr>
              <w:instrText xml:space="preserve"> PAGEREF _Toc75942259 \h </w:instrText>
            </w:r>
            <w:r w:rsidR="00EE454A">
              <w:rPr>
                <w:noProof/>
                <w:webHidden/>
              </w:rPr>
            </w:r>
            <w:r w:rsidR="00EE454A">
              <w:rPr>
                <w:noProof/>
                <w:webHidden/>
              </w:rPr>
              <w:fldChar w:fldCharType="separate"/>
            </w:r>
            <w:r w:rsidR="002D3F8B">
              <w:rPr>
                <w:noProof/>
                <w:webHidden/>
              </w:rPr>
              <w:t>15</w:t>
            </w:r>
            <w:r w:rsidR="00EE454A">
              <w:rPr>
                <w:noProof/>
                <w:webHidden/>
              </w:rPr>
              <w:fldChar w:fldCharType="end"/>
            </w:r>
          </w:hyperlink>
        </w:p>
        <w:p w14:paraId="74530054" w14:textId="426901D0" w:rsidR="00EE454A" w:rsidRDefault="00000000">
          <w:pPr>
            <w:pStyle w:val="TOC2"/>
            <w:tabs>
              <w:tab w:val="right" w:leader="dot" w:pos="9350"/>
            </w:tabs>
            <w:rPr>
              <w:rFonts w:asciiTheme="minorHAnsi" w:eastAsiaTheme="minorEastAsia" w:hAnsiTheme="minorHAnsi"/>
              <w:noProof/>
              <w:sz w:val="22"/>
              <w:szCs w:val="32"/>
              <w:lang w:bidi="bo-CN"/>
            </w:rPr>
          </w:pPr>
          <w:hyperlink w:anchor="_Toc75942260" w:history="1">
            <w:r w:rsidR="00EE454A" w:rsidRPr="000470F3">
              <w:rPr>
                <w:rStyle w:val="Hyperlink"/>
                <w:noProof/>
              </w:rPr>
              <w:t>3.5: Membership fee and purpose</w:t>
            </w:r>
            <w:r w:rsidR="00EE454A">
              <w:rPr>
                <w:noProof/>
                <w:webHidden/>
              </w:rPr>
              <w:tab/>
            </w:r>
            <w:r w:rsidR="00EE454A">
              <w:rPr>
                <w:noProof/>
                <w:webHidden/>
              </w:rPr>
              <w:fldChar w:fldCharType="begin"/>
            </w:r>
            <w:r w:rsidR="00EE454A">
              <w:rPr>
                <w:noProof/>
                <w:webHidden/>
              </w:rPr>
              <w:instrText xml:space="preserve"> PAGEREF _Toc75942260 \h </w:instrText>
            </w:r>
            <w:r w:rsidR="00EE454A">
              <w:rPr>
                <w:noProof/>
                <w:webHidden/>
              </w:rPr>
            </w:r>
            <w:r w:rsidR="00EE454A">
              <w:rPr>
                <w:noProof/>
                <w:webHidden/>
              </w:rPr>
              <w:fldChar w:fldCharType="separate"/>
            </w:r>
            <w:r w:rsidR="002D3F8B">
              <w:rPr>
                <w:noProof/>
                <w:webHidden/>
              </w:rPr>
              <w:t>15</w:t>
            </w:r>
            <w:r w:rsidR="00EE454A">
              <w:rPr>
                <w:noProof/>
                <w:webHidden/>
              </w:rPr>
              <w:fldChar w:fldCharType="end"/>
            </w:r>
          </w:hyperlink>
        </w:p>
        <w:p w14:paraId="2F409A64" w14:textId="6D5A0BD4" w:rsidR="00EE454A" w:rsidRDefault="00000000">
          <w:pPr>
            <w:pStyle w:val="TOC2"/>
            <w:tabs>
              <w:tab w:val="right" w:leader="dot" w:pos="9350"/>
            </w:tabs>
            <w:rPr>
              <w:rFonts w:asciiTheme="minorHAnsi" w:eastAsiaTheme="minorEastAsia" w:hAnsiTheme="minorHAnsi"/>
              <w:noProof/>
              <w:sz w:val="22"/>
              <w:szCs w:val="32"/>
              <w:lang w:bidi="bo-CN"/>
            </w:rPr>
          </w:pPr>
          <w:hyperlink w:anchor="_Toc75942261" w:history="1">
            <w:r w:rsidR="00EE454A" w:rsidRPr="000470F3">
              <w:rPr>
                <w:rStyle w:val="Hyperlink"/>
                <w:noProof/>
              </w:rPr>
              <w:t>3.6: Community development fund and utilization</w:t>
            </w:r>
            <w:r w:rsidR="00EE454A">
              <w:rPr>
                <w:noProof/>
                <w:webHidden/>
              </w:rPr>
              <w:tab/>
            </w:r>
            <w:r w:rsidR="00EE454A">
              <w:rPr>
                <w:noProof/>
                <w:webHidden/>
              </w:rPr>
              <w:fldChar w:fldCharType="begin"/>
            </w:r>
            <w:r w:rsidR="00EE454A">
              <w:rPr>
                <w:noProof/>
                <w:webHidden/>
              </w:rPr>
              <w:instrText xml:space="preserve"> PAGEREF _Toc75942261 \h </w:instrText>
            </w:r>
            <w:r w:rsidR="00EE454A">
              <w:rPr>
                <w:noProof/>
                <w:webHidden/>
              </w:rPr>
            </w:r>
            <w:r w:rsidR="00EE454A">
              <w:rPr>
                <w:noProof/>
                <w:webHidden/>
              </w:rPr>
              <w:fldChar w:fldCharType="separate"/>
            </w:r>
            <w:r w:rsidR="002D3F8B">
              <w:rPr>
                <w:noProof/>
                <w:webHidden/>
              </w:rPr>
              <w:t>15</w:t>
            </w:r>
            <w:r w:rsidR="00EE454A">
              <w:rPr>
                <w:noProof/>
                <w:webHidden/>
              </w:rPr>
              <w:fldChar w:fldCharType="end"/>
            </w:r>
          </w:hyperlink>
        </w:p>
        <w:p w14:paraId="5C6FBC2D" w14:textId="2674979D" w:rsidR="00EE454A" w:rsidRDefault="00000000">
          <w:pPr>
            <w:pStyle w:val="TOC2"/>
            <w:tabs>
              <w:tab w:val="right" w:leader="dot" w:pos="9350"/>
            </w:tabs>
            <w:rPr>
              <w:rFonts w:asciiTheme="minorHAnsi" w:eastAsiaTheme="minorEastAsia" w:hAnsiTheme="minorHAnsi"/>
              <w:noProof/>
              <w:sz w:val="22"/>
              <w:szCs w:val="32"/>
              <w:lang w:bidi="bo-CN"/>
            </w:rPr>
          </w:pPr>
          <w:hyperlink w:anchor="_Toc75942262" w:history="1">
            <w:r w:rsidR="00EE454A" w:rsidRPr="000470F3">
              <w:rPr>
                <w:rStyle w:val="Hyperlink"/>
                <w:noProof/>
              </w:rPr>
              <w:t>3.7: Conflict resolution</w:t>
            </w:r>
            <w:r w:rsidR="00EE454A">
              <w:rPr>
                <w:noProof/>
                <w:webHidden/>
              </w:rPr>
              <w:tab/>
            </w:r>
            <w:r w:rsidR="00EE454A">
              <w:rPr>
                <w:noProof/>
                <w:webHidden/>
              </w:rPr>
              <w:fldChar w:fldCharType="begin"/>
            </w:r>
            <w:r w:rsidR="00EE454A">
              <w:rPr>
                <w:noProof/>
                <w:webHidden/>
              </w:rPr>
              <w:instrText xml:space="preserve"> PAGEREF _Toc75942262 \h </w:instrText>
            </w:r>
            <w:r w:rsidR="00EE454A">
              <w:rPr>
                <w:noProof/>
                <w:webHidden/>
              </w:rPr>
            </w:r>
            <w:r w:rsidR="00EE454A">
              <w:rPr>
                <w:noProof/>
                <w:webHidden/>
              </w:rPr>
              <w:fldChar w:fldCharType="separate"/>
            </w:r>
            <w:r w:rsidR="002D3F8B">
              <w:rPr>
                <w:noProof/>
                <w:webHidden/>
              </w:rPr>
              <w:t>15</w:t>
            </w:r>
            <w:r w:rsidR="00EE454A">
              <w:rPr>
                <w:noProof/>
                <w:webHidden/>
              </w:rPr>
              <w:fldChar w:fldCharType="end"/>
            </w:r>
          </w:hyperlink>
        </w:p>
        <w:p w14:paraId="4592FFFC" w14:textId="4B90F336" w:rsidR="00EE454A" w:rsidRDefault="00000000">
          <w:pPr>
            <w:pStyle w:val="TOC2"/>
            <w:tabs>
              <w:tab w:val="right" w:leader="dot" w:pos="9350"/>
            </w:tabs>
            <w:rPr>
              <w:rFonts w:asciiTheme="minorHAnsi" w:eastAsiaTheme="minorEastAsia" w:hAnsiTheme="minorHAnsi"/>
              <w:noProof/>
              <w:sz w:val="22"/>
              <w:szCs w:val="32"/>
              <w:lang w:bidi="bo-CN"/>
            </w:rPr>
          </w:pPr>
          <w:hyperlink w:anchor="_Toc75942263" w:history="1">
            <w:r w:rsidR="00EE454A" w:rsidRPr="000470F3">
              <w:rPr>
                <w:rStyle w:val="Hyperlink"/>
                <w:noProof/>
              </w:rPr>
              <w:t>3.8: Penalties</w:t>
            </w:r>
            <w:r w:rsidR="00EE454A">
              <w:rPr>
                <w:noProof/>
                <w:webHidden/>
              </w:rPr>
              <w:tab/>
            </w:r>
            <w:r w:rsidR="00EE454A">
              <w:rPr>
                <w:noProof/>
                <w:webHidden/>
              </w:rPr>
              <w:fldChar w:fldCharType="begin"/>
            </w:r>
            <w:r w:rsidR="00EE454A">
              <w:rPr>
                <w:noProof/>
                <w:webHidden/>
              </w:rPr>
              <w:instrText xml:space="preserve"> PAGEREF _Toc75942263 \h </w:instrText>
            </w:r>
            <w:r w:rsidR="00EE454A">
              <w:rPr>
                <w:noProof/>
                <w:webHidden/>
              </w:rPr>
            </w:r>
            <w:r w:rsidR="00EE454A">
              <w:rPr>
                <w:noProof/>
                <w:webHidden/>
              </w:rPr>
              <w:fldChar w:fldCharType="separate"/>
            </w:r>
            <w:r w:rsidR="002D3F8B">
              <w:rPr>
                <w:noProof/>
                <w:webHidden/>
              </w:rPr>
              <w:t>16</w:t>
            </w:r>
            <w:r w:rsidR="00EE454A">
              <w:rPr>
                <w:noProof/>
                <w:webHidden/>
              </w:rPr>
              <w:fldChar w:fldCharType="end"/>
            </w:r>
          </w:hyperlink>
        </w:p>
        <w:p w14:paraId="7BD3B943" w14:textId="33734721" w:rsidR="00957760" w:rsidRDefault="00957760">
          <w:r>
            <w:rPr>
              <w:b/>
              <w:bCs/>
              <w:noProof/>
            </w:rPr>
            <w:fldChar w:fldCharType="end"/>
          </w:r>
        </w:p>
      </w:sdtContent>
    </w:sdt>
    <w:p w14:paraId="1E302F3F" w14:textId="60E2C11B" w:rsidR="00957760" w:rsidRPr="00957760" w:rsidRDefault="00957760" w:rsidP="00957760">
      <w:pPr>
        <w:rPr>
          <w:b/>
          <w:bCs/>
        </w:rPr>
      </w:pPr>
      <w:r w:rsidRPr="00957760">
        <w:rPr>
          <w:b/>
          <w:bCs/>
        </w:rPr>
        <w:t xml:space="preserve">List of figures  </w:t>
      </w:r>
    </w:p>
    <w:p w14:paraId="4F74CABF" w14:textId="03E51FBC" w:rsidR="00957760" w:rsidRDefault="00957760">
      <w:pPr>
        <w:pStyle w:val="TableofFigures"/>
        <w:tabs>
          <w:tab w:val="right" w:leader="dot" w:pos="9350"/>
        </w:tabs>
        <w:rPr>
          <w:noProof/>
        </w:rPr>
      </w:pPr>
      <w:r>
        <w:fldChar w:fldCharType="begin"/>
      </w:r>
      <w:r>
        <w:instrText xml:space="preserve"> TOC \h \z \t "Subtitle,Figures" \c </w:instrText>
      </w:r>
      <w:r>
        <w:fldChar w:fldCharType="separate"/>
      </w:r>
      <w:hyperlink w:anchor="_Toc75941731" w:history="1">
        <w:r w:rsidRPr="00012947">
          <w:rPr>
            <w:rStyle w:val="Hyperlink"/>
            <w:noProof/>
          </w:rPr>
          <w:t xml:space="preserve">Figure 1: </w:t>
        </w:r>
        <w:r w:rsidRPr="00012947">
          <w:rPr>
            <w:rStyle w:val="Hyperlink"/>
            <w:i/>
            <w:iCs/>
            <w:noProof/>
          </w:rPr>
          <w:t>Rubia cordifolia</w:t>
        </w:r>
        <w:r w:rsidRPr="00012947">
          <w:rPr>
            <w:rStyle w:val="Hyperlink"/>
            <w:noProof/>
          </w:rPr>
          <w:t xml:space="preserve"> (source:Internet)</w:t>
        </w:r>
        <w:r>
          <w:rPr>
            <w:noProof/>
            <w:webHidden/>
          </w:rPr>
          <w:tab/>
        </w:r>
        <w:r>
          <w:rPr>
            <w:noProof/>
            <w:webHidden/>
          </w:rPr>
          <w:fldChar w:fldCharType="begin"/>
        </w:r>
        <w:r>
          <w:rPr>
            <w:noProof/>
            <w:webHidden/>
          </w:rPr>
          <w:instrText xml:space="preserve"> PAGEREF _Toc75941731 \h </w:instrText>
        </w:r>
        <w:r>
          <w:rPr>
            <w:noProof/>
            <w:webHidden/>
          </w:rPr>
        </w:r>
        <w:r>
          <w:rPr>
            <w:noProof/>
            <w:webHidden/>
          </w:rPr>
          <w:fldChar w:fldCharType="separate"/>
        </w:r>
        <w:r w:rsidR="002D3F8B">
          <w:rPr>
            <w:noProof/>
            <w:webHidden/>
          </w:rPr>
          <w:t>6</w:t>
        </w:r>
        <w:r>
          <w:rPr>
            <w:noProof/>
            <w:webHidden/>
          </w:rPr>
          <w:fldChar w:fldCharType="end"/>
        </w:r>
      </w:hyperlink>
    </w:p>
    <w:p w14:paraId="4E92EC4F" w14:textId="61DA581E" w:rsidR="00957760" w:rsidRDefault="00000000">
      <w:pPr>
        <w:pStyle w:val="TableofFigures"/>
        <w:tabs>
          <w:tab w:val="right" w:leader="dot" w:pos="9350"/>
        </w:tabs>
        <w:rPr>
          <w:noProof/>
        </w:rPr>
      </w:pPr>
      <w:hyperlink w:anchor="_Toc75941732" w:history="1">
        <w:r w:rsidR="00957760" w:rsidRPr="00012947">
          <w:rPr>
            <w:rStyle w:val="Hyperlink"/>
            <w:rFonts w:eastAsia="Times New Roman"/>
            <w:noProof/>
          </w:rPr>
          <w:t xml:space="preserve">Figure 2: </w:t>
        </w:r>
        <w:r w:rsidR="00957760" w:rsidRPr="00012947">
          <w:rPr>
            <w:rStyle w:val="Hyperlink"/>
            <w:rFonts w:eastAsia="Times New Roman"/>
            <w:i/>
            <w:iCs/>
            <w:noProof/>
          </w:rPr>
          <w:t>Pouzolzia</w:t>
        </w:r>
        <w:r w:rsidR="00957760" w:rsidRPr="00012947">
          <w:rPr>
            <w:rStyle w:val="Hyperlink"/>
            <w:rFonts w:eastAsia="Times New Roman"/>
            <w:noProof/>
          </w:rPr>
          <w:t xml:space="preserve"> </w:t>
        </w:r>
        <w:r w:rsidR="00957760" w:rsidRPr="00012947">
          <w:rPr>
            <w:rStyle w:val="Hyperlink"/>
            <w:rFonts w:eastAsia="Times New Roman"/>
            <w:i/>
            <w:iCs/>
            <w:noProof/>
          </w:rPr>
          <w:t>sp</w:t>
        </w:r>
        <w:r w:rsidR="00957760" w:rsidRPr="00012947">
          <w:rPr>
            <w:rStyle w:val="Hyperlink"/>
            <w:rFonts w:eastAsia="Times New Roman"/>
            <w:noProof/>
          </w:rPr>
          <w:t>. (source: Internet)</w:t>
        </w:r>
        <w:r w:rsidR="00957760">
          <w:rPr>
            <w:noProof/>
            <w:webHidden/>
          </w:rPr>
          <w:tab/>
        </w:r>
        <w:r w:rsidR="00957760">
          <w:rPr>
            <w:noProof/>
            <w:webHidden/>
          </w:rPr>
          <w:fldChar w:fldCharType="begin"/>
        </w:r>
        <w:r w:rsidR="00957760">
          <w:rPr>
            <w:noProof/>
            <w:webHidden/>
          </w:rPr>
          <w:instrText xml:space="preserve"> PAGEREF _Toc75941732 \h </w:instrText>
        </w:r>
        <w:r w:rsidR="00957760">
          <w:rPr>
            <w:noProof/>
            <w:webHidden/>
          </w:rPr>
        </w:r>
        <w:r w:rsidR="00957760">
          <w:rPr>
            <w:noProof/>
            <w:webHidden/>
          </w:rPr>
          <w:fldChar w:fldCharType="separate"/>
        </w:r>
        <w:r w:rsidR="002D3F8B">
          <w:rPr>
            <w:noProof/>
            <w:webHidden/>
          </w:rPr>
          <w:t>7</w:t>
        </w:r>
        <w:r w:rsidR="00957760">
          <w:rPr>
            <w:noProof/>
            <w:webHidden/>
          </w:rPr>
          <w:fldChar w:fldCharType="end"/>
        </w:r>
      </w:hyperlink>
    </w:p>
    <w:p w14:paraId="75807441" w14:textId="355458A8" w:rsidR="00957760" w:rsidRDefault="00000000">
      <w:pPr>
        <w:pStyle w:val="TableofFigures"/>
        <w:tabs>
          <w:tab w:val="right" w:leader="dot" w:pos="9350"/>
        </w:tabs>
        <w:rPr>
          <w:noProof/>
        </w:rPr>
      </w:pPr>
      <w:hyperlink w:anchor="_Toc75941733" w:history="1">
        <w:r w:rsidR="00957760" w:rsidRPr="00012947">
          <w:rPr>
            <w:rStyle w:val="Hyperlink"/>
            <w:noProof/>
          </w:rPr>
          <w:t xml:space="preserve">Figure 3: </w:t>
        </w:r>
        <w:r w:rsidR="00957760" w:rsidRPr="00012947">
          <w:rPr>
            <w:rStyle w:val="Hyperlink"/>
            <w:i/>
            <w:iCs/>
            <w:noProof/>
          </w:rPr>
          <w:t>Piper pedicillatum</w:t>
        </w:r>
        <w:r w:rsidR="00957760" w:rsidRPr="00012947">
          <w:rPr>
            <w:rStyle w:val="Hyperlink"/>
            <w:noProof/>
          </w:rPr>
          <w:t xml:space="preserve"> (source:Internet)</w:t>
        </w:r>
        <w:r w:rsidR="00957760">
          <w:rPr>
            <w:noProof/>
            <w:webHidden/>
          </w:rPr>
          <w:tab/>
        </w:r>
        <w:r w:rsidR="00957760">
          <w:rPr>
            <w:noProof/>
            <w:webHidden/>
          </w:rPr>
          <w:fldChar w:fldCharType="begin"/>
        </w:r>
        <w:r w:rsidR="00957760">
          <w:rPr>
            <w:noProof/>
            <w:webHidden/>
          </w:rPr>
          <w:instrText xml:space="preserve"> PAGEREF _Toc75941733 \h </w:instrText>
        </w:r>
        <w:r w:rsidR="00957760">
          <w:rPr>
            <w:noProof/>
            <w:webHidden/>
          </w:rPr>
        </w:r>
        <w:r w:rsidR="00957760">
          <w:rPr>
            <w:noProof/>
            <w:webHidden/>
          </w:rPr>
          <w:fldChar w:fldCharType="separate"/>
        </w:r>
        <w:r w:rsidR="002D3F8B">
          <w:rPr>
            <w:noProof/>
            <w:webHidden/>
          </w:rPr>
          <w:t>7</w:t>
        </w:r>
        <w:r w:rsidR="00957760">
          <w:rPr>
            <w:noProof/>
            <w:webHidden/>
          </w:rPr>
          <w:fldChar w:fldCharType="end"/>
        </w:r>
      </w:hyperlink>
    </w:p>
    <w:p w14:paraId="5BF8CE7C" w14:textId="691382AE" w:rsidR="00957760" w:rsidRDefault="00000000">
      <w:pPr>
        <w:pStyle w:val="TableofFigures"/>
        <w:tabs>
          <w:tab w:val="right" w:leader="dot" w:pos="9350"/>
        </w:tabs>
        <w:rPr>
          <w:noProof/>
        </w:rPr>
      </w:pPr>
      <w:hyperlink w:anchor="_Toc75941734" w:history="1">
        <w:r w:rsidR="00957760" w:rsidRPr="00012947">
          <w:rPr>
            <w:rStyle w:val="Hyperlink"/>
            <w:noProof/>
          </w:rPr>
          <w:t>Figure 4: Tsakusha (source:Internet)</w:t>
        </w:r>
        <w:r w:rsidR="00957760">
          <w:rPr>
            <w:noProof/>
            <w:webHidden/>
          </w:rPr>
          <w:tab/>
        </w:r>
        <w:r w:rsidR="00957760">
          <w:rPr>
            <w:noProof/>
            <w:webHidden/>
          </w:rPr>
          <w:fldChar w:fldCharType="begin"/>
        </w:r>
        <w:r w:rsidR="00957760">
          <w:rPr>
            <w:noProof/>
            <w:webHidden/>
          </w:rPr>
          <w:instrText xml:space="preserve"> PAGEREF _Toc75941734 \h </w:instrText>
        </w:r>
        <w:r w:rsidR="00957760">
          <w:rPr>
            <w:noProof/>
            <w:webHidden/>
          </w:rPr>
        </w:r>
        <w:r w:rsidR="00957760">
          <w:rPr>
            <w:noProof/>
            <w:webHidden/>
          </w:rPr>
          <w:fldChar w:fldCharType="separate"/>
        </w:r>
        <w:r w:rsidR="002D3F8B">
          <w:rPr>
            <w:noProof/>
            <w:webHidden/>
          </w:rPr>
          <w:t>8</w:t>
        </w:r>
        <w:r w:rsidR="00957760">
          <w:rPr>
            <w:noProof/>
            <w:webHidden/>
          </w:rPr>
          <w:fldChar w:fldCharType="end"/>
        </w:r>
      </w:hyperlink>
    </w:p>
    <w:p w14:paraId="73164209" w14:textId="2A602DB3" w:rsidR="00957760" w:rsidRDefault="00000000">
      <w:pPr>
        <w:pStyle w:val="TableofFigures"/>
        <w:tabs>
          <w:tab w:val="right" w:leader="dot" w:pos="9350"/>
        </w:tabs>
        <w:rPr>
          <w:noProof/>
        </w:rPr>
      </w:pPr>
      <w:hyperlink w:anchor="_Toc75941735" w:history="1">
        <w:r w:rsidR="00957760" w:rsidRPr="00012947">
          <w:rPr>
            <w:rStyle w:val="Hyperlink"/>
            <w:noProof/>
          </w:rPr>
          <w:t>Figure5; Collection area map</w:t>
        </w:r>
        <w:r w:rsidR="00957760">
          <w:rPr>
            <w:noProof/>
            <w:webHidden/>
          </w:rPr>
          <w:tab/>
        </w:r>
        <w:r w:rsidR="00957760">
          <w:rPr>
            <w:noProof/>
            <w:webHidden/>
          </w:rPr>
          <w:fldChar w:fldCharType="begin"/>
        </w:r>
        <w:r w:rsidR="00957760">
          <w:rPr>
            <w:noProof/>
            <w:webHidden/>
          </w:rPr>
          <w:instrText xml:space="preserve"> PAGEREF _Toc75941735 \h </w:instrText>
        </w:r>
        <w:r w:rsidR="00957760">
          <w:rPr>
            <w:noProof/>
            <w:webHidden/>
          </w:rPr>
        </w:r>
        <w:r w:rsidR="00957760">
          <w:rPr>
            <w:noProof/>
            <w:webHidden/>
          </w:rPr>
          <w:fldChar w:fldCharType="separate"/>
        </w:r>
        <w:r w:rsidR="002D3F8B">
          <w:rPr>
            <w:noProof/>
            <w:webHidden/>
          </w:rPr>
          <w:t>10</w:t>
        </w:r>
        <w:r w:rsidR="00957760">
          <w:rPr>
            <w:noProof/>
            <w:webHidden/>
          </w:rPr>
          <w:fldChar w:fldCharType="end"/>
        </w:r>
      </w:hyperlink>
    </w:p>
    <w:p w14:paraId="37F04F0D" w14:textId="32834DDC" w:rsidR="00957760" w:rsidRDefault="00000000">
      <w:pPr>
        <w:pStyle w:val="TableofFigures"/>
        <w:tabs>
          <w:tab w:val="right" w:leader="dot" w:pos="9350"/>
        </w:tabs>
        <w:rPr>
          <w:noProof/>
        </w:rPr>
      </w:pPr>
      <w:hyperlink w:anchor="_Toc75941736" w:history="1">
        <w:r w:rsidR="00957760" w:rsidRPr="00012947">
          <w:rPr>
            <w:rStyle w:val="Hyperlink"/>
            <w:noProof/>
          </w:rPr>
          <w:t>Figure 6: Collection areas</w:t>
        </w:r>
        <w:r w:rsidR="00957760">
          <w:rPr>
            <w:noProof/>
            <w:webHidden/>
          </w:rPr>
          <w:tab/>
        </w:r>
        <w:r w:rsidR="00957760">
          <w:rPr>
            <w:noProof/>
            <w:webHidden/>
          </w:rPr>
          <w:fldChar w:fldCharType="begin"/>
        </w:r>
        <w:r w:rsidR="00957760">
          <w:rPr>
            <w:noProof/>
            <w:webHidden/>
          </w:rPr>
          <w:instrText xml:space="preserve"> PAGEREF _Toc75941736 \h </w:instrText>
        </w:r>
        <w:r w:rsidR="00957760">
          <w:rPr>
            <w:noProof/>
            <w:webHidden/>
          </w:rPr>
        </w:r>
        <w:r w:rsidR="00957760">
          <w:rPr>
            <w:noProof/>
            <w:webHidden/>
          </w:rPr>
          <w:fldChar w:fldCharType="separate"/>
        </w:r>
        <w:r w:rsidR="002D3F8B">
          <w:rPr>
            <w:noProof/>
            <w:webHidden/>
          </w:rPr>
          <w:t>10</w:t>
        </w:r>
        <w:r w:rsidR="00957760">
          <w:rPr>
            <w:noProof/>
            <w:webHidden/>
          </w:rPr>
          <w:fldChar w:fldCharType="end"/>
        </w:r>
      </w:hyperlink>
    </w:p>
    <w:p w14:paraId="1F9C83C6" w14:textId="1FE29CFA" w:rsidR="00957760" w:rsidRDefault="00957760" w:rsidP="002364C2">
      <w:pPr>
        <w:pStyle w:val="Heading1"/>
      </w:pPr>
      <w:r>
        <w:fldChar w:fldCharType="end"/>
      </w:r>
    </w:p>
    <w:p w14:paraId="61F928E3" w14:textId="5211DC77" w:rsidR="00957760" w:rsidRPr="00957760" w:rsidRDefault="00957760" w:rsidP="00957760">
      <w:pPr>
        <w:rPr>
          <w:b/>
          <w:bCs/>
        </w:rPr>
      </w:pPr>
      <w:r w:rsidRPr="00957760">
        <w:rPr>
          <w:b/>
          <w:bCs/>
        </w:rPr>
        <w:t xml:space="preserve">List of tables </w:t>
      </w:r>
    </w:p>
    <w:p w14:paraId="4AEC6724" w14:textId="53C56C83" w:rsidR="00957760" w:rsidRDefault="00957760">
      <w:pPr>
        <w:pStyle w:val="TableofFigures"/>
        <w:tabs>
          <w:tab w:val="right" w:leader="dot" w:pos="9350"/>
        </w:tabs>
        <w:rPr>
          <w:rFonts w:asciiTheme="minorHAnsi" w:eastAsiaTheme="minorEastAsia" w:hAnsiTheme="minorHAnsi"/>
          <w:noProof/>
          <w:sz w:val="22"/>
          <w:szCs w:val="32"/>
          <w:lang w:bidi="bo-CN"/>
        </w:rPr>
      </w:pPr>
      <w:r>
        <w:fldChar w:fldCharType="begin"/>
      </w:r>
      <w:r>
        <w:instrText xml:space="preserve"> TOC \h \z \t "Title,table" \c </w:instrText>
      </w:r>
      <w:r>
        <w:fldChar w:fldCharType="separate"/>
      </w:r>
      <w:hyperlink w:anchor="_Toc75941762" w:history="1">
        <w:r w:rsidRPr="005D6329">
          <w:rPr>
            <w:rStyle w:val="Hyperlink"/>
            <w:noProof/>
          </w:rPr>
          <w:t>Table 1: Block description of individual NWFPs species</w:t>
        </w:r>
        <w:r>
          <w:rPr>
            <w:noProof/>
            <w:webHidden/>
          </w:rPr>
          <w:tab/>
        </w:r>
        <w:r>
          <w:rPr>
            <w:noProof/>
            <w:webHidden/>
          </w:rPr>
          <w:fldChar w:fldCharType="begin"/>
        </w:r>
        <w:r>
          <w:rPr>
            <w:noProof/>
            <w:webHidden/>
          </w:rPr>
          <w:instrText xml:space="preserve"> PAGEREF _Toc75941762 \h </w:instrText>
        </w:r>
        <w:r>
          <w:rPr>
            <w:noProof/>
            <w:webHidden/>
          </w:rPr>
        </w:r>
        <w:r>
          <w:rPr>
            <w:noProof/>
            <w:webHidden/>
          </w:rPr>
          <w:fldChar w:fldCharType="separate"/>
        </w:r>
        <w:r w:rsidR="002D3F8B">
          <w:rPr>
            <w:noProof/>
            <w:webHidden/>
          </w:rPr>
          <w:t>9</w:t>
        </w:r>
        <w:r>
          <w:rPr>
            <w:noProof/>
            <w:webHidden/>
          </w:rPr>
          <w:fldChar w:fldCharType="end"/>
        </w:r>
      </w:hyperlink>
    </w:p>
    <w:p w14:paraId="6A3D9A8E" w14:textId="62DE4926" w:rsidR="00957760" w:rsidRDefault="00000000">
      <w:pPr>
        <w:pStyle w:val="TableofFigures"/>
        <w:tabs>
          <w:tab w:val="right" w:leader="dot" w:pos="9350"/>
        </w:tabs>
        <w:rPr>
          <w:rFonts w:asciiTheme="minorHAnsi" w:eastAsiaTheme="minorEastAsia" w:hAnsiTheme="minorHAnsi"/>
          <w:noProof/>
          <w:sz w:val="22"/>
          <w:szCs w:val="32"/>
          <w:lang w:bidi="bo-CN"/>
        </w:rPr>
      </w:pPr>
      <w:hyperlink w:anchor="_Toc75941763" w:history="1">
        <w:r w:rsidR="00957760" w:rsidRPr="005D6329">
          <w:rPr>
            <w:rStyle w:val="Hyperlink"/>
            <w:noProof/>
          </w:rPr>
          <w:t>Table 2: Marketing and sales plan of NWFPs</w:t>
        </w:r>
        <w:r w:rsidR="00957760">
          <w:rPr>
            <w:noProof/>
            <w:webHidden/>
          </w:rPr>
          <w:tab/>
        </w:r>
        <w:r w:rsidR="00957760">
          <w:rPr>
            <w:noProof/>
            <w:webHidden/>
          </w:rPr>
          <w:fldChar w:fldCharType="begin"/>
        </w:r>
        <w:r w:rsidR="00957760">
          <w:rPr>
            <w:noProof/>
            <w:webHidden/>
          </w:rPr>
          <w:instrText xml:space="preserve"> PAGEREF _Toc75941763 \h </w:instrText>
        </w:r>
        <w:r w:rsidR="00957760">
          <w:rPr>
            <w:noProof/>
            <w:webHidden/>
          </w:rPr>
        </w:r>
        <w:r w:rsidR="00957760">
          <w:rPr>
            <w:noProof/>
            <w:webHidden/>
          </w:rPr>
          <w:fldChar w:fldCharType="separate"/>
        </w:r>
        <w:r w:rsidR="002D3F8B">
          <w:rPr>
            <w:noProof/>
            <w:webHidden/>
          </w:rPr>
          <w:t>12</w:t>
        </w:r>
        <w:r w:rsidR="00957760">
          <w:rPr>
            <w:noProof/>
            <w:webHidden/>
          </w:rPr>
          <w:fldChar w:fldCharType="end"/>
        </w:r>
      </w:hyperlink>
    </w:p>
    <w:p w14:paraId="27AE8AD6" w14:textId="585F288E" w:rsidR="00957760" w:rsidRDefault="00957760" w:rsidP="002364C2">
      <w:pPr>
        <w:pStyle w:val="Heading1"/>
      </w:pPr>
      <w:r>
        <w:fldChar w:fldCharType="end"/>
      </w:r>
    </w:p>
    <w:p w14:paraId="1D7CB33D" w14:textId="38344BDD" w:rsidR="00957760" w:rsidRDefault="00957760" w:rsidP="002364C2">
      <w:pPr>
        <w:pStyle w:val="Heading1"/>
      </w:pPr>
    </w:p>
    <w:p w14:paraId="494F36F9" w14:textId="7EFCD88D" w:rsidR="00957760" w:rsidRDefault="00957760" w:rsidP="00957760">
      <w:pPr>
        <w:rPr>
          <w:lang w:val="en-GB"/>
        </w:rPr>
      </w:pPr>
    </w:p>
    <w:p w14:paraId="450CA138" w14:textId="1091AEE6" w:rsidR="00957760" w:rsidRDefault="00957760" w:rsidP="00957760">
      <w:pPr>
        <w:rPr>
          <w:lang w:val="en-GB"/>
        </w:rPr>
      </w:pPr>
    </w:p>
    <w:p w14:paraId="3FEF60F5" w14:textId="5D6761B5" w:rsidR="00957760" w:rsidRDefault="00957760" w:rsidP="00957760">
      <w:pPr>
        <w:rPr>
          <w:lang w:val="en-GB"/>
        </w:rPr>
      </w:pPr>
    </w:p>
    <w:p w14:paraId="621C3A43" w14:textId="6FF4108D" w:rsidR="00957760" w:rsidRDefault="00957760" w:rsidP="00957760">
      <w:pPr>
        <w:rPr>
          <w:lang w:val="en-GB"/>
        </w:rPr>
      </w:pPr>
    </w:p>
    <w:p w14:paraId="012BE6DD" w14:textId="0C4466A8" w:rsidR="00957760" w:rsidRDefault="00957760" w:rsidP="00957760">
      <w:pPr>
        <w:rPr>
          <w:lang w:val="en-GB"/>
        </w:rPr>
      </w:pPr>
    </w:p>
    <w:p w14:paraId="3723019E" w14:textId="5501CD6C" w:rsidR="00957760" w:rsidRDefault="00957760" w:rsidP="00957760">
      <w:pPr>
        <w:rPr>
          <w:lang w:val="en-GB"/>
        </w:rPr>
      </w:pPr>
    </w:p>
    <w:p w14:paraId="41328140" w14:textId="499545FF" w:rsidR="00957760" w:rsidRDefault="00957760" w:rsidP="00957760">
      <w:pPr>
        <w:rPr>
          <w:lang w:val="en-GB"/>
        </w:rPr>
      </w:pPr>
    </w:p>
    <w:p w14:paraId="7EAB27FE" w14:textId="072A2BBF" w:rsidR="00957760" w:rsidRDefault="00957760" w:rsidP="00957760">
      <w:pPr>
        <w:rPr>
          <w:lang w:val="en-GB"/>
        </w:rPr>
      </w:pPr>
    </w:p>
    <w:p w14:paraId="77DCE439" w14:textId="702C547E" w:rsidR="00957760" w:rsidRDefault="00957760" w:rsidP="00957760">
      <w:pPr>
        <w:rPr>
          <w:lang w:val="en-GB"/>
        </w:rPr>
      </w:pPr>
    </w:p>
    <w:p w14:paraId="6FB2544A" w14:textId="27589817" w:rsidR="00957760" w:rsidRDefault="00957760" w:rsidP="00957760">
      <w:pPr>
        <w:rPr>
          <w:lang w:val="en-GB"/>
        </w:rPr>
      </w:pPr>
    </w:p>
    <w:p w14:paraId="11E2137C" w14:textId="77777777" w:rsidR="00957760" w:rsidRDefault="00957760" w:rsidP="002364C2">
      <w:pPr>
        <w:pStyle w:val="Heading1"/>
      </w:pPr>
    </w:p>
    <w:p w14:paraId="4D7B4CD3" w14:textId="5DFB6F1A" w:rsidR="0094704C" w:rsidRDefault="002364C2" w:rsidP="002364C2">
      <w:pPr>
        <w:pStyle w:val="Heading1"/>
      </w:pPr>
      <w:bookmarkStart w:id="0" w:name="_Toc75942232"/>
      <w:r>
        <w:t>E</w:t>
      </w:r>
      <w:r w:rsidR="0094704C">
        <w:t>xecutive Summary</w:t>
      </w:r>
      <w:bookmarkEnd w:id="0"/>
    </w:p>
    <w:p w14:paraId="0E3F0EBA" w14:textId="77777777" w:rsidR="00B3273D" w:rsidRDefault="007B3D25" w:rsidP="004615CA">
      <w:pPr>
        <w:spacing w:line="360" w:lineRule="auto"/>
        <w:rPr>
          <w:rFonts w:cs="Times New Roman"/>
          <w:color w:val="000000" w:themeColor="text1"/>
          <w:szCs w:val="24"/>
        </w:rPr>
      </w:pPr>
      <w:r w:rsidRPr="002364C2">
        <w:t xml:space="preserve">Chimong Gongphel Shingmen Thoenkey Detshen was formed in 2013 by the interested households of Chimong village. </w:t>
      </w:r>
      <w:r w:rsidR="0080427A" w:rsidRPr="002364C2">
        <w:t>The primary objectives were to harvesting of Non-wood forest Products (NWFP) sustainably</w:t>
      </w:r>
      <w:r w:rsidR="0080427A">
        <w:rPr>
          <w:rFonts w:cs="Times New Roman"/>
          <w:color w:val="000000" w:themeColor="text1"/>
          <w:szCs w:val="24"/>
        </w:rPr>
        <w:t xml:space="preserve"> and also to generate income through sale of harvested NWFPs.</w:t>
      </w:r>
      <w:r w:rsidR="00B3273D">
        <w:rPr>
          <w:rFonts w:cs="Times New Roman"/>
          <w:color w:val="000000" w:themeColor="text1"/>
          <w:szCs w:val="24"/>
        </w:rPr>
        <w:t xml:space="preserve"> </w:t>
      </w:r>
    </w:p>
    <w:p w14:paraId="2424A168" w14:textId="77777777" w:rsidR="0094704C" w:rsidRDefault="00B3273D" w:rsidP="002364C2">
      <w:pPr>
        <w:rPr>
          <w:i/>
          <w:iCs/>
        </w:rPr>
      </w:pPr>
      <w:r>
        <w:t xml:space="preserve">The group has </w:t>
      </w:r>
      <w:r w:rsidR="00737C0E">
        <w:t>identified 4 potential</w:t>
      </w:r>
      <w:r>
        <w:t xml:space="preserve"> NWFP</w:t>
      </w:r>
      <w:r w:rsidR="00737C0E">
        <w:t xml:space="preserve">s namely, </w:t>
      </w:r>
      <w:r w:rsidR="00737C0E" w:rsidRPr="00737C0E">
        <w:rPr>
          <w:i/>
          <w:iCs/>
        </w:rPr>
        <w:t>Rubia cordifolia</w:t>
      </w:r>
      <w:r w:rsidR="00737C0E">
        <w:t xml:space="preserve"> (Laniru), </w:t>
      </w:r>
      <w:r w:rsidR="00737C0E" w:rsidRPr="00737C0E">
        <w:rPr>
          <w:i/>
          <w:iCs/>
        </w:rPr>
        <w:t>Piper pedicillatum</w:t>
      </w:r>
      <w:r w:rsidR="00737C0E">
        <w:t xml:space="preserve"> (Pipla), </w:t>
      </w:r>
      <w:r w:rsidR="00737C0E" w:rsidRPr="00737C0E">
        <w:rPr>
          <w:i/>
          <w:iCs/>
        </w:rPr>
        <w:t>Pouzolzia sp</w:t>
      </w:r>
      <w:r w:rsidR="00737C0E">
        <w:t xml:space="preserve">. (Yongjiba) and </w:t>
      </w:r>
      <w:r w:rsidR="00737C0E" w:rsidRPr="00737C0E">
        <w:rPr>
          <w:i/>
          <w:iCs/>
        </w:rPr>
        <w:t>Thysanolaena latifolia</w:t>
      </w:r>
      <w:r w:rsidR="00737C0E">
        <w:t xml:space="preserve"> (Tsakusha)</w:t>
      </w:r>
      <w:r w:rsidR="00F71E59">
        <w:t xml:space="preserve">. Of these 4 species, </w:t>
      </w:r>
      <w:r w:rsidR="00F71E59" w:rsidRPr="00F71E59">
        <w:rPr>
          <w:i/>
          <w:iCs/>
        </w:rPr>
        <w:t>Rubia cordifolia</w:t>
      </w:r>
      <w:r w:rsidR="00F71E59">
        <w:t xml:space="preserve"> has been harvested most followed by </w:t>
      </w:r>
      <w:r w:rsidR="00F71E59" w:rsidRPr="00F71E59">
        <w:rPr>
          <w:i/>
          <w:iCs/>
        </w:rPr>
        <w:t>Pouzolzia sp</w:t>
      </w:r>
      <w:r w:rsidR="00F71E59">
        <w:t xml:space="preserve">., </w:t>
      </w:r>
      <w:r w:rsidR="00F71E59" w:rsidRPr="00F71E59">
        <w:rPr>
          <w:i/>
          <w:iCs/>
        </w:rPr>
        <w:t>Piper pedicillatum</w:t>
      </w:r>
      <w:r w:rsidR="0080427A">
        <w:t xml:space="preserve"> </w:t>
      </w:r>
      <w:r w:rsidR="00F71E59">
        <w:t xml:space="preserve">and </w:t>
      </w:r>
      <w:r w:rsidR="00F71E59" w:rsidRPr="00F71E59">
        <w:rPr>
          <w:i/>
          <w:iCs/>
        </w:rPr>
        <w:t>Thysanolaena latifolia</w:t>
      </w:r>
      <w:r w:rsidR="00F71E59">
        <w:rPr>
          <w:i/>
          <w:iCs/>
        </w:rPr>
        <w:t>.</w:t>
      </w:r>
    </w:p>
    <w:p w14:paraId="2C50D039" w14:textId="793AD5A9" w:rsidR="00B634F2" w:rsidRDefault="00B634F2" w:rsidP="004615CA">
      <w:pPr>
        <w:spacing w:line="360" w:lineRule="auto"/>
        <w:rPr>
          <w:rFonts w:cs="Times New Roman"/>
          <w:color w:val="000000" w:themeColor="text1"/>
          <w:szCs w:val="24"/>
        </w:rPr>
      </w:pPr>
      <w:r>
        <w:rPr>
          <w:rFonts w:cs="Times New Roman"/>
          <w:color w:val="000000" w:themeColor="text1"/>
          <w:szCs w:val="24"/>
        </w:rPr>
        <w:t xml:space="preserve">The management group </w:t>
      </w:r>
      <w:r w:rsidR="00AE067E">
        <w:rPr>
          <w:rFonts w:cs="Times New Roman"/>
          <w:color w:val="000000" w:themeColor="text1"/>
          <w:szCs w:val="24"/>
        </w:rPr>
        <w:t>performance till date was u</w:t>
      </w:r>
      <w:r>
        <w:rPr>
          <w:rFonts w:cs="Times New Roman"/>
          <w:color w:val="000000" w:themeColor="text1"/>
          <w:szCs w:val="24"/>
        </w:rPr>
        <w:t xml:space="preserve">p to the mark. A mere 17 households of the group managed to produce certain amount of NWFP every year </w:t>
      </w:r>
      <w:r w:rsidR="00AA3679">
        <w:rPr>
          <w:rFonts w:cs="Times New Roman"/>
          <w:color w:val="000000" w:themeColor="text1"/>
          <w:szCs w:val="24"/>
        </w:rPr>
        <w:t>and generated income which helped to enhance the rural livelihood. Till date, minimal amount of revenue generated has been contributed to the group joint account. Thus, almost a decade after group formation has resulted to a less than Nu. 100000/- in their joint account.</w:t>
      </w:r>
    </w:p>
    <w:p w14:paraId="3350F273" w14:textId="77777777" w:rsidR="00AA3679" w:rsidRPr="00B634F2" w:rsidRDefault="00AA3679" w:rsidP="004615CA">
      <w:pPr>
        <w:spacing w:line="360" w:lineRule="auto"/>
        <w:rPr>
          <w:rFonts w:cs="Times New Roman"/>
          <w:color w:val="000000" w:themeColor="text1"/>
          <w:szCs w:val="24"/>
        </w:rPr>
      </w:pPr>
      <w:r>
        <w:rPr>
          <w:rFonts w:cs="Times New Roman"/>
          <w:color w:val="000000" w:themeColor="text1"/>
          <w:szCs w:val="24"/>
        </w:rPr>
        <w:t>The group though small, is also facing certain challenges. Since there are fewer educated members in the group coupled with no incentives to the executive committee members, there are no members willing to take the role of executives. Other challenge is in marketing after the harve</w:t>
      </w:r>
      <w:r w:rsidR="00134999">
        <w:rPr>
          <w:rFonts w:cs="Times New Roman"/>
          <w:color w:val="000000" w:themeColor="text1"/>
          <w:szCs w:val="24"/>
        </w:rPr>
        <w:t>st of the</w:t>
      </w:r>
      <w:r>
        <w:rPr>
          <w:rFonts w:cs="Times New Roman"/>
          <w:color w:val="000000" w:themeColor="text1"/>
          <w:szCs w:val="24"/>
        </w:rPr>
        <w:t xml:space="preserve"> NWFPs. Since there are very few certified NWFP dealers/buyers, </w:t>
      </w:r>
      <w:r w:rsidR="00134999">
        <w:rPr>
          <w:rFonts w:cs="Times New Roman"/>
          <w:color w:val="000000" w:themeColor="text1"/>
          <w:szCs w:val="24"/>
        </w:rPr>
        <w:t>the group has to sell the products at dealers’ rate which is not that lucrative. However, the group members are hopeful with the new system of auctioning which will somehow help in up-scaling the price.</w:t>
      </w:r>
    </w:p>
    <w:p w14:paraId="4371F427" w14:textId="77777777" w:rsidR="003A3CBA" w:rsidRDefault="003A3CBA" w:rsidP="004615CA">
      <w:pPr>
        <w:spacing w:line="360" w:lineRule="auto"/>
        <w:rPr>
          <w:rFonts w:cs="Times New Roman"/>
          <w:i/>
          <w:iCs/>
          <w:color w:val="000000" w:themeColor="text1"/>
          <w:szCs w:val="24"/>
        </w:rPr>
      </w:pPr>
    </w:p>
    <w:p w14:paraId="05B055DC" w14:textId="77777777" w:rsidR="00F71E59" w:rsidRPr="00F71E59" w:rsidRDefault="00F71E59" w:rsidP="004615CA">
      <w:pPr>
        <w:spacing w:line="360" w:lineRule="auto"/>
        <w:rPr>
          <w:rFonts w:cs="Times New Roman"/>
          <w:color w:val="000000" w:themeColor="text1"/>
          <w:szCs w:val="24"/>
        </w:rPr>
      </w:pPr>
    </w:p>
    <w:p w14:paraId="58DA9CA8" w14:textId="77777777" w:rsidR="0094704C" w:rsidRDefault="0094704C" w:rsidP="004615CA">
      <w:pPr>
        <w:spacing w:line="360" w:lineRule="auto"/>
        <w:rPr>
          <w:rFonts w:cs="Times New Roman"/>
          <w:b/>
          <w:bCs/>
          <w:color w:val="000000" w:themeColor="text1"/>
          <w:szCs w:val="24"/>
        </w:rPr>
      </w:pPr>
    </w:p>
    <w:p w14:paraId="55B8BAA9" w14:textId="77777777" w:rsidR="0094704C" w:rsidRDefault="0094704C" w:rsidP="004615CA">
      <w:pPr>
        <w:spacing w:line="360" w:lineRule="auto"/>
        <w:rPr>
          <w:rFonts w:cs="Times New Roman"/>
          <w:b/>
          <w:bCs/>
          <w:color w:val="000000" w:themeColor="text1"/>
          <w:szCs w:val="24"/>
        </w:rPr>
      </w:pPr>
    </w:p>
    <w:p w14:paraId="2ADDD93C" w14:textId="77777777" w:rsidR="0094704C" w:rsidRDefault="0094704C" w:rsidP="004615CA">
      <w:pPr>
        <w:spacing w:line="360" w:lineRule="auto"/>
        <w:rPr>
          <w:rFonts w:cs="Times New Roman"/>
          <w:b/>
          <w:bCs/>
          <w:color w:val="000000" w:themeColor="text1"/>
          <w:szCs w:val="24"/>
        </w:rPr>
      </w:pPr>
    </w:p>
    <w:p w14:paraId="1BE3A598" w14:textId="7F15769E" w:rsidR="0094704C" w:rsidRDefault="0094704C" w:rsidP="004615CA">
      <w:pPr>
        <w:spacing w:line="360" w:lineRule="auto"/>
        <w:rPr>
          <w:rFonts w:cs="Times New Roman"/>
          <w:b/>
          <w:bCs/>
          <w:color w:val="000000" w:themeColor="text1"/>
          <w:szCs w:val="24"/>
        </w:rPr>
      </w:pPr>
    </w:p>
    <w:p w14:paraId="75749A49" w14:textId="77777777" w:rsidR="00957760" w:rsidRDefault="00957760" w:rsidP="004615CA">
      <w:pPr>
        <w:spacing w:line="360" w:lineRule="auto"/>
        <w:rPr>
          <w:rFonts w:cs="Times New Roman"/>
          <w:b/>
          <w:bCs/>
          <w:color w:val="000000" w:themeColor="text1"/>
          <w:szCs w:val="24"/>
        </w:rPr>
      </w:pPr>
    </w:p>
    <w:p w14:paraId="50CD8E22" w14:textId="77777777" w:rsidR="00982745" w:rsidRPr="00C53DDF" w:rsidRDefault="00982745" w:rsidP="00957760">
      <w:pPr>
        <w:pStyle w:val="Heading2"/>
      </w:pPr>
      <w:bookmarkStart w:id="1" w:name="_Toc75942233"/>
      <w:r w:rsidRPr="00C53DDF">
        <w:lastRenderedPageBreak/>
        <w:t>Introduction</w:t>
      </w:r>
      <w:bookmarkEnd w:id="1"/>
    </w:p>
    <w:p w14:paraId="78D27FB8" w14:textId="5DBB79B2" w:rsidR="00982745" w:rsidRPr="00C53DDF" w:rsidRDefault="00982745" w:rsidP="004615CA">
      <w:pPr>
        <w:spacing w:line="360" w:lineRule="auto"/>
        <w:rPr>
          <w:rFonts w:cs="Times New Roman"/>
          <w:szCs w:val="24"/>
        </w:rPr>
      </w:pPr>
      <w:r w:rsidRPr="00C53DDF">
        <w:rPr>
          <w:rFonts w:cs="Times New Roman"/>
          <w:szCs w:val="24"/>
        </w:rPr>
        <w:t>Chimong Gewog under Pema Gatshel Dzongkhag is o</w:t>
      </w:r>
      <w:r w:rsidR="009415D2">
        <w:rPr>
          <w:rFonts w:cs="Times New Roman"/>
          <w:szCs w:val="24"/>
        </w:rPr>
        <w:t>ne of the remote Gewogs with just around 200 households</w:t>
      </w:r>
      <w:r w:rsidRPr="00C53DDF">
        <w:rPr>
          <w:rFonts w:cs="Times New Roman"/>
          <w:szCs w:val="24"/>
        </w:rPr>
        <w:t>. The people mainly depend on farming for their livelihood. The Gewog</w:t>
      </w:r>
      <w:r w:rsidR="00B176A5">
        <w:rPr>
          <w:rFonts w:cs="Times New Roman"/>
          <w:szCs w:val="24"/>
        </w:rPr>
        <w:t xml:space="preserve"> has an elevation </w:t>
      </w:r>
      <w:r w:rsidR="009415D2">
        <w:rPr>
          <w:rFonts w:cs="Times New Roman"/>
          <w:szCs w:val="24"/>
        </w:rPr>
        <w:t>ran</w:t>
      </w:r>
      <w:r w:rsidR="00AE067E">
        <w:rPr>
          <w:rFonts w:cs="Times New Roman"/>
          <w:szCs w:val="24"/>
        </w:rPr>
        <w:t xml:space="preserve">ging </w:t>
      </w:r>
      <w:r w:rsidR="009415D2">
        <w:rPr>
          <w:rFonts w:cs="Times New Roman"/>
          <w:szCs w:val="24"/>
        </w:rPr>
        <w:t>from approximately 500-2800 masl.</w:t>
      </w:r>
      <w:r w:rsidRPr="00C53DDF">
        <w:rPr>
          <w:rFonts w:cs="Times New Roman"/>
          <w:szCs w:val="24"/>
        </w:rPr>
        <w:t xml:space="preserve"> </w:t>
      </w:r>
      <w:r w:rsidR="00D953C2">
        <w:rPr>
          <w:rFonts w:cs="Times New Roman"/>
          <w:szCs w:val="24"/>
        </w:rPr>
        <w:t xml:space="preserve">It </w:t>
      </w:r>
      <w:r w:rsidRPr="00C53DDF">
        <w:rPr>
          <w:rFonts w:cs="Times New Roman"/>
          <w:szCs w:val="24"/>
        </w:rPr>
        <w:t xml:space="preserve">has </w:t>
      </w:r>
      <w:r w:rsidR="00D953C2">
        <w:rPr>
          <w:rFonts w:cs="Times New Roman"/>
          <w:szCs w:val="24"/>
        </w:rPr>
        <w:t>a diverse vegetation distribution</w:t>
      </w:r>
      <w:r w:rsidRPr="00C53DDF">
        <w:rPr>
          <w:rFonts w:cs="Times New Roman"/>
          <w:szCs w:val="24"/>
        </w:rPr>
        <w:t xml:space="preserve"> of </w:t>
      </w:r>
      <w:r w:rsidR="00D953C2" w:rsidRPr="00C53DDF">
        <w:rPr>
          <w:rFonts w:cs="Times New Roman"/>
          <w:szCs w:val="24"/>
        </w:rPr>
        <w:t>Warm-broad</w:t>
      </w:r>
      <w:r w:rsidR="00AE067E">
        <w:rPr>
          <w:rFonts w:cs="Times New Roman"/>
          <w:szCs w:val="24"/>
        </w:rPr>
        <w:t xml:space="preserve"> </w:t>
      </w:r>
      <w:r w:rsidR="00D953C2" w:rsidRPr="00C53DDF">
        <w:rPr>
          <w:rFonts w:cs="Times New Roman"/>
          <w:szCs w:val="24"/>
        </w:rPr>
        <w:t xml:space="preserve">leaved </w:t>
      </w:r>
      <w:r w:rsidRPr="00C53DDF">
        <w:rPr>
          <w:rFonts w:cs="Times New Roman"/>
          <w:szCs w:val="24"/>
        </w:rPr>
        <w:t xml:space="preserve">forest in the south and Cool broadleaved forest in the north with </w:t>
      </w:r>
      <w:r w:rsidR="00D953C2">
        <w:rPr>
          <w:rFonts w:cs="Times New Roman"/>
          <w:szCs w:val="24"/>
        </w:rPr>
        <w:t>patches of Chir P</w:t>
      </w:r>
      <w:r w:rsidRPr="00C53DDF">
        <w:rPr>
          <w:rFonts w:cs="Times New Roman"/>
          <w:szCs w:val="24"/>
        </w:rPr>
        <w:t xml:space="preserve">ine Forest in between. Considering the wide range of elevation and diverse climatic conditions and vegetation </w:t>
      </w:r>
      <w:r w:rsidR="009B3C20">
        <w:rPr>
          <w:rFonts w:cs="Times New Roman"/>
          <w:szCs w:val="24"/>
        </w:rPr>
        <w:t xml:space="preserve">cover, the area harbors various </w:t>
      </w:r>
      <w:r w:rsidRPr="00C53DDF">
        <w:rPr>
          <w:rFonts w:cs="Times New Roman"/>
          <w:szCs w:val="24"/>
        </w:rPr>
        <w:t>Non-wood Forest Products (NWFP) which enhance their livelihood through the sale of these NWFP species.</w:t>
      </w:r>
    </w:p>
    <w:p w14:paraId="3E7AC016" w14:textId="77777777" w:rsidR="00982745" w:rsidRPr="00C53DDF" w:rsidRDefault="00982745" w:rsidP="004615CA">
      <w:pPr>
        <w:spacing w:line="360" w:lineRule="auto"/>
        <w:rPr>
          <w:rFonts w:cs="Times New Roman"/>
          <w:szCs w:val="24"/>
        </w:rPr>
      </w:pPr>
      <w:r w:rsidRPr="00C53DDF">
        <w:rPr>
          <w:rFonts w:cs="Times New Roman"/>
          <w:szCs w:val="24"/>
        </w:rPr>
        <w:t>Chimong Gongphel Shingmen Thoenkey Detshen was initially formed in 2013 by a total of 23 households of Chimong Village. However, due to personal reasons and other circumstances, the number of household kept on fluctuating over the progressing year. Now, the group has 16 confirmed members.</w:t>
      </w:r>
    </w:p>
    <w:p w14:paraId="0627EAC8" w14:textId="77777777" w:rsidR="00982745" w:rsidRPr="00C53DDF" w:rsidRDefault="00982745" w:rsidP="004615CA">
      <w:pPr>
        <w:spacing w:line="360" w:lineRule="auto"/>
        <w:rPr>
          <w:rFonts w:cs="Times New Roman"/>
          <w:szCs w:val="24"/>
        </w:rPr>
      </w:pPr>
      <w:r w:rsidRPr="00C53DDF">
        <w:rPr>
          <w:rFonts w:cs="Times New Roman"/>
          <w:szCs w:val="24"/>
        </w:rPr>
        <w:t xml:space="preserve">The group has 4 primary NWFP species namely, </w:t>
      </w:r>
      <w:r w:rsidRPr="00C53DDF">
        <w:rPr>
          <w:rFonts w:cs="Times New Roman"/>
          <w:i/>
          <w:iCs/>
          <w:szCs w:val="24"/>
        </w:rPr>
        <w:t>Rubia cordifolia, Piper pedicillatum, Pouzolzia sp.</w:t>
      </w:r>
      <w:r w:rsidRPr="00C53DDF">
        <w:rPr>
          <w:rFonts w:cs="Times New Roman"/>
          <w:szCs w:val="24"/>
        </w:rPr>
        <w:t xml:space="preserve"> and </w:t>
      </w:r>
      <w:r w:rsidRPr="00C53DDF">
        <w:rPr>
          <w:rFonts w:cs="Times New Roman"/>
          <w:i/>
          <w:iCs/>
          <w:szCs w:val="24"/>
        </w:rPr>
        <w:t>Thys</w:t>
      </w:r>
      <w:r w:rsidR="00314D39" w:rsidRPr="00C53DDF">
        <w:rPr>
          <w:rFonts w:cs="Times New Roman"/>
          <w:i/>
          <w:iCs/>
          <w:szCs w:val="24"/>
        </w:rPr>
        <w:t>ano</w:t>
      </w:r>
      <w:r w:rsidRPr="00C53DDF">
        <w:rPr>
          <w:rFonts w:cs="Times New Roman"/>
          <w:i/>
          <w:iCs/>
          <w:szCs w:val="24"/>
        </w:rPr>
        <w:t>laena latifolia</w:t>
      </w:r>
      <w:r w:rsidRPr="00C53DDF">
        <w:rPr>
          <w:rFonts w:cs="Times New Roman"/>
          <w:szCs w:val="24"/>
        </w:rPr>
        <w:t xml:space="preserve"> which the group will harvest based on harvesting prescription of the individual species. </w:t>
      </w:r>
      <w:r w:rsidR="002B4D4B" w:rsidRPr="00C53DDF">
        <w:rPr>
          <w:rFonts w:cs="Times New Roman"/>
          <w:szCs w:val="24"/>
        </w:rPr>
        <w:t xml:space="preserve">As per the management plan, the group will harvest the mentioned NWFP species on sustainable basis and also generate income at the same time. A total of </w:t>
      </w:r>
      <w:r w:rsidR="002B4D4B" w:rsidRPr="00F44DA2">
        <w:rPr>
          <w:rFonts w:cs="Times New Roman"/>
          <w:szCs w:val="24"/>
        </w:rPr>
        <w:t>around</w:t>
      </w:r>
      <w:r w:rsidR="00F44DA2" w:rsidRPr="00F44DA2">
        <w:rPr>
          <w:rFonts w:cs="Times New Roman"/>
          <w:szCs w:val="24"/>
        </w:rPr>
        <w:t xml:space="preserve"> 300 h</w:t>
      </w:r>
      <w:r w:rsidR="002B4D4B" w:rsidRPr="00F44DA2">
        <w:rPr>
          <w:rFonts w:cs="Times New Roman"/>
          <w:szCs w:val="24"/>
        </w:rPr>
        <w:t>ectares will be managed by the group and this management plan will serve for another 5 years.</w:t>
      </w:r>
      <w:r w:rsidR="002B4D4B" w:rsidRPr="00C53DDF">
        <w:rPr>
          <w:rFonts w:cs="Times New Roman"/>
          <w:szCs w:val="24"/>
        </w:rPr>
        <w:t xml:space="preserve"> </w:t>
      </w:r>
    </w:p>
    <w:p w14:paraId="4466A584" w14:textId="77777777" w:rsidR="00982745" w:rsidRPr="00C53DDF" w:rsidRDefault="00982745" w:rsidP="004615CA">
      <w:pPr>
        <w:spacing w:line="360" w:lineRule="auto"/>
        <w:rPr>
          <w:rFonts w:cs="Times New Roman"/>
          <w:szCs w:val="24"/>
        </w:rPr>
      </w:pPr>
    </w:p>
    <w:p w14:paraId="30E88EE6" w14:textId="77777777" w:rsidR="00982745" w:rsidRPr="00C53DDF" w:rsidRDefault="00982745" w:rsidP="004615CA">
      <w:pPr>
        <w:spacing w:line="360" w:lineRule="auto"/>
        <w:rPr>
          <w:rFonts w:cs="Times New Roman"/>
          <w:b/>
          <w:bCs/>
          <w:color w:val="000000" w:themeColor="text1"/>
          <w:szCs w:val="24"/>
        </w:rPr>
      </w:pPr>
    </w:p>
    <w:p w14:paraId="64BECE24" w14:textId="77777777" w:rsidR="00982745" w:rsidRPr="00C53DDF" w:rsidRDefault="00982745" w:rsidP="004615CA">
      <w:pPr>
        <w:spacing w:line="360" w:lineRule="auto"/>
        <w:rPr>
          <w:rFonts w:cs="Times New Roman"/>
          <w:color w:val="000000" w:themeColor="text1"/>
          <w:szCs w:val="24"/>
        </w:rPr>
      </w:pPr>
    </w:p>
    <w:p w14:paraId="06F72AF3" w14:textId="77777777" w:rsidR="00271207" w:rsidRPr="00C53DDF" w:rsidRDefault="00271207" w:rsidP="004615CA">
      <w:pPr>
        <w:pStyle w:val="Heading1"/>
      </w:pPr>
    </w:p>
    <w:p w14:paraId="53376705" w14:textId="77777777" w:rsidR="00271207" w:rsidRPr="00C53DDF" w:rsidRDefault="00271207" w:rsidP="004615CA">
      <w:pPr>
        <w:spacing w:line="360" w:lineRule="auto"/>
        <w:rPr>
          <w:rFonts w:eastAsia="Times New Roman" w:cs="Times New Roman"/>
          <w:b/>
          <w:color w:val="000000" w:themeColor="text1"/>
          <w:szCs w:val="24"/>
        </w:rPr>
      </w:pPr>
    </w:p>
    <w:p w14:paraId="0F78143E" w14:textId="77777777" w:rsidR="00190E46" w:rsidRDefault="00190E46" w:rsidP="004615CA">
      <w:pPr>
        <w:pStyle w:val="NoSpacing"/>
        <w:spacing w:line="360" w:lineRule="auto"/>
        <w:jc w:val="both"/>
        <w:outlineLvl w:val="0"/>
        <w:rPr>
          <w:rFonts w:ascii="Times New Roman" w:eastAsia="Times New Roman" w:hAnsi="Times New Roman" w:cs="Times New Roman"/>
          <w:b/>
          <w:color w:val="000000" w:themeColor="text1"/>
          <w:sz w:val="24"/>
          <w:szCs w:val="24"/>
        </w:rPr>
      </w:pPr>
      <w:bookmarkStart w:id="2" w:name="_Toc471479984"/>
      <w:bookmarkStart w:id="3" w:name="_Toc472440133"/>
    </w:p>
    <w:p w14:paraId="0CAD57CF" w14:textId="77777777" w:rsidR="00E12DCB" w:rsidRDefault="00E12DCB" w:rsidP="004615CA">
      <w:pPr>
        <w:pStyle w:val="NoSpacing"/>
        <w:spacing w:line="360" w:lineRule="auto"/>
        <w:jc w:val="both"/>
        <w:outlineLvl w:val="0"/>
        <w:rPr>
          <w:rFonts w:ascii="Times New Roman" w:eastAsia="Times New Roman" w:hAnsi="Times New Roman" w:cs="Times New Roman"/>
          <w:b/>
          <w:color w:val="000000" w:themeColor="text1"/>
          <w:sz w:val="24"/>
          <w:szCs w:val="24"/>
        </w:rPr>
      </w:pPr>
    </w:p>
    <w:p w14:paraId="710E4609" w14:textId="77777777" w:rsidR="00E12DCB" w:rsidRDefault="00E12DCB" w:rsidP="004615CA">
      <w:pPr>
        <w:pStyle w:val="NoSpacing"/>
        <w:spacing w:line="360" w:lineRule="auto"/>
        <w:jc w:val="both"/>
        <w:outlineLvl w:val="0"/>
        <w:rPr>
          <w:rFonts w:ascii="Times New Roman" w:eastAsia="Times New Roman" w:hAnsi="Times New Roman" w:cs="Times New Roman"/>
          <w:b/>
          <w:color w:val="000000" w:themeColor="text1"/>
          <w:sz w:val="24"/>
          <w:szCs w:val="24"/>
        </w:rPr>
      </w:pPr>
    </w:p>
    <w:p w14:paraId="4BA1BD0E" w14:textId="77777777" w:rsidR="00E12DCB" w:rsidRDefault="00E12DCB" w:rsidP="004615CA">
      <w:pPr>
        <w:pStyle w:val="NoSpacing"/>
        <w:spacing w:line="360" w:lineRule="auto"/>
        <w:jc w:val="both"/>
        <w:outlineLvl w:val="0"/>
        <w:rPr>
          <w:rFonts w:ascii="Times New Roman" w:eastAsia="Times New Roman" w:hAnsi="Times New Roman" w:cs="Times New Roman"/>
          <w:b/>
          <w:color w:val="000000" w:themeColor="text1"/>
          <w:sz w:val="24"/>
          <w:szCs w:val="24"/>
        </w:rPr>
      </w:pPr>
    </w:p>
    <w:p w14:paraId="16DEB09C" w14:textId="77777777" w:rsidR="00496ABE" w:rsidRDefault="00496ABE" w:rsidP="004615CA">
      <w:pPr>
        <w:pStyle w:val="NoSpacing"/>
        <w:spacing w:line="360" w:lineRule="auto"/>
        <w:jc w:val="both"/>
        <w:outlineLvl w:val="0"/>
        <w:rPr>
          <w:rFonts w:ascii="Times New Roman" w:eastAsia="Times New Roman" w:hAnsi="Times New Roman" w:cs="Times New Roman"/>
          <w:b/>
          <w:color w:val="000000" w:themeColor="text1"/>
          <w:sz w:val="24"/>
          <w:szCs w:val="24"/>
        </w:rPr>
      </w:pPr>
    </w:p>
    <w:p w14:paraId="782A0113" w14:textId="77777777" w:rsidR="00553A17" w:rsidRPr="00C53DDF" w:rsidRDefault="0002446F" w:rsidP="002364C2">
      <w:pPr>
        <w:pStyle w:val="Heading1"/>
      </w:pPr>
      <w:bookmarkStart w:id="4" w:name="_Toc75942234"/>
      <w:r w:rsidRPr="00C53DDF">
        <w:lastRenderedPageBreak/>
        <w:t>PART 1: BACKGROUND INFORMATION</w:t>
      </w:r>
      <w:bookmarkEnd w:id="2"/>
      <w:bookmarkEnd w:id="3"/>
      <w:bookmarkEnd w:id="4"/>
    </w:p>
    <w:p w14:paraId="7E781CC7" w14:textId="77777777" w:rsidR="0002446F" w:rsidRPr="00C53DDF" w:rsidRDefault="00553A17" w:rsidP="00957760">
      <w:pPr>
        <w:pStyle w:val="Heading2"/>
        <w:rPr>
          <w:rFonts w:eastAsia="Times New Roman"/>
        </w:rPr>
      </w:pPr>
      <w:bookmarkStart w:id="5" w:name="_Toc471309581"/>
      <w:bookmarkStart w:id="6" w:name="_Toc471377742"/>
      <w:bookmarkStart w:id="7" w:name="_Toc471479985"/>
      <w:bookmarkStart w:id="8" w:name="_Toc472440134"/>
      <w:bookmarkStart w:id="9" w:name="_Toc75942235"/>
      <w:r w:rsidRPr="00C53DDF">
        <w:rPr>
          <w:rFonts w:eastAsia="Times New Roman"/>
        </w:rPr>
        <w:t xml:space="preserve">1.1: </w:t>
      </w:r>
      <w:r w:rsidR="0002446F" w:rsidRPr="00C53DDF">
        <w:rPr>
          <w:rFonts w:eastAsia="Times New Roman"/>
        </w:rPr>
        <w:t>Rubia</w:t>
      </w:r>
      <w:bookmarkEnd w:id="5"/>
      <w:bookmarkEnd w:id="6"/>
      <w:bookmarkEnd w:id="7"/>
      <w:bookmarkEnd w:id="8"/>
      <w:r w:rsidR="00D8190E" w:rsidRPr="00C53DDF">
        <w:rPr>
          <w:rFonts w:eastAsia="Times New Roman"/>
        </w:rPr>
        <w:t xml:space="preserve"> </w:t>
      </w:r>
      <w:r w:rsidR="0002446F" w:rsidRPr="00C53DDF">
        <w:rPr>
          <w:rFonts w:eastAsia="Times New Roman"/>
        </w:rPr>
        <w:t>(Rubia</w:t>
      </w:r>
      <w:r w:rsidR="00E51D7F" w:rsidRPr="00C53DDF">
        <w:rPr>
          <w:rFonts w:eastAsia="Times New Roman"/>
        </w:rPr>
        <w:t xml:space="preserve"> </w:t>
      </w:r>
      <w:r w:rsidR="0002446F" w:rsidRPr="00C53DDF">
        <w:rPr>
          <w:rFonts w:eastAsia="Times New Roman"/>
        </w:rPr>
        <w:t>Cordifolia)</w:t>
      </w:r>
      <w:bookmarkEnd w:id="9"/>
      <w:r w:rsidR="0002446F" w:rsidRPr="00C53DDF">
        <w:rPr>
          <w:rFonts w:eastAsia="Times New Roman"/>
        </w:rPr>
        <w:t xml:space="preserve"> </w:t>
      </w:r>
    </w:p>
    <w:p w14:paraId="60F4E744" w14:textId="130292A2" w:rsidR="00F63FED" w:rsidRPr="00C53DDF" w:rsidRDefault="002364C2" w:rsidP="004615CA">
      <w:pPr>
        <w:spacing w:line="360" w:lineRule="auto"/>
        <w:rPr>
          <w:rFonts w:cs="Times New Roman"/>
          <w:noProof/>
          <w:color w:val="000000" w:themeColor="text1"/>
          <w:szCs w:val="24"/>
        </w:rPr>
      </w:pPr>
      <w:r w:rsidRPr="00C53DDF">
        <w:rPr>
          <w:rFonts w:eastAsia="Times New Roman" w:cs="Times New Roman"/>
          <w:i/>
          <w:noProof/>
          <w:color w:val="000000" w:themeColor="text1"/>
          <w:szCs w:val="24"/>
          <w:lang w:bidi="bo-CN"/>
        </w:rPr>
        <w:drawing>
          <wp:anchor distT="0" distB="0" distL="114300" distR="114300" simplePos="0" relativeHeight="251639296" behindDoc="1" locked="0" layoutInCell="1" allowOverlap="1" wp14:anchorId="4F4B8B78" wp14:editId="6AD2D9FD">
            <wp:simplePos x="0" y="0"/>
            <wp:positionH relativeFrom="column">
              <wp:posOffset>2717165</wp:posOffset>
            </wp:positionH>
            <wp:positionV relativeFrom="paragraph">
              <wp:posOffset>1333500</wp:posOffset>
            </wp:positionV>
            <wp:extent cx="3110230" cy="2315210"/>
            <wp:effectExtent l="38100" t="57150" r="109220" b="104140"/>
            <wp:wrapTight wrapText="bothSides">
              <wp:wrapPolygon edited="0">
                <wp:start x="-265" y="-533"/>
                <wp:lineTo x="-265" y="22572"/>
                <wp:lineTo x="22094" y="22572"/>
                <wp:lineTo x="22226" y="22572"/>
                <wp:lineTo x="22359" y="22394"/>
                <wp:lineTo x="22359" y="-178"/>
                <wp:lineTo x="22094" y="-533"/>
                <wp:lineTo x="-265" y="-533"/>
              </wp:wrapPolygon>
            </wp:wrapTight>
            <wp:docPr id="9" name="Picture 2" descr="C:\Users\user\Desktop\rubia-cordifolia-0e30e714-ca77-4e78-948b-6aebe672ed4-resize-7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rubia-cordifolia-0e30e714-ca77-4e78-948b-6aebe672ed4-resize-750.jpeg"/>
                    <pic:cNvPicPr>
                      <a:picLocks noChangeAspect="1" noChangeArrowheads="1"/>
                    </pic:cNvPicPr>
                  </pic:nvPicPr>
                  <pic:blipFill>
                    <a:blip r:embed="rId9"/>
                    <a:srcRect/>
                    <a:stretch>
                      <a:fillRect/>
                    </a:stretch>
                  </pic:blipFill>
                  <pic:spPr bwMode="auto">
                    <a:xfrm>
                      <a:off x="0" y="0"/>
                      <a:ext cx="3110230" cy="2315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F0AEE" w:rsidRPr="00C53DDF">
        <w:rPr>
          <w:rFonts w:eastAsia="Times New Roman" w:cs="Times New Roman"/>
          <w:i/>
          <w:noProof/>
          <w:color w:val="000000" w:themeColor="text1"/>
          <w:szCs w:val="24"/>
          <w:lang w:bidi="bo-CN"/>
        </w:rPr>
        <w:drawing>
          <wp:anchor distT="0" distB="0" distL="114300" distR="114300" simplePos="0" relativeHeight="251628032" behindDoc="1" locked="0" layoutInCell="1" allowOverlap="1" wp14:anchorId="399AA8FF" wp14:editId="34C03302">
            <wp:simplePos x="0" y="0"/>
            <wp:positionH relativeFrom="column">
              <wp:posOffset>48895</wp:posOffset>
            </wp:positionH>
            <wp:positionV relativeFrom="paragraph">
              <wp:posOffset>1358265</wp:posOffset>
            </wp:positionV>
            <wp:extent cx="2503170" cy="2316480"/>
            <wp:effectExtent l="38100" t="57150" r="106680" b="102870"/>
            <wp:wrapTight wrapText="bothSides">
              <wp:wrapPolygon edited="0">
                <wp:start x="-329" y="-533"/>
                <wp:lineTo x="-329" y="22559"/>
                <wp:lineTo x="22192" y="22559"/>
                <wp:lineTo x="22356" y="22559"/>
                <wp:lineTo x="22521" y="22382"/>
                <wp:lineTo x="22521" y="-178"/>
                <wp:lineTo x="22192" y="-533"/>
                <wp:lineTo x="-329" y="-533"/>
              </wp:wrapPolygon>
            </wp:wrapTight>
            <wp:docPr id="8" name="Picture 1" descr="C:\Users\user\Desktop\1623129447999126423951792922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623129447999126423951792922283.jpg"/>
                    <pic:cNvPicPr>
                      <a:picLocks noChangeAspect="1" noChangeArrowheads="1"/>
                    </pic:cNvPicPr>
                  </pic:nvPicPr>
                  <pic:blipFill>
                    <a:blip r:embed="rId10"/>
                    <a:srcRect l="9531" t="10107" r="8534" b="9207"/>
                    <a:stretch>
                      <a:fillRect/>
                    </a:stretch>
                  </pic:blipFill>
                  <pic:spPr bwMode="auto">
                    <a:xfrm>
                      <a:off x="0" y="0"/>
                      <a:ext cx="2503170" cy="2316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02446F" w:rsidRPr="00C53DDF">
        <w:rPr>
          <w:rFonts w:eastAsia="Times New Roman" w:cs="Times New Roman"/>
          <w:i/>
          <w:color w:val="000000" w:themeColor="text1"/>
          <w:szCs w:val="24"/>
        </w:rPr>
        <w:t>Rubia</w:t>
      </w:r>
      <w:r w:rsidR="009A0FC3" w:rsidRPr="00C53DDF">
        <w:rPr>
          <w:rFonts w:eastAsia="Times New Roman" w:cs="Times New Roman"/>
          <w:i/>
          <w:color w:val="000000" w:themeColor="text1"/>
          <w:szCs w:val="24"/>
        </w:rPr>
        <w:t>,</w:t>
      </w:r>
      <w:r w:rsidR="0002446F" w:rsidRPr="00C53DDF">
        <w:rPr>
          <w:rFonts w:eastAsia="Times New Roman" w:cs="Times New Roman"/>
          <w:iCs/>
          <w:color w:val="000000" w:themeColor="text1"/>
          <w:szCs w:val="24"/>
        </w:rPr>
        <w:t xml:space="preserve"> local</w:t>
      </w:r>
      <w:r w:rsidR="00743789" w:rsidRPr="00C53DDF">
        <w:rPr>
          <w:rFonts w:eastAsia="Times New Roman" w:cs="Times New Roman"/>
          <w:iCs/>
          <w:color w:val="000000" w:themeColor="text1"/>
          <w:szCs w:val="24"/>
        </w:rPr>
        <w:t>ly</w:t>
      </w:r>
      <w:r w:rsidR="009A0FC3" w:rsidRPr="00C53DDF">
        <w:rPr>
          <w:rFonts w:eastAsia="Times New Roman" w:cs="Times New Roman"/>
          <w:iCs/>
          <w:color w:val="000000" w:themeColor="text1"/>
          <w:szCs w:val="24"/>
        </w:rPr>
        <w:t xml:space="preserve"> known as Laniru in eastern Bhutan is</w:t>
      </w:r>
      <w:r w:rsidR="00160353" w:rsidRPr="00C53DDF">
        <w:rPr>
          <w:rFonts w:eastAsia="Times New Roman" w:cs="Times New Roman"/>
          <w:color w:val="000000" w:themeColor="text1"/>
          <w:szCs w:val="24"/>
        </w:rPr>
        <w:t xml:space="preserve"> a perennial herbaceous climbing</w:t>
      </w:r>
      <w:r w:rsidR="009A0FC3" w:rsidRPr="00C53DDF">
        <w:rPr>
          <w:rFonts w:eastAsia="Times New Roman" w:cs="Times New Roman"/>
          <w:color w:val="000000" w:themeColor="text1"/>
          <w:szCs w:val="24"/>
        </w:rPr>
        <w:t xml:space="preserve"> under Rubiaceae family.</w:t>
      </w:r>
      <w:r w:rsidR="004D7B12" w:rsidRPr="00C53DDF">
        <w:rPr>
          <w:rFonts w:eastAsia="Times New Roman" w:cs="Times New Roman"/>
          <w:color w:val="000000" w:themeColor="text1"/>
          <w:szCs w:val="24"/>
        </w:rPr>
        <w:t xml:space="preserve"> </w:t>
      </w:r>
      <w:r w:rsidR="00160353" w:rsidRPr="00C53DDF">
        <w:rPr>
          <w:rFonts w:eastAsia="Times New Roman" w:cs="Times New Roman"/>
          <w:color w:val="000000" w:themeColor="text1"/>
          <w:szCs w:val="24"/>
        </w:rPr>
        <w:t xml:space="preserve">It has a very long cylindrical roots with thin red bark. </w:t>
      </w:r>
      <w:r w:rsidR="00021FB8" w:rsidRPr="00C53DDF">
        <w:rPr>
          <w:rFonts w:eastAsia="Times New Roman" w:cs="Times New Roman"/>
          <w:color w:val="000000" w:themeColor="text1"/>
          <w:szCs w:val="24"/>
        </w:rPr>
        <w:t>Stem is long, rough, slightly woody at the base, quadrangular, and glabrous. Branches climb by a means of numerous prickles. It</w:t>
      </w:r>
      <w:r w:rsidR="0002446F" w:rsidRPr="00C53DDF">
        <w:rPr>
          <w:rFonts w:eastAsia="Times New Roman" w:cs="Times New Roman"/>
          <w:color w:val="000000" w:themeColor="text1"/>
          <w:szCs w:val="24"/>
        </w:rPr>
        <w:t xml:space="preserve"> flower</w:t>
      </w:r>
      <w:r w:rsidR="00021FB8" w:rsidRPr="00C53DDF">
        <w:rPr>
          <w:rFonts w:eastAsia="Times New Roman" w:cs="Times New Roman"/>
          <w:color w:val="000000" w:themeColor="text1"/>
          <w:szCs w:val="24"/>
        </w:rPr>
        <w:t>s usually</w:t>
      </w:r>
      <w:r w:rsidR="0002446F" w:rsidRPr="00C53DDF">
        <w:rPr>
          <w:rFonts w:eastAsia="Times New Roman" w:cs="Times New Roman"/>
          <w:color w:val="000000" w:themeColor="text1"/>
          <w:szCs w:val="24"/>
        </w:rPr>
        <w:t xml:space="preserve"> from June to August. It grows along the</w:t>
      </w:r>
      <w:r w:rsidR="00725E0F" w:rsidRPr="00C53DDF">
        <w:rPr>
          <w:rFonts w:eastAsia="Times New Roman" w:cs="Times New Roman"/>
          <w:color w:val="000000" w:themeColor="text1"/>
          <w:szCs w:val="24"/>
        </w:rPr>
        <w:t xml:space="preserve"> disturbed forest land su</w:t>
      </w:r>
      <w:r w:rsidR="00021FB8" w:rsidRPr="00C53DDF">
        <w:rPr>
          <w:rFonts w:eastAsia="Times New Roman" w:cs="Times New Roman"/>
          <w:color w:val="000000" w:themeColor="text1"/>
          <w:szCs w:val="24"/>
        </w:rPr>
        <w:t>ch as forest edge and clearings.</w:t>
      </w:r>
    </w:p>
    <w:p w14:paraId="2E5907FA" w14:textId="77777777" w:rsidR="00F63FED" w:rsidRPr="00C53DDF" w:rsidRDefault="007531B0" w:rsidP="002364C2">
      <w:pPr>
        <w:pStyle w:val="Subtitle"/>
      </w:pPr>
      <w:bookmarkStart w:id="10" w:name="_Toc75941731"/>
      <w:r w:rsidRPr="00C53DDF">
        <w:t>Fig</w:t>
      </w:r>
      <w:r w:rsidR="00E51D7F" w:rsidRPr="00C53DDF">
        <w:t>ure</w:t>
      </w:r>
      <w:r w:rsidRPr="00C53DDF">
        <w:t xml:space="preserve"> 1</w:t>
      </w:r>
      <w:r w:rsidR="001F0AEE" w:rsidRPr="00C53DDF">
        <w:t xml:space="preserve">: </w:t>
      </w:r>
      <w:r w:rsidR="001F0AEE" w:rsidRPr="00C53DDF">
        <w:rPr>
          <w:i/>
          <w:iCs/>
        </w:rPr>
        <w:t>Rubia cordifolia</w:t>
      </w:r>
      <w:r w:rsidR="001F0AEE" w:rsidRPr="00C53DDF">
        <w:t xml:space="preserve"> (source:Internet)</w:t>
      </w:r>
      <w:bookmarkEnd w:id="10"/>
    </w:p>
    <w:p w14:paraId="2893C75B" w14:textId="77777777" w:rsidR="007531B0" w:rsidRPr="009B03A1" w:rsidRDefault="0002446F" w:rsidP="004615CA">
      <w:pPr>
        <w:spacing w:line="360" w:lineRule="auto"/>
        <w:rPr>
          <w:rFonts w:eastAsia="Times New Roman" w:cs="Times New Roman"/>
          <w:bCs/>
          <w:color w:val="000000" w:themeColor="text1"/>
          <w:szCs w:val="24"/>
        </w:rPr>
      </w:pPr>
      <w:r w:rsidRPr="00C53DDF">
        <w:rPr>
          <w:rFonts w:eastAsia="Times New Roman" w:cs="Times New Roman"/>
          <w:b/>
          <w:color w:val="000000" w:themeColor="text1"/>
          <w:szCs w:val="24"/>
        </w:rPr>
        <w:t>Uses</w:t>
      </w:r>
      <w:r w:rsidR="0044032D">
        <w:rPr>
          <w:rFonts w:eastAsia="Times New Roman" w:cs="Times New Roman"/>
          <w:b/>
          <w:color w:val="000000" w:themeColor="text1"/>
          <w:szCs w:val="24"/>
        </w:rPr>
        <w:t xml:space="preserve">: </w:t>
      </w:r>
      <w:r w:rsidR="009B03A1" w:rsidRPr="009B03A1">
        <w:rPr>
          <w:rFonts w:eastAsia="Times New Roman" w:cs="Times New Roman"/>
          <w:bCs/>
          <w:color w:val="000000" w:themeColor="text1"/>
          <w:szCs w:val="24"/>
        </w:rPr>
        <w:t xml:space="preserve">The plant, particularly the root has a medicinal value </w:t>
      </w:r>
      <w:r w:rsidR="009B03A1">
        <w:rPr>
          <w:rFonts w:eastAsia="Times New Roman" w:cs="Times New Roman"/>
          <w:bCs/>
          <w:color w:val="000000" w:themeColor="text1"/>
          <w:szCs w:val="24"/>
        </w:rPr>
        <w:t xml:space="preserve">used </w:t>
      </w:r>
      <w:r w:rsidR="009B03A1" w:rsidRPr="009B03A1">
        <w:rPr>
          <w:rFonts w:eastAsia="Times New Roman" w:cs="Times New Roman"/>
          <w:bCs/>
          <w:color w:val="000000" w:themeColor="text1"/>
          <w:szCs w:val="24"/>
        </w:rPr>
        <w:t>especially in traditional Tibetan and Ayurvedic medicine.</w:t>
      </w:r>
      <w:r w:rsidR="009B03A1">
        <w:rPr>
          <w:rFonts w:eastAsia="Times New Roman" w:cs="Times New Roman"/>
          <w:bCs/>
          <w:color w:val="000000" w:themeColor="text1"/>
          <w:szCs w:val="24"/>
        </w:rPr>
        <w:t xml:space="preserve"> The wider use </w:t>
      </w:r>
      <w:r w:rsidR="007531B0" w:rsidRPr="009B03A1">
        <w:rPr>
          <w:rFonts w:eastAsia="Times New Roman" w:cs="Times New Roman"/>
          <w:bCs/>
          <w:color w:val="000000" w:themeColor="text1"/>
          <w:szCs w:val="24"/>
        </w:rPr>
        <w:t xml:space="preserve">is </w:t>
      </w:r>
      <w:r w:rsidR="009B03A1">
        <w:rPr>
          <w:rFonts w:eastAsia="Times New Roman" w:cs="Times New Roman"/>
          <w:bCs/>
          <w:color w:val="000000" w:themeColor="text1"/>
          <w:szCs w:val="24"/>
        </w:rPr>
        <w:t xml:space="preserve">in extraction of red pigment </w:t>
      </w:r>
      <w:r w:rsidR="007531B0" w:rsidRPr="009B03A1">
        <w:rPr>
          <w:rFonts w:eastAsia="Times New Roman" w:cs="Times New Roman"/>
          <w:bCs/>
          <w:color w:val="000000" w:themeColor="text1"/>
          <w:szCs w:val="24"/>
        </w:rPr>
        <w:t xml:space="preserve">for </w:t>
      </w:r>
      <w:r w:rsidR="009B03A1">
        <w:rPr>
          <w:rFonts w:eastAsia="Times New Roman" w:cs="Times New Roman"/>
          <w:bCs/>
          <w:color w:val="000000" w:themeColor="text1"/>
          <w:szCs w:val="24"/>
        </w:rPr>
        <w:t>textile dying</w:t>
      </w:r>
      <w:r w:rsidRPr="009B03A1">
        <w:rPr>
          <w:rFonts w:eastAsia="Times New Roman" w:cs="Times New Roman"/>
          <w:bCs/>
          <w:color w:val="000000" w:themeColor="text1"/>
          <w:szCs w:val="24"/>
        </w:rPr>
        <w:t xml:space="preserve">. </w:t>
      </w:r>
      <w:r w:rsidR="009B03A1">
        <w:rPr>
          <w:rFonts w:eastAsia="Times New Roman" w:cs="Times New Roman"/>
          <w:bCs/>
          <w:color w:val="000000" w:themeColor="text1"/>
          <w:szCs w:val="24"/>
        </w:rPr>
        <w:t>Locally it’</w:t>
      </w:r>
      <w:r w:rsidR="0095236C">
        <w:rPr>
          <w:rFonts w:eastAsia="Times New Roman" w:cs="Times New Roman"/>
          <w:bCs/>
          <w:color w:val="000000" w:themeColor="text1"/>
          <w:szCs w:val="24"/>
        </w:rPr>
        <w:t xml:space="preserve">s also use </w:t>
      </w:r>
      <w:r w:rsidR="007531B0" w:rsidRPr="009B03A1">
        <w:rPr>
          <w:rFonts w:eastAsia="Times New Roman" w:cs="Times New Roman"/>
          <w:bCs/>
          <w:color w:val="000000" w:themeColor="text1"/>
          <w:szCs w:val="24"/>
        </w:rPr>
        <w:t>to heal body ache</w:t>
      </w:r>
      <w:r w:rsidR="0095236C">
        <w:rPr>
          <w:rFonts w:eastAsia="Times New Roman" w:cs="Times New Roman"/>
          <w:bCs/>
          <w:color w:val="000000" w:themeColor="text1"/>
          <w:szCs w:val="24"/>
        </w:rPr>
        <w:t xml:space="preserve"> by applying the crushed leaves over it</w:t>
      </w:r>
      <w:r w:rsidR="007531B0" w:rsidRPr="009B03A1">
        <w:rPr>
          <w:rFonts w:eastAsia="Times New Roman" w:cs="Times New Roman"/>
          <w:bCs/>
          <w:color w:val="000000" w:themeColor="text1"/>
          <w:szCs w:val="24"/>
        </w:rPr>
        <w:t>.</w:t>
      </w:r>
      <w:r w:rsidR="0095236C">
        <w:rPr>
          <w:rFonts w:eastAsia="Times New Roman" w:cs="Times New Roman"/>
          <w:bCs/>
          <w:color w:val="000000" w:themeColor="text1"/>
          <w:szCs w:val="24"/>
        </w:rPr>
        <w:t xml:space="preserve"> The plant is also use to clean and color the planked floor in rural houses.</w:t>
      </w:r>
    </w:p>
    <w:p w14:paraId="4853B71D" w14:textId="77777777" w:rsidR="001405CB" w:rsidRPr="00C53DDF" w:rsidRDefault="001405CB" w:rsidP="004615CA">
      <w:pPr>
        <w:spacing w:line="360" w:lineRule="auto"/>
        <w:rPr>
          <w:rFonts w:eastAsia="Times New Roman" w:cs="Times New Roman"/>
          <w:b/>
          <w:color w:val="000000" w:themeColor="text1"/>
          <w:szCs w:val="24"/>
        </w:rPr>
      </w:pPr>
    </w:p>
    <w:p w14:paraId="4EA4B132" w14:textId="77777777" w:rsidR="001405CB" w:rsidRPr="00C53DDF" w:rsidRDefault="001405CB" w:rsidP="004615CA">
      <w:pPr>
        <w:spacing w:line="360" w:lineRule="auto"/>
        <w:rPr>
          <w:rFonts w:eastAsia="Times New Roman" w:cs="Times New Roman"/>
          <w:b/>
          <w:color w:val="000000" w:themeColor="text1"/>
          <w:szCs w:val="24"/>
        </w:rPr>
      </w:pPr>
    </w:p>
    <w:p w14:paraId="1F2EA6F4" w14:textId="77777777" w:rsidR="001405CB" w:rsidRPr="00C53DDF" w:rsidRDefault="001405CB" w:rsidP="004615CA">
      <w:pPr>
        <w:spacing w:line="360" w:lineRule="auto"/>
        <w:rPr>
          <w:rFonts w:eastAsia="Times New Roman" w:cs="Times New Roman"/>
          <w:b/>
          <w:color w:val="000000" w:themeColor="text1"/>
          <w:szCs w:val="24"/>
        </w:rPr>
      </w:pPr>
    </w:p>
    <w:p w14:paraId="5BC7A5AC" w14:textId="77777777" w:rsidR="00C53DDF" w:rsidRDefault="00C53DDF" w:rsidP="004615CA">
      <w:pPr>
        <w:spacing w:line="360" w:lineRule="auto"/>
        <w:rPr>
          <w:rFonts w:eastAsia="Times New Roman" w:cs="Times New Roman"/>
          <w:b/>
          <w:color w:val="000000" w:themeColor="text1"/>
          <w:szCs w:val="24"/>
        </w:rPr>
      </w:pPr>
    </w:p>
    <w:p w14:paraId="152B98D2" w14:textId="77777777" w:rsidR="0095236C" w:rsidRDefault="0095236C" w:rsidP="004615CA">
      <w:pPr>
        <w:spacing w:line="360" w:lineRule="auto"/>
        <w:rPr>
          <w:rFonts w:eastAsia="Times New Roman" w:cs="Times New Roman"/>
          <w:b/>
          <w:color w:val="000000" w:themeColor="text1"/>
          <w:szCs w:val="24"/>
        </w:rPr>
      </w:pPr>
    </w:p>
    <w:p w14:paraId="449261E4" w14:textId="77777777" w:rsidR="004F54A6" w:rsidRPr="00C53DDF" w:rsidRDefault="00553A17" w:rsidP="00957760">
      <w:pPr>
        <w:pStyle w:val="Heading2"/>
        <w:rPr>
          <w:rFonts w:eastAsia="Times New Roman"/>
        </w:rPr>
      </w:pPr>
      <w:bookmarkStart w:id="11" w:name="_Toc75942236"/>
      <w:r w:rsidRPr="00C53DDF">
        <w:rPr>
          <w:rFonts w:eastAsia="Times New Roman"/>
        </w:rPr>
        <w:t>1.2</w:t>
      </w:r>
      <w:r w:rsidR="00E51D7F" w:rsidRPr="00C53DDF">
        <w:rPr>
          <w:rFonts w:eastAsia="Times New Roman"/>
        </w:rPr>
        <w:t>:</w:t>
      </w:r>
      <w:r w:rsidRPr="00C53DDF">
        <w:rPr>
          <w:rFonts w:eastAsia="Times New Roman"/>
        </w:rPr>
        <w:t xml:space="preserve"> </w:t>
      </w:r>
      <w:r w:rsidR="007531B0" w:rsidRPr="00C53DDF">
        <w:rPr>
          <w:rFonts w:eastAsia="Times New Roman"/>
        </w:rPr>
        <w:t xml:space="preserve">Yongjiba </w:t>
      </w:r>
      <w:r w:rsidR="006B59E1" w:rsidRPr="00C53DDF">
        <w:rPr>
          <w:rFonts w:eastAsia="Times New Roman"/>
        </w:rPr>
        <w:t>(Pouzolzia</w:t>
      </w:r>
      <w:r w:rsidR="007531B0" w:rsidRPr="00C53DDF">
        <w:rPr>
          <w:rFonts w:eastAsia="Times New Roman"/>
        </w:rPr>
        <w:t xml:space="preserve"> sp.</w:t>
      </w:r>
      <w:r w:rsidR="006B59E1" w:rsidRPr="00C53DDF">
        <w:rPr>
          <w:rFonts w:eastAsia="Times New Roman"/>
        </w:rPr>
        <w:t>)</w:t>
      </w:r>
      <w:bookmarkEnd w:id="11"/>
    </w:p>
    <w:p w14:paraId="3EC24B1C" w14:textId="77777777" w:rsidR="00593522" w:rsidRPr="00C53DDF" w:rsidRDefault="00B868D7" w:rsidP="004615CA">
      <w:pPr>
        <w:spacing w:line="360" w:lineRule="auto"/>
        <w:rPr>
          <w:rFonts w:eastAsia="Times New Roman" w:cs="Times New Roman"/>
          <w:color w:val="000000" w:themeColor="text1"/>
          <w:szCs w:val="24"/>
        </w:rPr>
      </w:pPr>
      <w:r w:rsidRPr="00C53DDF">
        <w:rPr>
          <w:rFonts w:eastAsia="Times New Roman" w:cs="Times New Roman"/>
          <w:i/>
          <w:iCs/>
          <w:noProof/>
          <w:color w:val="000000" w:themeColor="text1"/>
          <w:szCs w:val="24"/>
          <w:lang w:bidi="bo-CN"/>
        </w:rPr>
        <w:lastRenderedPageBreak/>
        <w:drawing>
          <wp:anchor distT="0" distB="0" distL="114300" distR="114300" simplePos="0" relativeHeight="251657728" behindDoc="1" locked="0" layoutInCell="1" allowOverlap="1" wp14:anchorId="46BE2DE9" wp14:editId="08F40E80">
            <wp:simplePos x="0" y="0"/>
            <wp:positionH relativeFrom="column">
              <wp:posOffset>3134360</wp:posOffset>
            </wp:positionH>
            <wp:positionV relativeFrom="paragraph">
              <wp:posOffset>495300</wp:posOffset>
            </wp:positionV>
            <wp:extent cx="2859405" cy="2404110"/>
            <wp:effectExtent l="19050" t="0" r="0" b="0"/>
            <wp:wrapTight wrapText="bothSides">
              <wp:wrapPolygon edited="0">
                <wp:start x="-144" y="0"/>
                <wp:lineTo x="-144" y="21395"/>
                <wp:lineTo x="21586" y="21395"/>
                <wp:lineTo x="21586" y="0"/>
                <wp:lineTo x="-144" y="0"/>
              </wp:wrapPolygon>
            </wp:wrapTight>
            <wp:docPr id="11" name="Picture 4" descr="C:\Users\user\Desktop\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5-7-1.jpg"/>
                    <pic:cNvPicPr>
                      <a:picLocks noChangeAspect="1" noChangeArrowheads="1"/>
                    </pic:cNvPicPr>
                  </pic:nvPicPr>
                  <pic:blipFill>
                    <a:blip r:embed="rId11"/>
                    <a:srcRect l="13423"/>
                    <a:stretch>
                      <a:fillRect/>
                    </a:stretch>
                  </pic:blipFill>
                  <pic:spPr bwMode="auto">
                    <a:xfrm>
                      <a:off x="0" y="0"/>
                      <a:ext cx="2859405" cy="2404110"/>
                    </a:xfrm>
                    <a:prstGeom prst="rect">
                      <a:avLst/>
                    </a:prstGeom>
                    <a:noFill/>
                    <a:ln w="9525">
                      <a:noFill/>
                      <a:miter lim="800000"/>
                      <a:headEnd/>
                      <a:tailEnd/>
                    </a:ln>
                  </pic:spPr>
                </pic:pic>
              </a:graphicData>
            </a:graphic>
          </wp:anchor>
        </w:drawing>
      </w:r>
      <w:r w:rsidRPr="00C53DDF">
        <w:rPr>
          <w:rFonts w:eastAsia="Times New Roman" w:cs="Times New Roman"/>
          <w:i/>
          <w:iCs/>
          <w:noProof/>
          <w:color w:val="000000" w:themeColor="text1"/>
          <w:szCs w:val="24"/>
          <w:lang w:bidi="bo-CN"/>
        </w:rPr>
        <w:drawing>
          <wp:anchor distT="0" distB="0" distL="114300" distR="114300" simplePos="0" relativeHeight="251648512" behindDoc="1" locked="0" layoutInCell="1" allowOverlap="1" wp14:anchorId="15DD0996" wp14:editId="5BC58519">
            <wp:simplePos x="0" y="0"/>
            <wp:positionH relativeFrom="column">
              <wp:posOffset>7620</wp:posOffset>
            </wp:positionH>
            <wp:positionV relativeFrom="paragraph">
              <wp:posOffset>495300</wp:posOffset>
            </wp:positionV>
            <wp:extent cx="3062605" cy="2404110"/>
            <wp:effectExtent l="19050" t="0" r="4445" b="0"/>
            <wp:wrapTight wrapText="bothSides">
              <wp:wrapPolygon edited="0">
                <wp:start x="-134" y="0"/>
                <wp:lineTo x="-134" y="21395"/>
                <wp:lineTo x="21631" y="21395"/>
                <wp:lineTo x="21631" y="0"/>
                <wp:lineTo x="-134" y="0"/>
              </wp:wrapPolygon>
            </wp:wrapTight>
            <wp:docPr id="10" name="Picture 3" descr="C:\Users\user\Desktop\pousanguinher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pousanguinherb3.jpg"/>
                    <pic:cNvPicPr>
                      <a:picLocks noChangeAspect="1" noChangeArrowheads="1"/>
                    </pic:cNvPicPr>
                  </pic:nvPicPr>
                  <pic:blipFill>
                    <a:blip r:embed="rId12"/>
                    <a:srcRect l="7932"/>
                    <a:stretch>
                      <a:fillRect/>
                    </a:stretch>
                  </pic:blipFill>
                  <pic:spPr bwMode="auto">
                    <a:xfrm>
                      <a:off x="0" y="0"/>
                      <a:ext cx="3062605" cy="2404110"/>
                    </a:xfrm>
                    <a:prstGeom prst="rect">
                      <a:avLst/>
                    </a:prstGeom>
                    <a:noFill/>
                    <a:ln w="9525">
                      <a:noFill/>
                      <a:miter lim="800000"/>
                      <a:headEnd/>
                      <a:tailEnd/>
                    </a:ln>
                  </pic:spPr>
                </pic:pic>
              </a:graphicData>
            </a:graphic>
          </wp:anchor>
        </w:drawing>
      </w:r>
      <w:r w:rsidR="001405CB" w:rsidRPr="00C53DDF">
        <w:rPr>
          <w:rFonts w:eastAsia="Times New Roman" w:cs="Times New Roman"/>
          <w:i/>
          <w:iCs/>
          <w:color w:val="000000" w:themeColor="text1"/>
          <w:szCs w:val="24"/>
        </w:rPr>
        <w:t>Pouzolzia</w:t>
      </w:r>
      <w:r w:rsidR="001405CB" w:rsidRPr="00C53DDF">
        <w:rPr>
          <w:rFonts w:eastAsia="Times New Roman" w:cs="Times New Roman"/>
          <w:color w:val="000000" w:themeColor="text1"/>
          <w:szCs w:val="24"/>
        </w:rPr>
        <w:t xml:space="preserve"> is an evergreen shrub that grows</w:t>
      </w:r>
      <w:r w:rsidR="006B59E1" w:rsidRPr="00C53DDF">
        <w:rPr>
          <w:rFonts w:eastAsia="Times New Roman" w:cs="Times New Roman"/>
          <w:color w:val="000000" w:themeColor="text1"/>
          <w:szCs w:val="24"/>
        </w:rPr>
        <w:t xml:space="preserve"> in warm broad leaved forests, thickets and edge</w:t>
      </w:r>
      <w:r w:rsidR="001405CB" w:rsidRPr="00C53DDF">
        <w:rPr>
          <w:rFonts w:eastAsia="Times New Roman" w:cs="Times New Roman"/>
          <w:color w:val="000000" w:themeColor="text1"/>
          <w:szCs w:val="24"/>
        </w:rPr>
        <w:t>s</w:t>
      </w:r>
      <w:r w:rsidR="006B59E1" w:rsidRPr="00C53DDF">
        <w:rPr>
          <w:rFonts w:eastAsia="Times New Roman" w:cs="Times New Roman"/>
          <w:color w:val="000000" w:themeColor="text1"/>
          <w:szCs w:val="24"/>
        </w:rPr>
        <w:t xml:space="preserve"> </w:t>
      </w:r>
      <w:r w:rsidR="001405CB" w:rsidRPr="00C53DDF">
        <w:rPr>
          <w:rFonts w:eastAsia="Times New Roman" w:cs="Times New Roman"/>
          <w:color w:val="000000" w:themeColor="text1"/>
          <w:szCs w:val="24"/>
        </w:rPr>
        <w:t xml:space="preserve">of woods, </w:t>
      </w:r>
      <w:r w:rsidR="006B59E1" w:rsidRPr="00C53DDF">
        <w:rPr>
          <w:rFonts w:eastAsia="Times New Roman" w:cs="Times New Roman"/>
          <w:color w:val="000000" w:themeColor="text1"/>
          <w:szCs w:val="24"/>
        </w:rPr>
        <w:t>and in the patches of abandoned cultivation</w:t>
      </w:r>
      <w:r w:rsidR="001405CB" w:rsidRPr="00C53DDF">
        <w:rPr>
          <w:rFonts w:eastAsia="Times New Roman" w:cs="Times New Roman"/>
          <w:color w:val="000000" w:themeColor="text1"/>
          <w:szCs w:val="24"/>
        </w:rPr>
        <w:t>.</w:t>
      </w:r>
    </w:p>
    <w:p w14:paraId="3EC83E80" w14:textId="77777777" w:rsidR="00E51D7F" w:rsidRPr="00C53DDF" w:rsidRDefault="00E51D7F" w:rsidP="002364C2">
      <w:pPr>
        <w:pStyle w:val="Subtitle"/>
        <w:rPr>
          <w:rFonts w:eastAsia="Times New Roman"/>
        </w:rPr>
      </w:pPr>
      <w:bookmarkStart w:id="12" w:name="_Toc75941732"/>
      <w:r w:rsidRPr="00C53DDF">
        <w:rPr>
          <w:rFonts w:eastAsia="Times New Roman"/>
        </w:rPr>
        <w:t xml:space="preserve">Figure 2: </w:t>
      </w:r>
      <w:r w:rsidRPr="00C53DDF">
        <w:rPr>
          <w:rFonts w:eastAsia="Times New Roman"/>
          <w:i/>
          <w:iCs/>
        </w:rPr>
        <w:t>Pouzolzia</w:t>
      </w:r>
      <w:r w:rsidRPr="00C53DDF">
        <w:rPr>
          <w:rFonts w:eastAsia="Times New Roman"/>
        </w:rPr>
        <w:t xml:space="preserve"> </w:t>
      </w:r>
      <w:r w:rsidRPr="00C53DDF">
        <w:rPr>
          <w:rFonts w:eastAsia="Times New Roman"/>
          <w:i/>
          <w:iCs/>
        </w:rPr>
        <w:t>sp</w:t>
      </w:r>
      <w:r w:rsidRPr="00C53DDF">
        <w:rPr>
          <w:rFonts w:eastAsia="Times New Roman"/>
        </w:rPr>
        <w:t>. (source: Internet)</w:t>
      </w:r>
      <w:bookmarkEnd w:id="12"/>
    </w:p>
    <w:p w14:paraId="2312795C" w14:textId="77777777" w:rsidR="00570718" w:rsidRPr="00C53DDF" w:rsidRDefault="00570718" w:rsidP="004615CA">
      <w:pPr>
        <w:spacing w:line="360" w:lineRule="auto"/>
        <w:rPr>
          <w:rFonts w:eastAsia="Times New Roman" w:cs="Times New Roman"/>
          <w:b/>
          <w:color w:val="000000" w:themeColor="text1"/>
          <w:szCs w:val="24"/>
        </w:rPr>
      </w:pPr>
      <w:r w:rsidRPr="00C53DDF">
        <w:rPr>
          <w:rFonts w:eastAsia="Times New Roman" w:cs="Times New Roman"/>
          <w:b/>
          <w:color w:val="000000" w:themeColor="text1"/>
          <w:szCs w:val="24"/>
        </w:rPr>
        <w:t>Uses</w:t>
      </w:r>
      <w:r w:rsidR="00C53DDF">
        <w:rPr>
          <w:rFonts w:eastAsia="Times New Roman" w:cs="Times New Roman"/>
          <w:b/>
          <w:color w:val="000000" w:themeColor="text1"/>
          <w:szCs w:val="24"/>
        </w:rPr>
        <w:t xml:space="preserve">: </w:t>
      </w:r>
      <w:r w:rsidR="00752E9B" w:rsidRPr="00C53DDF">
        <w:rPr>
          <w:rFonts w:eastAsia="Times New Roman" w:cs="Times New Roman"/>
          <w:color w:val="000000" w:themeColor="text1"/>
          <w:szCs w:val="24"/>
        </w:rPr>
        <w:t>I</w:t>
      </w:r>
      <w:r w:rsidR="001405CB" w:rsidRPr="00C53DDF">
        <w:rPr>
          <w:rFonts w:eastAsia="Times New Roman" w:cs="Times New Roman"/>
          <w:color w:val="000000" w:themeColor="text1"/>
          <w:szCs w:val="24"/>
        </w:rPr>
        <w:t xml:space="preserve">t is </w:t>
      </w:r>
      <w:r w:rsidRPr="00C53DDF">
        <w:rPr>
          <w:rFonts w:eastAsia="Times New Roman" w:cs="Times New Roman"/>
          <w:color w:val="000000" w:themeColor="text1"/>
          <w:szCs w:val="24"/>
        </w:rPr>
        <w:t>used as an important raw-material in incense manufacturing process</w:t>
      </w:r>
      <w:r w:rsidR="00752E9B" w:rsidRPr="00C53DDF">
        <w:rPr>
          <w:rFonts w:eastAsia="Times New Roman" w:cs="Times New Roman"/>
          <w:color w:val="000000" w:themeColor="text1"/>
          <w:szCs w:val="24"/>
        </w:rPr>
        <w:t xml:space="preserve"> as an adhesive to bind ingredients</w:t>
      </w:r>
      <w:r w:rsidRPr="00C53DDF">
        <w:rPr>
          <w:rFonts w:eastAsia="Times New Roman" w:cs="Times New Roman"/>
          <w:color w:val="000000" w:themeColor="text1"/>
          <w:szCs w:val="24"/>
        </w:rPr>
        <w:t xml:space="preserve">. </w:t>
      </w:r>
      <w:r w:rsidR="001405CB" w:rsidRPr="00C53DDF">
        <w:rPr>
          <w:rFonts w:eastAsia="Times New Roman" w:cs="Times New Roman"/>
          <w:color w:val="000000" w:themeColor="text1"/>
          <w:szCs w:val="24"/>
        </w:rPr>
        <w:t>It also has medicinal values</w:t>
      </w:r>
      <w:r w:rsidR="0068502A">
        <w:rPr>
          <w:rFonts w:eastAsia="Times New Roman" w:cs="Times New Roman"/>
          <w:color w:val="000000" w:themeColor="text1"/>
          <w:szCs w:val="24"/>
        </w:rPr>
        <w:t>, but not widely used at local level.</w:t>
      </w:r>
    </w:p>
    <w:p w14:paraId="16C6957E" w14:textId="77777777" w:rsidR="0002446F" w:rsidRPr="00C53DDF" w:rsidRDefault="00E51D7F" w:rsidP="00957760">
      <w:pPr>
        <w:pStyle w:val="Heading2"/>
        <w:rPr>
          <w:bCs/>
        </w:rPr>
      </w:pPr>
      <w:bookmarkStart w:id="13" w:name="_Toc75942237"/>
      <w:r w:rsidRPr="00C53DDF">
        <w:rPr>
          <w:bCs/>
        </w:rPr>
        <w:t xml:space="preserve">1.3: </w:t>
      </w:r>
      <w:r w:rsidR="00513C7B" w:rsidRPr="00C53DDF">
        <w:rPr>
          <w:bCs/>
        </w:rPr>
        <w:t>Pipla (</w:t>
      </w:r>
      <w:r w:rsidR="00513C7B" w:rsidRPr="00C53DDF">
        <w:t>Piper Pedicillatum</w:t>
      </w:r>
      <w:r w:rsidR="00513C7B" w:rsidRPr="00C53DDF">
        <w:rPr>
          <w:bCs/>
        </w:rPr>
        <w:t>)</w:t>
      </w:r>
      <w:bookmarkEnd w:id="13"/>
    </w:p>
    <w:p w14:paraId="5B61B8CC" w14:textId="77777777" w:rsidR="00B13E9C" w:rsidRPr="00C53DDF" w:rsidRDefault="00421207" w:rsidP="004615CA">
      <w:pPr>
        <w:spacing w:line="360" w:lineRule="auto"/>
        <w:rPr>
          <w:rFonts w:cs="Times New Roman"/>
          <w:color w:val="000000" w:themeColor="text1"/>
          <w:szCs w:val="24"/>
        </w:rPr>
      </w:pPr>
      <w:r w:rsidRPr="00C53DDF">
        <w:rPr>
          <w:rFonts w:cs="Times New Roman"/>
          <w:noProof/>
          <w:color w:val="000000" w:themeColor="text1"/>
          <w:szCs w:val="24"/>
          <w:lang w:bidi="bo-CN"/>
        </w:rPr>
        <w:drawing>
          <wp:anchor distT="0" distB="0" distL="114300" distR="114300" simplePos="0" relativeHeight="251666944" behindDoc="1" locked="0" layoutInCell="1" allowOverlap="1" wp14:anchorId="43900678" wp14:editId="07550323">
            <wp:simplePos x="0" y="0"/>
            <wp:positionH relativeFrom="column">
              <wp:posOffset>7620</wp:posOffset>
            </wp:positionH>
            <wp:positionV relativeFrom="paragraph">
              <wp:posOffset>744220</wp:posOffset>
            </wp:positionV>
            <wp:extent cx="5862320" cy="2167255"/>
            <wp:effectExtent l="19050" t="0" r="5080" b="0"/>
            <wp:wrapTight wrapText="bothSides">
              <wp:wrapPolygon edited="0">
                <wp:start x="-70" y="0"/>
                <wp:lineTo x="-70" y="21454"/>
                <wp:lineTo x="21619" y="21454"/>
                <wp:lineTo x="21619" y="0"/>
                <wp:lineTo x="-70" y="0"/>
              </wp:wrapPolygon>
            </wp:wrapTight>
            <wp:docPr id="12" name="Picture 5" descr="C:\Users\user\Desktop\8e8b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8e8bf2.jpg"/>
                    <pic:cNvPicPr>
                      <a:picLocks noChangeAspect="1" noChangeArrowheads="1"/>
                    </pic:cNvPicPr>
                  </pic:nvPicPr>
                  <pic:blipFill>
                    <a:blip r:embed="rId13"/>
                    <a:srcRect t="7359" b="9492"/>
                    <a:stretch>
                      <a:fillRect/>
                    </a:stretch>
                  </pic:blipFill>
                  <pic:spPr bwMode="auto">
                    <a:xfrm>
                      <a:off x="0" y="0"/>
                      <a:ext cx="5862320" cy="2167255"/>
                    </a:xfrm>
                    <a:prstGeom prst="rect">
                      <a:avLst/>
                    </a:prstGeom>
                    <a:noFill/>
                    <a:ln w="9525">
                      <a:noFill/>
                      <a:miter lim="800000"/>
                      <a:headEnd/>
                      <a:tailEnd/>
                    </a:ln>
                  </pic:spPr>
                </pic:pic>
              </a:graphicData>
            </a:graphic>
          </wp:anchor>
        </w:drawing>
      </w:r>
      <w:r w:rsidR="00B13E9C" w:rsidRPr="00C53DDF">
        <w:rPr>
          <w:rFonts w:cs="Times New Roman"/>
          <w:color w:val="000000" w:themeColor="text1"/>
          <w:szCs w:val="24"/>
        </w:rPr>
        <w:t>It is a perennial bush plant under the family Piperaceae. It has oval leaves and tail-shaped inflorescence covered with tiny flowers. It is usually fo</w:t>
      </w:r>
      <w:r w:rsidRPr="00C53DDF">
        <w:rPr>
          <w:rFonts w:cs="Times New Roman"/>
          <w:color w:val="000000" w:themeColor="text1"/>
          <w:szCs w:val="24"/>
        </w:rPr>
        <w:t>und in</w:t>
      </w:r>
      <w:r w:rsidR="0068502A">
        <w:rPr>
          <w:rFonts w:cs="Times New Roman"/>
          <w:color w:val="000000" w:themeColor="text1"/>
          <w:szCs w:val="24"/>
        </w:rPr>
        <w:t xml:space="preserve"> warm-broadleaved forests as an </w:t>
      </w:r>
      <w:r w:rsidRPr="00C53DDF">
        <w:rPr>
          <w:rFonts w:cs="Times New Roman"/>
          <w:color w:val="000000" w:themeColor="text1"/>
          <w:szCs w:val="24"/>
        </w:rPr>
        <w:t>undergrowth.</w:t>
      </w:r>
    </w:p>
    <w:p w14:paraId="4EFB4286" w14:textId="77777777" w:rsidR="00421207" w:rsidRPr="00C53DDF" w:rsidRDefault="0068502A" w:rsidP="002364C2">
      <w:pPr>
        <w:pStyle w:val="Subtitle"/>
      </w:pPr>
      <w:bookmarkStart w:id="14" w:name="_Toc75941733"/>
      <w:r>
        <w:t xml:space="preserve">Figure 3: </w:t>
      </w:r>
      <w:r w:rsidRPr="0068502A">
        <w:rPr>
          <w:i/>
          <w:iCs/>
        </w:rPr>
        <w:t>Piper pedicillatum</w:t>
      </w:r>
      <w:r w:rsidR="00421207" w:rsidRPr="00C53DDF">
        <w:t xml:space="preserve"> (source:Internet)</w:t>
      </w:r>
      <w:bookmarkEnd w:id="14"/>
    </w:p>
    <w:p w14:paraId="1833F569" w14:textId="77777777" w:rsidR="00E51D7F" w:rsidRPr="00C53DDF" w:rsidRDefault="00421207" w:rsidP="004615CA">
      <w:pPr>
        <w:tabs>
          <w:tab w:val="left" w:pos="1049"/>
        </w:tabs>
        <w:spacing w:line="360" w:lineRule="auto"/>
        <w:rPr>
          <w:rFonts w:cs="Times New Roman"/>
          <w:color w:val="000000" w:themeColor="text1"/>
          <w:szCs w:val="24"/>
        </w:rPr>
      </w:pPr>
      <w:r w:rsidRPr="00C53DDF">
        <w:rPr>
          <w:rFonts w:cs="Times New Roman"/>
          <w:b/>
          <w:bCs/>
          <w:color w:val="000000" w:themeColor="text1"/>
          <w:szCs w:val="24"/>
        </w:rPr>
        <w:t xml:space="preserve">Uses: </w:t>
      </w:r>
      <w:r w:rsidRPr="00C53DDF">
        <w:rPr>
          <w:rFonts w:cs="Times New Roman"/>
          <w:color w:val="000000" w:themeColor="text1"/>
          <w:szCs w:val="24"/>
        </w:rPr>
        <w:t xml:space="preserve">Parts of the plant (particularly fruits) are used in the field of medicine and </w:t>
      </w:r>
      <w:r w:rsidR="00562223">
        <w:rPr>
          <w:rFonts w:cs="Times New Roman"/>
          <w:color w:val="000000" w:themeColor="text1"/>
          <w:szCs w:val="24"/>
        </w:rPr>
        <w:t xml:space="preserve">also in </w:t>
      </w:r>
      <w:r w:rsidRPr="00C53DDF">
        <w:rPr>
          <w:rFonts w:cs="Times New Roman"/>
          <w:color w:val="000000" w:themeColor="text1"/>
          <w:szCs w:val="24"/>
        </w:rPr>
        <w:t xml:space="preserve">culinary as spice-mix. </w:t>
      </w:r>
    </w:p>
    <w:p w14:paraId="1C5A71BF" w14:textId="77777777" w:rsidR="000916D4" w:rsidRPr="00C53DDF" w:rsidRDefault="00421207" w:rsidP="00957760">
      <w:pPr>
        <w:pStyle w:val="Heading2"/>
      </w:pPr>
      <w:bookmarkStart w:id="15" w:name="_Toc75942238"/>
      <w:bookmarkStart w:id="16" w:name="_Toc471309594"/>
      <w:bookmarkStart w:id="17" w:name="_Toc471377755"/>
      <w:bookmarkStart w:id="18" w:name="_Toc471479999"/>
      <w:bookmarkStart w:id="19" w:name="_Toc472440148"/>
      <w:r w:rsidRPr="00C53DDF">
        <w:lastRenderedPageBreak/>
        <w:t>1.4: Tsakusha (</w:t>
      </w:r>
      <w:r w:rsidR="00314D39" w:rsidRPr="00C53DDF">
        <w:t>Thysano</w:t>
      </w:r>
      <w:r w:rsidRPr="00C53DDF">
        <w:t>laena latifolia)</w:t>
      </w:r>
      <w:bookmarkEnd w:id="15"/>
    </w:p>
    <w:p w14:paraId="54CA737E" w14:textId="77777777" w:rsidR="00314D39" w:rsidRPr="00C53DDF" w:rsidRDefault="00314D39" w:rsidP="004615CA">
      <w:pPr>
        <w:spacing w:after="0" w:line="360" w:lineRule="auto"/>
        <w:rPr>
          <w:rFonts w:cs="Times New Roman"/>
          <w:bCs/>
          <w:color w:val="000000" w:themeColor="text1"/>
          <w:szCs w:val="24"/>
        </w:rPr>
      </w:pPr>
      <w:r w:rsidRPr="00C53DDF">
        <w:rPr>
          <w:rFonts w:cs="Times New Roman"/>
          <w:bCs/>
          <w:color w:val="000000" w:themeColor="text1"/>
          <w:szCs w:val="24"/>
        </w:rPr>
        <w:t>It is a plant under Grass family (tribe: Thysanolaeneae). It is widely distributed in many parts of the country.</w:t>
      </w:r>
    </w:p>
    <w:p w14:paraId="75BD9112" w14:textId="77777777" w:rsidR="00314D39" w:rsidRPr="00C53DDF" w:rsidRDefault="00974F6D" w:rsidP="004615CA">
      <w:pPr>
        <w:spacing w:after="0" w:line="360" w:lineRule="auto"/>
        <w:rPr>
          <w:rFonts w:cs="Times New Roman"/>
          <w:bCs/>
          <w:color w:val="000000" w:themeColor="text1"/>
          <w:szCs w:val="24"/>
        </w:rPr>
      </w:pPr>
      <w:r w:rsidRPr="00C53DDF">
        <w:rPr>
          <w:rFonts w:cs="Times New Roman"/>
          <w:bCs/>
          <w:noProof/>
          <w:color w:val="000000" w:themeColor="text1"/>
          <w:szCs w:val="24"/>
          <w:lang w:bidi="bo-CN"/>
        </w:rPr>
        <w:drawing>
          <wp:anchor distT="0" distB="0" distL="114300" distR="114300" simplePos="0" relativeHeight="251687424" behindDoc="1" locked="0" layoutInCell="1" allowOverlap="1" wp14:anchorId="63660B83" wp14:editId="5CD48A76">
            <wp:simplePos x="0" y="0"/>
            <wp:positionH relativeFrom="column">
              <wp:posOffset>2852420</wp:posOffset>
            </wp:positionH>
            <wp:positionV relativeFrom="paragraph">
              <wp:posOffset>179705</wp:posOffset>
            </wp:positionV>
            <wp:extent cx="2983230" cy="2280285"/>
            <wp:effectExtent l="19050" t="0" r="7620" b="0"/>
            <wp:wrapTight wrapText="bothSides">
              <wp:wrapPolygon edited="0">
                <wp:start x="-138" y="0"/>
                <wp:lineTo x="-138" y="21474"/>
                <wp:lineTo x="21655" y="21474"/>
                <wp:lineTo x="21655" y="0"/>
                <wp:lineTo x="-138" y="0"/>
              </wp:wrapPolygon>
            </wp:wrapTight>
            <wp:docPr id="14" name="Picture 7" descr="C:\Users\user\Desktop\7753970264_5c7b940f94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7753970264_5c7b940f94_b.jpg"/>
                    <pic:cNvPicPr>
                      <a:picLocks noChangeAspect="1" noChangeArrowheads="1"/>
                    </pic:cNvPicPr>
                  </pic:nvPicPr>
                  <pic:blipFill>
                    <a:blip r:embed="rId14"/>
                    <a:srcRect l="6389" r="3964"/>
                    <a:stretch>
                      <a:fillRect/>
                    </a:stretch>
                  </pic:blipFill>
                  <pic:spPr bwMode="auto">
                    <a:xfrm>
                      <a:off x="0" y="0"/>
                      <a:ext cx="2983230" cy="2280285"/>
                    </a:xfrm>
                    <a:prstGeom prst="rect">
                      <a:avLst/>
                    </a:prstGeom>
                    <a:noFill/>
                    <a:ln w="9525">
                      <a:noFill/>
                      <a:miter lim="800000"/>
                      <a:headEnd/>
                      <a:tailEnd/>
                    </a:ln>
                  </pic:spPr>
                </pic:pic>
              </a:graphicData>
            </a:graphic>
          </wp:anchor>
        </w:drawing>
      </w:r>
      <w:r w:rsidRPr="00C53DDF">
        <w:rPr>
          <w:rFonts w:cs="Times New Roman"/>
          <w:bCs/>
          <w:noProof/>
          <w:color w:val="000000" w:themeColor="text1"/>
          <w:szCs w:val="24"/>
          <w:lang w:bidi="bo-CN"/>
        </w:rPr>
        <w:drawing>
          <wp:anchor distT="0" distB="0" distL="114300" distR="114300" simplePos="0" relativeHeight="251677184" behindDoc="1" locked="0" layoutInCell="1" allowOverlap="1" wp14:anchorId="60D0C3F5" wp14:editId="43FA67D8">
            <wp:simplePos x="0" y="0"/>
            <wp:positionH relativeFrom="column">
              <wp:posOffset>-15240</wp:posOffset>
            </wp:positionH>
            <wp:positionV relativeFrom="paragraph">
              <wp:posOffset>179705</wp:posOffset>
            </wp:positionV>
            <wp:extent cx="2802890" cy="2280285"/>
            <wp:effectExtent l="19050" t="0" r="0" b="0"/>
            <wp:wrapTight wrapText="bothSides">
              <wp:wrapPolygon edited="0">
                <wp:start x="-147" y="0"/>
                <wp:lineTo x="-147" y="21474"/>
                <wp:lineTo x="21580" y="21474"/>
                <wp:lineTo x="21580" y="0"/>
                <wp:lineTo x="-147" y="0"/>
              </wp:wrapPolygon>
            </wp:wrapTight>
            <wp:docPr id="13" name="Picture 6" descr="C:\Users\user\Desktop\download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download (1).jpeg"/>
                    <pic:cNvPicPr>
                      <a:picLocks noChangeAspect="1" noChangeArrowheads="1"/>
                    </pic:cNvPicPr>
                  </pic:nvPicPr>
                  <pic:blipFill>
                    <a:blip r:embed="rId15"/>
                    <a:srcRect l="2708" r="5314"/>
                    <a:stretch>
                      <a:fillRect/>
                    </a:stretch>
                  </pic:blipFill>
                  <pic:spPr bwMode="auto">
                    <a:xfrm>
                      <a:off x="0" y="0"/>
                      <a:ext cx="2802890" cy="2280285"/>
                    </a:xfrm>
                    <a:prstGeom prst="rect">
                      <a:avLst/>
                    </a:prstGeom>
                    <a:noFill/>
                    <a:ln w="9525">
                      <a:noFill/>
                      <a:miter lim="800000"/>
                      <a:headEnd/>
                      <a:tailEnd/>
                    </a:ln>
                  </pic:spPr>
                </pic:pic>
              </a:graphicData>
            </a:graphic>
          </wp:anchor>
        </w:drawing>
      </w:r>
    </w:p>
    <w:p w14:paraId="047359C0" w14:textId="77777777" w:rsidR="00974F6D" w:rsidRPr="00C53DDF" w:rsidRDefault="00974F6D" w:rsidP="004615CA">
      <w:pPr>
        <w:spacing w:after="0" w:line="360" w:lineRule="auto"/>
        <w:rPr>
          <w:rFonts w:cs="Times New Roman"/>
          <w:b/>
          <w:color w:val="000000" w:themeColor="text1"/>
          <w:szCs w:val="24"/>
        </w:rPr>
      </w:pPr>
    </w:p>
    <w:p w14:paraId="5846D81D" w14:textId="77777777" w:rsidR="00974F6D" w:rsidRPr="00C53DDF" w:rsidRDefault="00974F6D" w:rsidP="002364C2">
      <w:pPr>
        <w:pStyle w:val="Subtitle"/>
      </w:pPr>
      <w:bookmarkStart w:id="20" w:name="_Toc75941734"/>
      <w:r w:rsidRPr="00C53DDF">
        <w:t>Figure 4: Tsakusha (source:Internet)</w:t>
      </w:r>
      <w:bookmarkEnd w:id="20"/>
    </w:p>
    <w:p w14:paraId="30DDC7AC" w14:textId="77777777" w:rsidR="00974F6D" w:rsidRPr="00C53DDF" w:rsidRDefault="00974F6D" w:rsidP="004615CA">
      <w:pPr>
        <w:spacing w:after="0" w:line="360" w:lineRule="auto"/>
        <w:rPr>
          <w:rFonts w:cs="Times New Roman"/>
          <w:b/>
          <w:color w:val="000000" w:themeColor="text1"/>
          <w:szCs w:val="24"/>
        </w:rPr>
      </w:pPr>
    </w:p>
    <w:p w14:paraId="4741E3FB" w14:textId="77777777" w:rsidR="00974F6D" w:rsidRPr="00C53DDF" w:rsidRDefault="00974F6D" w:rsidP="004615CA">
      <w:pPr>
        <w:spacing w:after="0" w:line="360" w:lineRule="auto"/>
        <w:rPr>
          <w:rFonts w:cs="Times New Roman"/>
          <w:b/>
          <w:color w:val="000000" w:themeColor="text1"/>
          <w:szCs w:val="24"/>
        </w:rPr>
      </w:pPr>
      <w:r w:rsidRPr="00C53DDF">
        <w:rPr>
          <w:rFonts w:cs="Times New Roman"/>
          <w:b/>
          <w:color w:val="000000" w:themeColor="text1"/>
          <w:szCs w:val="24"/>
        </w:rPr>
        <w:t xml:space="preserve">Uses: </w:t>
      </w:r>
      <w:r w:rsidR="00D078C4" w:rsidRPr="00C53DDF">
        <w:rPr>
          <w:rFonts w:cs="Times New Roman"/>
          <w:bCs/>
          <w:color w:val="000000" w:themeColor="text1"/>
          <w:szCs w:val="24"/>
        </w:rPr>
        <w:t>The flowers of the plant are used as cleaning tool/as broom</w:t>
      </w:r>
    </w:p>
    <w:p w14:paraId="45D3ED80" w14:textId="77777777" w:rsidR="00974F6D" w:rsidRPr="00C53DDF" w:rsidRDefault="00974F6D" w:rsidP="004615CA">
      <w:pPr>
        <w:spacing w:after="0" w:line="360" w:lineRule="auto"/>
        <w:rPr>
          <w:rFonts w:cs="Times New Roman"/>
          <w:b/>
          <w:color w:val="000000" w:themeColor="text1"/>
          <w:szCs w:val="24"/>
        </w:rPr>
      </w:pPr>
    </w:p>
    <w:p w14:paraId="6E4B0EC1" w14:textId="77777777" w:rsidR="00974F6D" w:rsidRPr="00C53DDF" w:rsidRDefault="00974F6D" w:rsidP="004615CA">
      <w:pPr>
        <w:spacing w:after="0" w:line="360" w:lineRule="auto"/>
        <w:rPr>
          <w:rFonts w:cs="Times New Roman"/>
          <w:b/>
          <w:color w:val="000000" w:themeColor="text1"/>
          <w:szCs w:val="24"/>
        </w:rPr>
      </w:pPr>
    </w:p>
    <w:p w14:paraId="5081F859" w14:textId="77777777" w:rsidR="00974F6D" w:rsidRPr="00C53DDF" w:rsidRDefault="00974F6D" w:rsidP="004615CA">
      <w:pPr>
        <w:spacing w:after="0" w:line="360" w:lineRule="auto"/>
        <w:rPr>
          <w:rFonts w:cs="Times New Roman"/>
          <w:b/>
          <w:color w:val="000000" w:themeColor="text1"/>
          <w:szCs w:val="24"/>
        </w:rPr>
      </w:pPr>
    </w:p>
    <w:p w14:paraId="25216073" w14:textId="77777777" w:rsidR="00D078C4" w:rsidRPr="00C53DDF" w:rsidRDefault="00D078C4" w:rsidP="004615CA">
      <w:pPr>
        <w:spacing w:after="0" w:line="360" w:lineRule="auto"/>
        <w:rPr>
          <w:rFonts w:cs="Times New Roman"/>
          <w:b/>
          <w:color w:val="000000" w:themeColor="text1"/>
          <w:szCs w:val="24"/>
        </w:rPr>
      </w:pPr>
    </w:p>
    <w:p w14:paraId="0C7DE7C2" w14:textId="77777777" w:rsidR="00D078C4" w:rsidRPr="00C53DDF" w:rsidRDefault="00D078C4" w:rsidP="004615CA">
      <w:pPr>
        <w:spacing w:after="0" w:line="360" w:lineRule="auto"/>
        <w:rPr>
          <w:rFonts w:cs="Times New Roman"/>
          <w:b/>
          <w:color w:val="000000" w:themeColor="text1"/>
          <w:szCs w:val="24"/>
        </w:rPr>
      </w:pPr>
    </w:p>
    <w:p w14:paraId="5530B7FF" w14:textId="77777777" w:rsidR="00D078C4" w:rsidRPr="00C53DDF" w:rsidRDefault="00D078C4" w:rsidP="004615CA">
      <w:pPr>
        <w:spacing w:after="0" w:line="360" w:lineRule="auto"/>
        <w:rPr>
          <w:rFonts w:cs="Times New Roman"/>
          <w:b/>
          <w:color w:val="000000" w:themeColor="text1"/>
          <w:szCs w:val="24"/>
        </w:rPr>
      </w:pPr>
    </w:p>
    <w:p w14:paraId="490F8628" w14:textId="77777777" w:rsidR="00D078C4" w:rsidRPr="00C53DDF" w:rsidRDefault="00D078C4" w:rsidP="004615CA">
      <w:pPr>
        <w:spacing w:after="0" w:line="360" w:lineRule="auto"/>
        <w:rPr>
          <w:rFonts w:cs="Times New Roman"/>
          <w:b/>
          <w:color w:val="000000" w:themeColor="text1"/>
          <w:szCs w:val="24"/>
        </w:rPr>
      </w:pPr>
    </w:p>
    <w:p w14:paraId="739A822C" w14:textId="77777777" w:rsidR="00D078C4" w:rsidRPr="00C53DDF" w:rsidRDefault="00D078C4" w:rsidP="004615CA">
      <w:pPr>
        <w:spacing w:after="0" w:line="360" w:lineRule="auto"/>
        <w:rPr>
          <w:rFonts w:cs="Times New Roman"/>
          <w:b/>
          <w:color w:val="000000" w:themeColor="text1"/>
          <w:szCs w:val="24"/>
        </w:rPr>
      </w:pPr>
    </w:p>
    <w:p w14:paraId="0980C36E" w14:textId="77777777" w:rsidR="00D078C4" w:rsidRPr="00C53DDF" w:rsidRDefault="00D078C4" w:rsidP="004615CA">
      <w:pPr>
        <w:spacing w:after="0" w:line="360" w:lineRule="auto"/>
        <w:rPr>
          <w:rFonts w:cs="Times New Roman"/>
          <w:b/>
          <w:color w:val="000000" w:themeColor="text1"/>
          <w:szCs w:val="24"/>
        </w:rPr>
      </w:pPr>
    </w:p>
    <w:p w14:paraId="2BD606BD" w14:textId="77777777" w:rsidR="00D078C4" w:rsidRPr="00C53DDF" w:rsidRDefault="00D078C4" w:rsidP="004615CA">
      <w:pPr>
        <w:spacing w:after="0" w:line="360" w:lineRule="auto"/>
        <w:rPr>
          <w:rFonts w:cs="Times New Roman"/>
          <w:b/>
          <w:color w:val="000000" w:themeColor="text1"/>
          <w:szCs w:val="24"/>
        </w:rPr>
      </w:pPr>
    </w:p>
    <w:p w14:paraId="4CCD47D7" w14:textId="77777777" w:rsidR="00D078C4" w:rsidRPr="00C53DDF" w:rsidRDefault="00D078C4" w:rsidP="004615CA">
      <w:pPr>
        <w:spacing w:after="0" w:line="360" w:lineRule="auto"/>
        <w:rPr>
          <w:rFonts w:cs="Times New Roman"/>
          <w:b/>
          <w:color w:val="000000" w:themeColor="text1"/>
          <w:szCs w:val="24"/>
        </w:rPr>
      </w:pPr>
    </w:p>
    <w:p w14:paraId="7A49F25F" w14:textId="77777777" w:rsidR="004615CA" w:rsidRDefault="004615CA" w:rsidP="004615CA">
      <w:pPr>
        <w:spacing w:after="0" w:line="360" w:lineRule="auto"/>
        <w:rPr>
          <w:rFonts w:cs="Times New Roman"/>
          <w:b/>
          <w:color w:val="000000" w:themeColor="text1"/>
          <w:szCs w:val="24"/>
        </w:rPr>
      </w:pPr>
    </w:p>
    <w:p w14:paraId="01E41C9A" w14:textId="77777777" w:rsidR="00504BB5" w:rsidRPr="00C53DDF" w:rsidRDefault="00504BB5" w:rsidP="002364C2">
      <w:pPr>
        <w:pStyle w:val="Heading1"/>
      </w:pPr>
      <w:bookmarkStart w:id="21" w:name="_Toc75942239"/>
      <w:r w:rsidRPr="00C53DDF">
        <w:t>PART 2: NWFPS MANAGEMENT AND MARKETING PLAN</w:t>
      </w:r>
      <w:bookmarkEnd w:id="16"/>
      <w:bookmarkEnd w:id="17"/>
      <w:bookmarkEnd w:id="18"/>
      <w:bookmarkEnd w:id="19"/>
      <w:bookmarkEnd w:id="21"/>
    </w:p>
    <w:p w14:paraId="2729FD9D" w14:textId="77777777" w:rsidR="00504BB5" w:rsidRPr="00C53DDF" w:rsidRDefault="00504BB5" w:rsidP="00957760">
      <w:pPr>
        <w:pStyle w:val="Heading2"/>
        <w:rPr>
          <w:i/>
        </w:rPr>
      </w:pPr>
      <w:bookmarkStart w:id="22" w:name="_Toc471309595"/>
      <w:bookmarkStart w:id="23" w:name="_Toc471377756"/>
      <w:bookmarkStart w:id="24" w:name="_Toc471480000"/>
      <w:bookmarkStart w:id="25" w:name="_Toc472440149"/>
      <w:bookmarkStart w:id="26" w:name="_Toc75942240"/>
      <w:r w:rsidRPr="00C53DDF">
        <w:t xml:space="preserve">2.1: </w:t>
      </w:r>
      <w:bookmarkEnd w:id="22"/>
      <w:bookmarkEnd w:id="23"/>
      <w:bookmarkEnd w:id="24"/>
      <w:bookmarkEnd w:id="25"/>
      <w:r w:rsidR="00E12DCB">
        <w:t>Management Objectives</w:t>
      </w:r>
      <w:bookmarkEnd w:id="26"/>
    </w:p>
    <w:p w14:paraId="10F33653" w14:textId="77777777" w:rsidR="00504BB5" w:rsidRPr="00C53DDF" w:rsidRDefault="00435209" w:rsidP="004615CA">
      <w:pPr>
        <w:pStyle w:val="ListParagraph"/>
        <w:numPr>
          <w:ilvl w:val="0"/>
          <w:numId w:val="2"/>
        </w:numPr>
        <w:spacing w:line="360" w:lineRule="auto"/>
        <w:rPr>
          <w:rFonts w:eastAsia="Times New Roman" w:cs="Times New Roman"/>
          <w:color w:val="000000" w:themeColor="text1"/>
          <w:szCs w:val="24"/>
        </w:rPr>
      </w:pPr>
      <w:r w:rsidRPr="00C53DDF">
        <w:rPr>
          <w:rFonts w:cs="Times New Roman"/>
          <w:color w:val="000000" w:themeColor="text1"/>
          <w:szCs w:val="24"/>
        </w:rPr>
        <w:lastRenderedPageBreak/>
        <w:t>To generate</w:t>
      </w:r>
      <w:r w:rsidR="00504BB5" w:rsidRPr="00C53DDF">
        <w:rPr>
          <w:rFonts w:cs="Times New Roman"/>
          <w:color w:val="000000" w:themeColor="text1"/>
          <w:szCs w:val="24"/>
        </w:rPr>
        <w:t xml:space="preserve"> in</w:t>
      </w:r>
      <w:r w:rsidRPr="00C53DDF">
        <w:rPr>
          <w:rFonts w:cs="Times New Roman"/>
          <w:color w:val="000000" w:themeColor="text1"/>
          <w:szCs w:val="24"/>
        </w:rPr>
        <w:t>come</w:t>
      </w:r>
      <w:r w:rsidR="00504BB5" w:rsidRPr="00C53DDF">
        <w:rPr>
          <w:rFonts w:cs="Times New Roman"/>
          <w:color w:val="000000" w:themeColor="text1"/>
          <w:szCs w:val="24"/>
        </w:rPr>
        <w:t xml:space="preserve"> through sale of NWFPs. </w:t>
      </w:r>
    </w:p>
    <w:p w14:paraId="5D77C0CD" w14:textId="77777777" w:rsidR="00504BB5" w:rsidRPr="00C53DDF" w:rsidRDefault="00930BAB" w:rsidP="004615CA">
      <w:pPr>
        <w:pStyle w:val="ListParagraph"/>
        <w:numPr>
          <w:ilvl w:val="0"/>
          <w:numId w:val="2"/>
        </w:numPr>
        <w:spacing w:line="360" w:lineRule="auto"/>
        <w:rPr>
          <w:rFonts w:eastAsia="Times New Roman" w:cs="Times New Roman"/>
          <w:color w:val="000000" w:themeColor="text1"/>
          <w:szCs w:val="24"/>
        </w:rPr>
      </w:pPr>
      <w:r w:rsidRPr="00C53DDF">
        <w:rPr>
          <w:rFonts w:cs="Times New Roman"/>
          <w:color w:val="000000" w:themeColor="text1"/>
          <w:szCs w:val="24"/>
        </w:rPr>
        <w:t xml:space="preserve">To </w:t>
      </w:r>
      <w:r w:rsidR="00435209" w:rsidRPr="00C53DDF">
        <w:rPr>
          <w:rFonts w:cs="Times New Roman"/>
          <w:color w:val="000000" w:themeColor="text1"/>
          <w:szCs w:val="24"/>
        </w:rPr>
        <w:t>manage the NWFP sustainably</w:t>
      </w:r>
      <w:r w:rsidR="00504BB5" w:rsidRPr="00C53DDF">
        <w:rPr>
          <w:rFonts w:cs="Times New Roman"/>
          <w:color w:val="000000" w:themeColor="text1"/>
          <w:szCs w:val="24"/>
        </w:rPr>
        <w:t xml:space="preserve"> at local level through community participations. </w:t>
      </w:r>
    </w:p>
    <w:p w14:paraId="562C7095" w14:textId="77777777" w:rsidR="00504BB5" w:rsidRPr="00C53DDF" w:rsidRDefault="00504BB5" w:rsidP="00957760">
      <w:pPr>
        <w:pStyle w:val="Heading2"/>
        <w:rPr>
          <w:i/>
        </w:rPr>
      </w:pPr>
      <w:bookmarkStart w:id="27" w:name="_Toc471309596"/>
      <w:bookmarkStart w:id="28" w:name="_Toc471377757"/>
      <w:bookmarkStart w:id="29" w:name="_Toc471480001"/>
      <w:bookmarkStart w:id="30" w:name="_Toc472440150"/>
      <w:bookmarkStart w:id="31" w:name="_Toc75942241"/>
      <w:r w:rsidRPr="00C53DDF">
        <w:t>2.2: NWFPs descriptions</w:t>
      </w:r>
      <w:bookmarkEnd w:id="27"/>
      <w:bookmarkEnd w:id="28"/>
      <w:bookmarkEnd w:id="29"/>
      <w:bookmarkEnd w:id="30"/>
      <w:bookmarkEnd w:id="31"/>
    </w:p>
    <w:p w14:paraId="01E7E47E" w14:textId="38458237" w:rsidR="00504BB5" w:rsidRPr="00C53DDF" w:rsidRDefault="00504BB5" w:rsidP="002364C2">
      <w:pPr>
        <w:pStyle w:val="Title"/>
        <w:rPr>
          <w:rFonts w:eastAsia="Times New Roman"/>
        </w:rPr>
      </w:pPr>
      <w:bookmarkStart w:id="32" w:name="_Toc471378350"/>
      <w:bookmarkStart w:id="33" w:name="_Toc471480069"/>
      <w:bookmarkStart w:id="34" w:name="_Toc472793081"/>
      <w:bookmarkStart w:id="35" w:name="_Toc75941762"/>
      <w:r w:rsidRPr="00C53DDF">
        <w:t xml:space="preserve">Table </w:t>
      </w:r>
      <w:r w:rsidR="009667A5" w:rsidRPr="00C53DDF">
        <w:fldChar w:fldCharType="begin"/>
      </w:r>
      <w:r w:rsidRPr="00C53DDF">
        <w:instrText xml:space="preserve"> SEQ Table \* ARABIC </w:instrText>
      </w:r>
      <w:r w:rsidR="009667A5" w:rsidRPr="00C53DDF">
        <w:fldChar w:fldCharType="separate"/>
      </w:r>
      <w:r w:rsidR="002D3F8B">
        <w:rPr>
          <w:noProof/>
        </w:rPr>
        <w:t>1</w:t>
      </w:r>
      <w:r w:rsidR="009667A5" w:rsidRPr="00C53DDF">
        <w:fldChar w:fldCharType="end"/>
      </w:r>
      <w:r w:rsidRPr="00C53DDF">
        <w:t>: Block description of individual NWFPs species</w:t>
      </w:r>
      <w:bookmarkEnd w:id="32"/>
      <w:bookmarkEnd w:id="33"/>
      <w:bookmarkEnd w:id="34"/>
      <w:bookmarkEnd w:id="35"/>
    </w:p>
    <w:tbl>
      <w:tblPr>
        <w:tblStyle w:val="TableGrid"/>
        <w:tblW w:w="10278" w:type="dxa"/>
        <w:tblLayout w:type="fixed"/>
        <w:tblLook w:val="04A0" w:firstRow="1" w:lastRow="0" w:firstColumn="1" w:lastColumn="0" w:noHBand="0" w:noVBand="1"/>
      </w:tblPr>
      <w:tblGrid>
        <w:gridCol w:w="1908"/>
        <w:gridCol w:w="1710"/>
        <w:gridCol w:w="1350"/>
        <w:gridCol w:w="1080"/>
        <w:gridCol w:w="1440"/>
        <w:gridCol w:w="1260"/>
        <w:gridCol w:w="1530"/>
      </w:tblGrid>
      <w:tr w:rsidR="00504BB5" w:rsidRPr="00C53DDF" w14:paraId="1ED4A0D2" w14:textId="77777777" w:rsidTr="00D078C4">
        <w:tc>
          <w:tcPr>
            <w:tcW w:w="1908" w:type="dxa"/>
          </w:tcPr>
          <w:p w14:paraId="38355984" w14:textId="77777777" w:rsidR="00504BB5" w:rsidRPr="00C53DDF" w:rsidRDefault="00504BB5" w:rsidP="004615CA">
            <w:pPr>
              <w:spacing w:line="360" w:lineRule="auto"/>
              <w:rPr>
                <w:rFonts w:cs="Times New Roman"/>
                <w:b/>
                <w:color w:val="000000" w:themeColor="text1"/>
                <w:sz w:val="24"/>
                <w:szCs w:val="24"/>
              </w:rPr>
            </w:pPr>
            <w:r w:rsidRPr="00C53DDF">
              <w:rPr>
                <w:rFonts w:cs="Times New Roman"/>
                <w:b/>
                <w:color w:val="000000" w:themeColor="text1"/>
                <w:sz w:val="24"/>
                <w:szCs w:val="24"/>
              </w:rPr>
              <w:t>NWFP name</w:t>
            </w:r>
          </w:p>
        </w:tc>
        <w:tc>
          <w:tcPr>
            <w:tcW w:w="1710" w:type="dxa"/>
          </w:tcPr>
          <w:p w14:paraId="71B7E914" w14:textId="77777777" w:rsidR="00504BB5" w:rsidRPr="00C53DDF" w:rsidRDefault="00504BB5" w:rsidP="004615CA">
            <w:pPr>
              <w:spacing w:line="360" w:lineRule="auto"/>
              <w:rPr>
                <w:rFonts w:cs="Times New Roman"/>
                <w:b/>
                <w:color w:val="000000" w:themeColor="text1"/>
                <w:sz w:val="24"/>
                <w:szCs w:val="24"/>
              </w:rPr>
            </w:pPr>
            <w:r w:rsidRPr="00C53DDF">
              <w:rPr>
                <w:rFonts w:cs="Times New Roman"/>
                <w:b/>
                <w:color w:val="000000" w:themeColor="text1"/>
                <w:sz w:val="24"/>
                <w:szCs w:val="24"/>
              </w:rPr>
              <w:t>Collection area (name)</w:t>
            </w:r>
          </w:p>
        </w:tc>
        <w:tc>
          <w:tcPr>
            <w:tcW w:w="1350" w:type="dxa"/>
          </w:tcPr>
          <w:p w14:paraId="3775AA17" w14:textId="77777777" w:rsidR="00504BB5" w:rsidRPr="00C53DDF" w:rsidRDefault="00504BB5" w:rsidP="004615CA">
            <w:pPr>
              <w:spacing w:line="360" w:lineRule="auto"/>
              <w:rPr>
                <w:rFonts w:cs="Times New Roman"/>
                <w:b/>
                <w:color w:val="000000" w:themeColor="text1"/>
                <w:sz w:val="24"/>
                <w:szCs w:val="24"/>
              </w:rPr>
            </w:pPr>
            <w:r w:rsidRPr="00C53DDF">
              <w:rPr>
                <w:rFonts w:cs="Times New Roman"/>
                <w:b/>
                <w:color w:val="000000" w:themeColor="text1"/>
                <w:sz w:val="24"/>
                <w:szCs w:val="24"/>
              </w:rPr>
              <w:t>Estimated areas (acres)</w:t>
            </w:r>
          </w:p>
        </w:tc>
        <w:tc>
          <w:tcPr>
            <w:tcW w:w="1080" w:type="dxa"/>
          </w:tcPr>
          <w:p w14:paraId="380AF7B8" w14:textId="77777777" w:rsidR="00504BB5" w:rsidRPr="00C53DDF" w:rsidRDefault="00504BB5" w:rsidP="004615CA">
            <w:pPr>
              <w:spacing w:line="360" w:lineRule="auto"/>
              <w:rPr>
                <w:rFonts w:cs="Times New Roman"/>
                <w:b/>
                <w:color w:val="000000" w:themeColor="text1"/>
                <w:sz w:val="24"/>
                <w:szCs w:val="24"/>
              </w:rPr>
            </w:pPr>
            <w:r w:rsidRPr="00C53DDF">
              <w:rPr>
                <w:rFonts w:cs="Times New Roman"/>
                <w:b/>
                <w:color w:val="000000" w:themeColor="text1"/>
                <w:sz w:val="24"/>
                <w:szCs w:val="24"/>
              </w:rPr>
              <w:t>Parts harvested</w:t>
            </w:r>
          </w:p>
        </w:tc>
        <w:tc>
          <w:tcPr>
            <w:tcW w:w="1440" w:type="dxa"/>
          </w:tcPr>
          <w:p w14:paraId="17CE0CA3" w14:textId="77777777" w:rsidR="00504BB5" w:rsidRPr="00C53DDF" w:rsidRDefault="00504BB5" w:rsidP="004615CA">
            <w:pPr>
              <w:spacing w:line="360" w:lineRule="auto"/>
              <w:rPr>
                <w:rFonts w:cs="Times New Roman"/>
                <w:b/>
                <w:color w:val="000000" w:themeColor="text1"/>
                <w:sz w:val="24"/>
                <w:szCs w:val="24"/>
              </w:rPr>
            </w:pPr>
            <w:r w:rsidRPr="00C53DDF">
              <w:rPr>
                <w:rFonts w:cs="Times New Roman"/>
                <w:b/>
                <w:color w:val="000000" w:themeColor="text1"/>
                <w:sz w:val="24"/>
                <w:szCs w:val="24"/>
              </w:rPr>
              <w:t>Use purpose (traditional and others)</w:t>
            </w:r>
          </w:p>
        </w:tc>
        <w:tc>
          <w:tcPr>
            <w:tcW w:w="1260" w:type="dxa"/>
          </w:tcPr>
          <w:p w14:paraId="56C784EE" w14:textId="77777777" w:rsidR="00504BB5" w:rsidRPr="00C53DDF" w:rsidRDefault="00504BB5" w:rsidP="004615CA">
            <w:pPr>
              <w:spacing w:line="360" w:lineRule="auto"/>
              <w:rPr>
                <w:rFonts w:cs="Times New Roman"/>
                <w:b/>
                <w:color w:val="000000" w:themeColor="text1"/>
                <w:sz w:val="24"/>
                <w:szCs w:val="24"/>
              </w:rPr>
            </w:pPr>
            <w:r w:rsidRPr="00C53DDF">
              <w:rPr>
                <w:rFonts w:cs="Times New Roman"/>
                <w:b/>
                <w:color w:val="000000" w:themeColor="text1"/>
                <w:sz w:val="24"/>
                <w:szCs w:val="24"/>
              </w:rPr>
              <w:t>Harvesting season (months)</w:t>
            </w:r>
          </w:p>
        </w:tc>
        <w:tc>
          <w:tcPr>
            <w:tcW w:w="1530" w:type="dxa"/>
          </w:tcPr>
          <w:p w14:paraId="3F4395BF" w14:textId="77777777" w:rsidR="00504BB5" w:rsidRPr="00C53DDF" w:rsidRDefault="00504BB5" w:rsidP="004615CA">
            <w:pPr>
              <w:spacing w:line="360" w:lineRule="auto"/>
              <w:rPr>
                <w:rFonts w:cs="Times New Roman"/>
                <w:b/>
                <w:color w:val="000000" w:themeColor="text1"/>
                <w:sz w:val="24"/>
                <w:szCs w:val="24"/>
              </w:rPr>
            </w:pPr>
            <w:r w:rsidRPr="00C53DDF">
              <w:rPr>
                <w:rFonts w:cs="Times New Roman"/>
                <w:b/>
                <w:color w:val="000000" w:themeColor="text1"/>
                <w:sz w:val="24"/>
                <w:szCs w:val="24"/>
              </w:rPr>
              <w:t>Estimated quantity that can be collected</w:t>
            </w:r>
            <w:r w:rsidR="00756CE8" w:rsidRPr="00C53DDF">
              <w:rPr>
                <w:rFonts w:cs="Times New Roman"/>
                <w:b/>
                <w:color w:val="000000" w:themeColor="text1"/>
                <w:sz w:val="24"/>
                <w:szCs w:val="24"/>
              </w:rPr>
              <w:t xml:space="preserve"> (Kg)</w:t>
            </w:r>
          </w:p>
        </w:tc>
      </w:tr>
      <w:tr w:rsidR="00833FB3" w:rsidRPr="00C53DDF" w14:paraId="52601232" w14:textId="77777777" w:rsidTr="00D078C4">
        <w:trPr>
          <w:trHeight w:val="458"/>
        </w:trPr>
        <w:tc>
          <w:tcPr>
            <w:tcW w:w="1908" w:type="dxa"/>
            <w:vMerge w:val="restart"/>
            <w:vAlign w:val="center"/>
          </w:tcPr>
          <w:p w14:paraId="5E2A695C" w14:textId="77777777" w:rsidR="00833FB3" w:rsidRPr="00C53DDF" w:rsidRDefault="00833FB3" w:rsidP="004615CA">
            <w:pPr>
              <w:spacing w:line="360" w:lineRule="auto"/>
              <w:rPr>
                <w:rFonts w:cs="Times New Roman"/>
                <w:i/>
                <w:color w:val="000000" w:themeColor="text1"/>
                <w:sz w:val="24"/>
                <w:szCs w:val="24"/>
              </w:rPr>
            </w:pPr>
            <w:r w:rsidRPr="00C53DDF">
              <w:rPr>
                <w:rFonts w:cs="Times New Roman"/>
                <w:color w:val="000000" w:themeColor="text1"/>
                <w:sz w:val="24"/>
                <w:szCs w:val="24"/>
              </w:rPr>
              <w:t>Laniru</w:t>
            </w:r>
            <w:r w:rsidRPr="00C53DDF">
              <w:rPr>
                <w:rFonts w:cs="Times New Roman"/>
                <w:i/>
                <w:color w:val="000000" w:themeColor="text1"/>
                <w:sz w:val="24"/>
                <w:szCs w:val="24"/>
              </w:rPr>
              <w:t xml:space="preserve"> (Rubiacordifolia)</w:t>
            </w:r>
          </w:p>
        </w:tc>
        <w:tc>
          <w:tcPr>
            <w:tcW w:w="1710" w:type="dxa"/>
            <w:shd w:val="clear" w:color="auto" w:fill="FFFFFF" w:themeFill="background1"/>
          </w:tcPr>
          <w:p w14:paraId="1C18DCCB" w14:textId="77777777" w:rsidR="00833FB3" w:rsidRPr="00C53DDF" w:rsidRDefault="00435209" w:rsidP="004615CA">
            <w:pPr>
              <w:spacing w:line="360" w:lineRule="auto"/>
              <w:rPr>
                <w:rFonts w:cs="Times New Roman"/>
                <w:color w:val="000000" w:themeColor="text1"/>
                <w:sz w:val="24"/>
                <w:szCs w:val="24"/>
              </w:rPr>
            </w:pPr>
            <w:r w:rsidRPr="00C53DDF">
              <w:rPr>
                <w:rFonts w:cs="Times New Roman"/>
                <w:color w:val="000000" w:themeColor="text1"/>
                <w:sz w:val="24"/>
                <w:szCs w:val="24"/>
              </w:rPr>
              <w:t>Baizuborang</w:t>
            </w:r>
          </w:p>
        </w:tc>
        <w:tc>
          <w:tcPr>
            <w:tcW w:w="1350" w:type="dxa"/>
          </w:tcPr>
          <w:p w14:paraId="00DB2095" w14:textId="77777777" w:rsidR="00833FB3" w:rsidRPr="00C53DDF" w:rsidRDefault="00435209" w:rsidP="004615CA">
            <w:pPr>
              <w:spacing w:line="360" w:lineRule="auto"/>
              <w:rPr>
                <w:rFonts w:cs="Times New Roman"/>
                <w:color w:val="000000" w:themeColor="text1"/>
                <w:sz w:val="24"/>
                <w:szCs w:val="24"/>
              </w:rPr>
            </w:pPr>
            <w:r w:rsidRPr="00C53DDF">
              <w:rPr>
                <w:rFonts w:cs="Times New Roman"/>
                <w:color w:val="000000" w:themeColor="text1"/>
                <w:sz w:val="24"/>
                <w:szCs w:val="24"/>
              </w:rPr>
              <w:t>20</w:t>
            </w:r>
          </w:p>
        </w:tc>
        <w:tc>
          <w:tcPr>
            <w:tcW w:w="1080" w:type="dxa"/>
            <w:vMerge w:val="restart"/>
            <w:vAlign w:val="center"/>
          </w:tcPr>
          <w:p w14:paraId="717D9685" w14:textId="77777777" w:rsidR="00833FB3" w:rsidRPr="00C53DDF" w:rsidRDefault="003C37FE" w:rsidP="004615CA">
            <w:pPr>
              <w:spacing w:line="360" w:lineRule="auto"/>
              <w:rPr>
                <w:rFonts w:cs="Times New Roman"/>
                <w:color w:val="000000" w:themeColor="text1"/>
                <w:sz w:val="24"/>
                <w:szCs w:val="24"/>
              </w:rPr>
            </w:pPr>
            <w:r w:rsidRPr="00C53DDF">
              <w:rPr>
                <w:rFonts w:cs="Times New Roman"/>
                <w:color w:val="000000" w:themeColor="text1"/>
                <w:sz w:val="24"/>
                <w:szCs w:val="24"/>
              </w:rPr>
              <w:t>Stem</w:t>
            </w:r>
          </w:p>
        </w:tc>
        <w:tc>
          <w:tcPr>
            <w:tcW w:w="1440" w:type="dxa"/>
            <w:vMerge w:val="restart"/>
            <w:vAlign w:val="center"/>
          </w:tcPr>
          <w:p w14:paraId="7A045477" w14:textId="77777777" w:rsidR="00833FB3" w:rsidRPr="00C53DDF" w:rsidRDefault="00833FB3" w:rsidP="004615CA">
            <w:pPr>
              <w:spacing w:line="360" w:lineRule="auto"/>
              <w:rPr>
                <w:rFonts w:cs="Times New Roman"/>
                <w:color w:val="000000" w:themeColor="text1"/>
                <w:sz w:val="24"/>
                <w:szCs w:val="24"/>
              </w:rPr>
            </w:pPr>
            <w:r w:rsidRPr="00C53DDF">
              <w:rPr>
                <w:rFonts w:cs="Times New Roman"/>
                <w:color w:val="000000" w:themeColor="text1"/>
                <w:sz w:val="24"/>
                <w:szCs w:val="24"/>
              </w:rPr>
              <w:t>Dye</w:t>
            </w:r>
          </w:p>
        </w:tc>
        <w:tc>
          <w:tcPr>
            <w:tcW w:w="1260" w:type="dxa"/>
            <w:vMerge w:val="restart"/>
            <w:vAlign w:val="center"/>
          </w:tcPr>
          <w:p w14:paraId="1329510B" w14:textId="77777777" w:rsidR="00833FB3" w:rsidRPr="00C53DDF" w:rsidRDefault="00833FB3" w:rsidP="004615CA">
            <w:pPr>
              <w:spacing w:line="360" w:lineRule="auto"/>
              <w:rPr>
                <w:rFonts w:cs="Times New Roman"/>
                <w:color w:val="000000" w:themeColor="text1"/>
                <w:sz w:val="24"/>
                <w:szCs w:val="24"/>
              </w:rPr>
            </w:pPr>
            <w:r w:rsidRPr="00C53DDF">
              <w:rPr>
                <w:rFonts w:cs="Times New Roman"/>
                <w:color w:val="000000" w:themeColor="text1"/>
                <w:sz w:val="24"/>
                <w:szCs w:val="24"/>
              </w:rPr>
              <w:t>November-February</w:t>
            </w:r>
          </w:p>
        </w:tc>
        <w:tc>
          <w:tcPr>
            <w:tcW w:w="1530" w:type="dxa"/>
            <w:vMerge w:val="restart"/>
          </w:tcPr>
          <w:p w14:paraId="3316D78E" w14:textId="77777777" w:rsidR="003C37FE" w:rsidRPr="00C53DDF" w:rsidRDefault="003C37FE" w:rsidP="004615CA">
            <w:pPr>
              <w:spacing w:line="360" w:lineRule="auto"/>
              <w:rPr>
                <w:rFonts w:cs="Times New Roman"/>
                <w:color w:val="000000" w:themeColor="text1"/>
                <w:sz w:val="24"/>
                <w:szCs w:val="24"/>
              </w:rPr>
            </w:pPr>
          </w:p>
          <w:p w14:paraId="0E584425" w14:textId="77777777" w:rsidR="003C37FE" w:rsidRPr="00C53DDF" w:rsidRDefault="003C37FE" w:rsidP="004615CA">
            <w:pPr>
              <w:spacing w:line="360" w:lineRule="auto"/>
              <w:rPr>
                <w:rFonts w:cs="Times New Roman"/>
                <w:sz w:val="24"/>
                <w:szCs w:val="24"/>
              </w:rPr>
            </w:pPr>
          </w:p>
          <w:p w14:paraId="6B3B05F2" w14:textId="77777777" w:rsidR="00833FB3" w:rsidRPr="00C53DDF" w:rsidRDefault="00F84A13" w:rsidP="004615CA">
            <w:pPr>
              <w:spacing w:line="360" w:lineRule="auto"/>
              <w:rPr>
                <w:rFonts w:cs="Times New Roman"/>
                <w:sz w:val="24"/>
                <w:szCs w:val="24"/>
              </w:rPr>
            </w:pPr>
            <w:r w:rsidRPr="00C53DDF">
              <w:rPr>
                <w:rFonts w:cs="Times New Roman"/>
                <w:sz w:val="24"/>
                <w:szCs w:val="24"/>
              </w:rPr>
              <w:t>1500</w:t>
            </w:r>
            <w:r w:rsidR="006A5FE5" w:rsidRPr="00C53DDF">
              <w:rPr>
                <w:rFonts w:cs="Times New Roman"/>
                <w:sz w:val="24"/>
                <w:szCs w:val="24"/>
              </w:rPr>
              <w:t xml:space="preserve"> kg</w:t>
            </w:r>
          </w:p>
        </w:tc>
      </w:tr>
      <w:tr w:rsidR="00833FB3" w:rsidRPr="00C53DDF" w14:paraId="1831318C" w14:textId="77777777" w:rsidTr="00D078C4">
        <w:trPr>
          <w:trHeight w:val="449"/>
        </w:trPr>
        <w:tc>
          <w:tcPr>
            <w:tcW w:w="1908" w:type="dxa"/>
            <w:vMerge/>
            <w:vAlign w:val="center"/>
          </w:tcPr>
          <w:p w14:paraId="4AA6D69D" w14:textId="77777777" w:rsidR="00833FB3" w:rsidRPr="00C53DDF" w:rsidRDefault="00833FB3" w:rsidP="004615CA">
            <w:pPr>
              <w:spacing w:line="360" w:lineRule="auto"/>
              <w:rPr>
                <w:rFonts w:cs="Times New Roman"/>
                <w:color w:val="000000" w:themeColor="text1"/>
                <w:sz w:val="24"/>
                <w:szCs w:val="24"/>
              </w:rPr>
            </w:pPr>
          </w:p>
        </w:tc>
        <w:tc>
          <w:tcPr>
            <w:tcW w:w="1710" w:type="dxa"/>
            <w:shd w:val="clear" w:color="auto" w:fill="FFFFFF" w:themeFill="background1"/>
          </w:tcPr>
          <w:p w14:paraId="7D8425B0" w14:textId="77777777" w:rsidR="00833FB3" w:rsidRPr="00C53DDF" w:rsidRDefault="00435209" w:rsidP="004615CA">
            <w:pPr>
              <w:spacing w:line="360" w:lineRule="auto"/>
              <w:rPr>
                <w:rFonts w:cs="Times New Roman"/>
                <w:color w:val="000000" w:themeColor="text1"/>
                <w:sz w:val="24"/>
                <w:szCs w:val="24"/>
              </w:rPr>
            </w:pPr>
            <w:r w:rsidRPr="00C53DDF">
              <w:rPr>
                <w:rFonts w:cs="Times New Roman"/>
                <w:color w:val="000000" w:themeColor="text1"/>
                <w:sz w:val="24"/>
                <w:szCs w:val="24"/>
              </w:rPr>
              <w:t>Songsongri</w:t>
            </w:r>
          </w:p>
        </w:tc>
        <w:tc>
          <w:tcPr>
            <w:tcW w:w="1350" w:type="dxa"/>
          </w:tcPr>
          <w:p w14:paraId="51A6DD47" w14:textId="77777777" w:rsidR="00833FB3" w:rsidRPr="00C53DDF" w:rsidRDefault="00435209" w:rsidP="004615CA">
            <w:pPr>
              <w:spacing w:line="360" w:lineRule="auto"/>
              <w:rPr>
                <w:rFonts w:cs="Times New Roman"/>
                <w:color w:val="000000" w:themeColor="text1"/>
                <w:sz w:val="24"/>
                <w:szCs w:val="24"/>
              </w:rPr>
            </w:pPr>
            <w:r w:rsidRPr="00C53DDF">
              <w:rPr>
                <w:rFonts w:cs="Times New Roman"/>
                <w:color w:val="000000" w:themeColor="text1"/>
                <w:sz w:val="24"/>
                <w:szCs w:val="24"/>
              </w:rPr>
              <w:t>10</w:t>
            </w:r>
          </w:p>
        </w:tc>
        <w:tc>
          <w:tcPr>
            <w:tcW w:w="1080" w:type="dxa"/>
            <w:vMerge/>
          </w:tcPr>
          <w:p w14:paraId="0983CEE1" w14:textId="77777777" w:rsidR="00833FB3" w:rsidRPr="00C53DDF" w:rsidRDefault="00833FB3" w:rsidP="004615CA">
            <w:pPr>
              <w:spacing w:line="360" w:lineRule="auto"/>
              <w:rPr>
                <w:rFonts w:cs="Times New Roman"/>
                <w:color w:val="000000" w:themeColor="text1"/>
                <w:sz w:val="24"/>
                <w:szCs w:val="24"/>
              </w:rPr>
            </w:pPr>
          </w:p>
        </w:tc>
        <w:tc>
          <w:tcPr>
            <w:tcW w:w="1440" w:type="dxa"/>
            <w:vMerge/>
          </w:tcPr>
          <w:p w14:paraId="20A4384D" w14:textId="77777777" w:rsidR="00833FB3" w:rsidRPr="00C53DDF" w:rsidRDefault="00833FB3" w:rsidP="004615CA">
            <w:pPr>
              <w:spacing w:line="360" w:lineRule="auto"/>
              <w:rPr>
                <w:rFonts w:cs="Times New Roman"/>
                <w:color w:val="000000" w:themeColor="text1"/>
                <w:sz w:val="24"/>
                <w:szCs w:val="24"/>
              </w:rPr>
            </w:pPr>
          </w:p>
        </w:tc>
        <w:tc>
          <w:tcPr>
            <w:tcW w:w="1260" w:type="dxa"/>
            <w:vMerge/>
            <w:vAlign w:val="center"/>
          </w:tcPr>
          <w:p w14:paraId="57109C0A" w14:textId="77777777" w:rsidR="00833FB3" w:rsidRPr="00C53DDF" w:rsidRDefault="00833FB3" w:rsidP="004615CA">
            <w:pPr>
              <w:spacing w:line="360" w:lineRule="auto"/>
              <w:rPr>
                <w:rFonts w:cs="Times New Roman"/>
                <w:color w:val="000000" w:themeColor="text1"/>
                <w:sz w:val="24"/>
                <w:szCs w:val="24"/>
              </w:rPr>
            </w:pPr>
          </w:p>
        </w:tc>
        <w:tc>
          <w:tcPr>
            <w:tcW w:w="1530" w:type="dxa"/>
            <w:vMerge/>
          </w:tcPr>
          <w:p w14:paraId="333F2312" w14:textId="77777777" w:rsidR="00833FB3" w:rsidRPr="00C53DDF" w:rsidRDefault="00833FB3" w:rsidP="004615CA">
            <w:pPr>
              <w:spacing w:line="360" w:lineRule="auto"/>
              <w:rPr>
                <w:rFonts w:cs="Times New Roman"/>
                <w:color w:val="000000" w:themeColor="text1"/>
                <w:sz w:val="24"/>
                <w:szCs w:val="24"/>
              </w:rPr>
            </w:pPr>
          </w:p>
        </w:tc>
      </w:tr>
      <w:tr w:rsidR="00833FB3" w:rsidRPr="00C53DDF" w14:paraId="3B3B58B2" w14:textId="77777777" w:rsidTr="00D078C4">
        <w:trPr>
          <w:trHeight w:val="620"/>
        </w:trPr>
        <w:tc>
          <w:tcPr>
            <w:tcW w:w="1908" w:type="dxa"/>
            <w:vMerge/>
            <w:vAlign w:val="center"/>
          </w:tcPr>
          <w:p w14:paraId="324690B1" w14:textId="77777777" w:rsidR="00833FB3" w:rsidRPr="00C53DDF" w:rsidRDefault="00833FB3" w:rsidP="004615CA">
            <w:pPr>
              <w:spacing w:line="360" w:lineRule="auto"/>
              <w:rPr>
                <w:rFonts w:cs="Times New Roman"/>
                <w:color w:val="000000" w:themeColor="text1"/>
                <w:sz w:val="24"/>
                <w:szCs w:val="24"/>
              </w:rPr>
            </w:pPr>
          </w:p>
        </w:tc>
        <w:tc>
          <w:tcPr>
            <w:tcW w:w="1710" w:type="dxa"/>
            <w:shd w:val="clear" w:color="auto" w:fill="FFFFFF" w:themeFill="background1"/>
          </w:tcPr>
          <w:p w14:paraId="58299F0E" w14:textId="77777777" w:rsidR="00833FB3" w:rsidRPr="00C53DDF" w:rsidRDefault="00435209" w:rsidP="004615CA">
            <w:pPr>
              <w:spacing w:line="360" w:lineRule="auto"/>
              <w:rPr>
                <w:rFonts w:cs="Times New Roman"/>
                <w:color w:val="000000" w:themeColor="text1"/>
                <w:sz w:val="24"/>
                <w:szCs w:val="24"/>
              </w:rPr>
            </w:pPr>
            <w:r w:rsidRPr="00C53DDF">
              <w:rPr>
                <w:rFonts w:cs="Times New Roman"/>
                <w:color w:val="000000" w:themeColor="text1"/>
                <w:sz w:val="24"/>
                <w:szCs w:val="24"/>
              </w:rPr>
              <w:t>Marto</w:t>
            </w:r>
          </w:p>
        </w:tc>
        <w:tc>
          <w:tcPr>
            <w:tcW w:w="1350" w:type="dxa"/>
          </w:tcPr>
          <w:p w14:paraId="4FC7C43C" w14:textId="77777777" w:rsidR="00833FB3" w:rsidRPr="00C53DDF" w:rsidRDefault="00435209" w:rsidP="004615CA">
            <w:pPr>
              <w:spacing w:line="360" w:lineRule="auto"/>
              <w:rPr>
                <w:rFonts w:cs="Times New Roman"/>
                <w:color w:val="000000" w:themeColor="text1"/>
                <w:sz w:val="24"/>
                <w:szCs w:val="24"/>
              </w:rPr>
            </w:pPr>
            <w:r w:rsidRPr="00C53DDF">
              <w:rPr>
                <w:rFonts w:cs="Times New Roman"/>
                <w:color w:val="000000" w:themeColor="text1"/>
                <w:sz w:val="24"/>
                <w:szCs w:val="24"/>
              </w:rPr>
              <w:t>10</w:t>
            </w:r>
          </w:p>
        </w:tc>
        <w:tc>
          <w:tcPr>
            <w:tcW w:w="1080" w:type="dxa"/>
            <w:vMerge/>
          </w:tcPr>
          <w:p w14:paraId="3DC01E12" w14:textId="77777777" w:rsidR="00833FB3" w:rsidRPr="00C53DDF" w:rsidRDefault="00833FB3" w:rsidP="004615CA">
            <w:pPr>
              <w:spacing w:line="360" w:lineRule="auto"/>
              <w:rPr>
                <w:rFonts w:cs="Times New Roman"/>
                <w:color w:val="000000" w:themeColor="text1"/>
                <w:sz w:val="24"/>
                <w:szCs w:val="24"/>
              </w:rPr>
            </w:pPr>
          </w:p>
        </w:tc>
        <w:tc>
          <w:tcPr>
            <w:tcW w:w="1440" w:type="dxa"/>
            <w:vMerge/>
          </w:tcPr>
          <w:p w14:paraId="0E4E5E13" w14:textId="77777777" w:rsidR="00833FB3" w:rsidRPr="00C53DDF" w:rsidRDefault="00833FB3" w:rsidP="004615CA">
            <w:pPr>
              <w:spacing w:line="360" w:lineRule="auto"/>
              <w:rPr>
                <w:rFonts w:cs="Times New Roman"/>
                <w:color w:val="000000" w:themeColor="text1"/>
                <w:sz w:val="24"/>
                <w:szCs w:val="24"/>
              </w:rPr>
            </w:pPr>
          </w:p>
        </w:tc>
        <w:tc>
          <w:tcPr>
            <w:tcW w:w="1260" w:type="dxa"/>
            <w:vMerge/>
          </w:tcPr>
          <w:p w14:paraId="6F7BC7F4" w14:textId="77777777" w:rsidR="00833FB3" w:rsidRPr="00C53DDF" w:rsidRDefault="00833FB3" w:rsidP="004615CA">
            <w:pPr>
              <w:spacing w:line="360" w:lineRule="auto"/>
              <w:rPr>
                <w:rFonts w:cs="Times New Roman"/>
                <w:color w:val="000000" w:themeColor="text1"/>
                <w:sz w:val="24"/>
                <w:szCs w:val="24"/>
              </w:rPr>
            </w:pPr>
          </w:p>
        </w:tc>
        <w:tc>
          <w:tcPr>
            <w:tcW w:w="1530" w:type="dxa"/>
            <w:vMerge/>
          </w:tcPr>
          <w:p w14:paraId="7AB2DFA9" w14:textId="77777777" w:rsidR="00833FB3" w:rsidRPr="00C53DDF" w:rsidRDefault="00833FB3" w:rsidP="004615CA">
            <w:pPr>
              <w:spacing w:line="360" w:lineRule="auto"/>
              <w:rPr>
                <w:rFonts w:cs="Times New Roman"/>
                <w:color w:val="000000" w:themeColor="text1"/>
                <w:sz w:val="24"/>
                <w:szCs w:val="24"/>
              </w:rPr>
            </w:pPr>
          </w:p>
        </w:tc>
      </w:tr>
      <w:tr w:rsidR="00EC58D3" w:rsidRPr="00C53DDF" w14:paraId="67A3A7B8" w14:textId="77777777" w:rsidTr="00D078C4">
        <w:tc>
          <w:tcPr>
            <w:tcW w:w="1908" w:type="dxa"/>
            <w:vMerge w:val="restart"/>
            <w:vAlign w:val="center"/>
          </w:tcPr>
          <w:p w14:paraId="6EC679B5" w14:textId="77777777" w:rsidR="00EC58D3" w:rsidRPr="00C53DDF" w:rsidRDefault="006A5FE5" w:rsidP="004615CA">
            <w:pPr>
              <w:spacing w:before="240" w:line="360" w:lineRule="auto"/>
              <w:rPr>
                <w:rFonts w:cs="Times New Roman"/>
                <w:i/>
                <w:color w:val="000000" w:themeColor="text1"/>
                <w:sz w:val="24"/>
                <w:szCs w:val="24"/>
              </w:rPr>
            </w:pPr>
            <w:r w:rsidRPr="00C53DDF">
              <w:rPr>
                <w:rFonts w:cs="Times New Roman"/>
                <w:color w:val="000000" w:themeColor="text1"/>
                <w:sz w:val="24"/>
                <w:szCs w:val="24"/>
              </w:rPr>
              <w:t>Yo</w:t>
            </w:r>
            <w:r w:rsidR="00EC58D3" w:rsidRPr="00C53DDF">
              <w:rPr>
                <w:rFonts w:cs="Times New Roman"/>
                <w:color w:val="000000" w:themeColor="text1"/>
                <w:sz w:val="24"/>
                <w:szCs w:val="24"/>
              </w:rPr>
              <w:t>ngjuba</w:t>
            </w:r>
            <w:r w:rsidR="00EC58D3" w:rsidRPr="00C53DDF">
              <w:rPr>
                <w:rFonts w:cs="Times New Roman"/>
                <w:i/>
                <w:color w:val="000000" w:themeColor="text1"/>
                <w:sz w:val="24"/>
                <w:szCs w:val="24"/>
              </w:rPr>
              <w:t xml:space="preserve"> (Pouzolzia sanguine</w:t>
            </w:r>
            <w:r w:rsidRPr="00C53DDF">
              <w:rPr>
                <w:rFonts w:cs="Times New Roman"/>
                <w:i/>
                <w:color w:val="000000" w:themeColor="text1"/>
                <w:sz w:val="24"/>
                <w:szCs w:val="24"/>
              </w:rPr>
              <w:t>)</w:t>
            </w:r>
          </w:p>
        </w:tc>
        <w:tc>
          <w:tcPr>
            <w:tcW w:w="1710" w:type="dxa"/>
            <w:shd w:val="clear" w:color="auto" w:fill="FFFFFF" w:themeFill="background1"/>
          </w:tcPr>
          <w:p w14:paraId="4F37F4D0"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Baizuborang</w:t>
            </w:r>
          </w:p>
        </w:tc>
        <w:tc>
          <w:tcPr>
            <w:tcW w:w="1350" w:type="dxa"/>
          </w:tcPr>
          <w:p w14:paraId="30B7A44F"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20</w:t>
            </w:r>
          </w:p>
        </w:tc>
        <w:tc>
          <w:tcPr>
            <w:tcW w:w="1080" w:type="dxa"/>
            <w:vMerge w:val="restart"/>
          </w:tcPr>
          <w:p w14:paraId="10272EE3" w14:textId="77777777" w:rsidR="00EC58D3" w:rsidRPr="00C53DDF" w:rsidRDefault="00EC58D3" w:rsidP="004615CA">
            <w:pPr>
              <w:spacing w:line="360" w:lineRule="auto"/>
              <w:rPr>
                <w:rFonts w:cs="Times New Roman"/>
                <w:color w:val="000000" w:themeColor="text1"/>
                <w:sz w:val="24"/>
                <w:szCs w:val="24"/>
              </w:rPr>
            </w:pPr>
            <w:r w:rsidRPr="00C53DDF">
              <w:rPr>
                <w:rFonts w:cs="Times New Roman"/>
                <w:color w:val="000000" w:themeColor="text1"/>
                <w:sz w:val="24"/>
                <w:szCs w:val="24"/>
              </w:rPr>
              <w:t>Bark</w:t>
            </w:r>
          </w:p>
        </w:tc>
        <w:tc>
          <w:tcPr>
            <w:tcW w:w="1440" w:type="dxa"/>
            <w:vMerge w:val="restart"/>
          </w:tcPr>
          <w:p w14:paraId="4A3E792E" w14:textId="77777777" w:rsidR="00EC58D3" w:rsidRPr="00C53DDF" w:rsidRDefault="00EC58D3" w:rsidP="004615CA">
            <w:pPr>
              <w:spacing w:line="360" w:lineRule="auto"/>
              <w:rPr>
                <w:rFonts w:cs="Times New Roman"/>
                <w:color w:val="000000" w:themeColor="text1"/>
                <w:sz w:val="24"/>
                <w:szCs w:val="24"/>
              </w:rPr>
            </w:pPr>
            <w:r w:rsidRPr="00C53DDF">
              <w:rPr>
                <w:rFonts w:cs="Times New Roman"/>
                <w:color w:val="000000" w:themeColor="text1"/>
                <w:sz w:val="24"/>
                <w:szCs w:val="24"/>
              </w:rPr>
              <w:t>Adhesive for incense</w:t>
            </w:r>
          </w:p>
        </w:tc>
        <w:tc>
          <w:tcPr>
            <w:tcW w:w="1260" w:type="dxa"/>
            <w:vMerge w:val="restart"/>
          </w:tcPr>
          <w:p w14:paraId="59BBB4D3" w14:textId="77777777" w:rsidR="00EC58D3" w:rsidRPr="00C53DDF" w:rsidRDefault="00EC58D3" w:rsidP="004615CA">
            <w:pPr>
              <w:spacing w:line="360" w:lineRule="auto"/>
              <w:rPr>
                <w:rFonts w:cs="Times New Roman"/>
                <w:color w:val="000000" w:themeColor="text1"/>
                <w:sz w:val="24"/>
                <w:szCs w:val="24"/>
              </w:rPr>
            </w:pPr>
            <w:r w:rsidRPr="00C53DDF">
              <w:rPr>
                <w:rFonts w:cs="Times New Roman"/>
                <w:color w:val="000000" w:themeColor="text1"/>
                <w:sz w:val="24"/>
                <w:szCs w:val="24"/>
              </w:rPr>
              <w:t xml:space="preserve">August-February </w:t>
            </w:r>
          </w:p>
        </w:tc>
        <w:tc>
          <w:tcPr>
            <w:tcW w:w="1530" w:type="dxa"/>
            <w:vMerge w:val="restart"/>
            <w:vAlign w:val="center"/>
          </w:tcPr>
          <w:p w14:paraId="1114D7B3" w14:textId="77777777" w:rsidR="00EC58D3" w:rsidRPr="00C53DDF" w:rsidRDefault="0009717F" w:rsidP="004615CA">
            <w:pPr>
              <w:spacing w:line="360" w:lineRule="auto"/>
              <w:rPr>
                <w:rFonts w:cs="Times New Roman"/>
                <w:color w:val="000000" w:themeColor="text1"/>
                <w:sz w:val="24"/>
                <w:szCs w:val="24"/>
              </w:rPr>
            </w:pPr>
            <w:r w:rsidRPr="00C53DDF">
              <w:rPr>
                <w:rFonts w:cs="Times New Roman"/>
                <w:color w:val="000000" w:themeColor="text1"/>
                <w:sz w:val="24"/>
                <w:szCs w:val="24"/>
              </w:rPr>
              <w:t>1500</w:t>
            </w:r>
            <w:r w:rsidR="00EC58D3" w:rsidRPr="00C53DDF">
              <w:rPr>
                <w:rFonts w:cs="Times New Roman"/>
                <w:color w:val="000000" w:themeColor="text1"/>
                <w:sz w:val="24"/>
                <w:szCs w:val="24"/>
              </w:rPr>
              <w:t xml:space="preserve"> kg</w:t>
            </w:r>
          </w:p>
        </w:tc>
      </w:tr>
      <w:tr w:rsidR="00EC58D3" w:rsidRPr="00C53DDF" w14:paraId="5DCE0FEB" w14:textId="77777777" w:rsidTr="00D078C4">
        <w:tc>
          <w:tcPr>
            <w:tcW w:w="1908" w:type="dxa"/>
            <w:vMerge/>
            <w:vAlign w:val="center"/>
          </w:tcPr>
          <w:p w14:paraId="0C6638CE" w14:textId="77777777" w:rsidR="00EC58D3" w:rsidRPr="00C53DDF" w:rsidRDefault="00EC58D3" w:rsidP="004615CA">
            <w:pPr>
              <w:spacing w:line="360" w:lineRule="auto"/>
              <w:rPr>
                <w:rFonts w:cs="Times New Roman"/>
                <w:color w:val="000000" w:themeColor="text1"/>
                <w:sz w:val="24"/>
                <w:szCs w:val="24"/>
              </w:rPr>
            </w:pPr>
          </w:p>
        </w:tc>
        <w:tc>
          <w:tcPr>
            <w:tcW w:w="1710" w:type="dxa"/>
            <w:shd w:val="clear" w:color="auto" w:fill="FFFFFF" w:themeFill="background1"/>
          </w:tcPr>
          <w:p w14:paraId="489DED15"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Songsongri</w:t>
            </w:r>
          </w:p>
        </w:tc>
        <w:tc>
          <w:tcPr>
            <w:tcW w:w="1350" w:type="dxa"/>
          </w:tcPr>
          <w:p w14:paraId="6D9D2BF2"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10</w:t>
            </w:r>
          </w:p>
        </w:tc>
        <w:tc>
          <w:tcPr>
            <w:tcW w:w="1080" w:type="dxa"/>
            <w:vMerge/>
          </w:tcPr>
          <w:p w14:paraId="41ABE3A4" w14:textId="77777777" w:rsidR="00EC58D3" w:rsidRPr="00C53DDF" w:rsidRDefault="00EC58D3" w:rsidP="004615CA">
            <w:pPr>
              <w:spacing w:line="360" w:lineRule="auto"/>
              <w:rPr>
                <w:rFonts w:cs="Times New Roman"/>
                <w:color w:val="000000" w:themeColor="text1"/>
                <w:sz w:val="24"/>
                <w:szCs w:val="24"/>
              </w:rPr>
            </w:pPr>
          </w:p>
        </w:tc>
        <w:tc>
          <w:tcPr>
            <w:tcW w:w="1440" w:type="dxa"/>
            <w:vMerge/>
          </w:tcPr>
          <w:p w14:paraId="7A48E6D0" w14:textId="77777777" w:rsidR="00EC58D3" w:rsidRPr="00C53DDF" w:rsidRDefault="00EC58D3" w:rsidP="004615CA">
            <w:pPr>
              <w:spacing w:line="360" w:lineRule="auto"/>
              <w:rPr>
                <w:rFonts w:cs="Times New Roman"/>
                <w:color w:val="000000" w:themeColor="text1"/>
                <w:sz w:val="24"/>
                <w:szCs w:val="24"/>
              </w:rPr>
            </w:pPr>
          </w:p>
        </w:tc>
        <w:tc>
          <w:tcPr>
            <w:tcW w:w="1260" w:type="dxa"/>
            <w:vMerge/>
          </w:tcPr>
          <w:p w14:paraId="59CBAA67" w14:textId="77777777" w:rsidR="00EC58D3" w:rsidRPr="00C53DDF" w:rsidRDefault="00EC58D3" w:rsidP="004615CA">
            <w:pPr>
              <w:spacing w:line="360" w:lineRule="auto"/>
              <w:rPr>
                <w:rFonts w:cs="Times New Roman"/>
                <w:color w:val="000000" w:themeColor="text1"/>
                <w:sz w:val="24"/>
                <w:szCs w:val="24"/>
              </w:rPr>
            </w:pPr>
          </w:p>
        </w:tc>
        <w:tc>
          <w:tcPr>
            <w:tcW w:w="1530" w:type="dxa"/>
            <w:vMerge/>
            <w:vAlign w:val="center"/>
          </w:tcPr>
          <w:p w14:paraId="75552089" w14:textId="77777777" w:rsidR="00EC58D3" w:rsidRPr="00C53DDF" w:rsidRDefault="00EC58D3" w:rsidP="004615CA">
            <w:pPr>
              <w:spacing w:line="360" w:lineRule="auto"/>
              <w:rPr>
                <w:rFonts w:cs="Times New Roman"/>
                <w:color w:val="000000" w:themeColor="text1"/>
                <w:sz w:val="24"/>
                <w:szCs w:val="24"/>
              </w:rPr>
            </w:pPr>
          </w:p>
        </w:tc>
      </w:tr>
      <w:tr w:rsidR="00EC58D3" w:rsidRPr="00C53DDF" w14:paraId="74A034C3" w14:textId="77777777" w:rsidTr="00D078C4">
        <w:tc>
          <w:tcPr>
            <w:tcW w:w="1908" w:type="dxa"/>
            <w:vMerge/>
            <w:vAlign w:val="center"/>
          </w:tcPr>
          <w:p w14:paraId="454596CB" w14:textId="77777777" w:rsidR="00EC58D3" w:rsidRPr="00C53DDF" w:rsidRDefault="00EC58D3" w:rsidP="004615CA">
            <w:pPr>
              <w:spacing w:line="360" w:lineRule="auto"/>
              <w:rPr>
                <w:rFonts w:cs="Times New Roman"/>
                <w:color w:val="000000" w:themeColor="text1"/>
                <w:sz w:val="24"/>
                <w:szCs w:val="24"/>
              </w:rPr>
            </w:pPr>
          </w:p>
        </w:tc>
        <w:tc>
          <w:tcPr>
            <w:tcW w:w="1710" w:type="dxa"/>
            <w:shd w:val="clear" w:color="auto" w:fill="FFFFFF" w:themeFill="background1"/>
          </w:tcPr>
          <w:p w14:paraId="19B6BD38"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Marto</w:t>
            </w:r>
          </w:p>
        </w:tc>
        <w:tc>
          <w:tcPr>
            <w:tcW w:w="1350" w:type="dxa"/>
          </w:tcPr>
          <w:p w14:paraId="1285CE29"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10</w:t>
            </w:r>
          </w:p>
        </w:tc>
        <w:tc>
          <w:tcPr>
            <w:tcW w:w="1080" w:type="dxa"/>
            <w:vMerge/>
          </w:tcPr>
          <w:p w14:paraId="3242B2F1" w14:textId="77777777" w:rsidR="00EC58D3" w:rsidRPr="00C53DDF" w:rsidRDefault="00EC58D3" w:rsidP="004615CA">
            <w:pPr>
              <w:spacing w:line="360" w:lineRule="auto"/>
              <w:rPr>
                <w:rFonts w:cs="Times New Roman"/>
                <w:color w:val="000000" w:themeColor="text1"/>
                <w:sz w:val="24"/>
                <w:szCs w:val="24"/>
              </w:rPr>
            </w:pPr>
          </w:p>
        </w:tc>
        <w:tc>
          <w:tcPr>
            <w:tcW w:w="1440" w:type="dxa"/>
            <w:vMerge/>
          </w:tcPr>
          <w:p w14:paraId="43D79C4B" w14:textId="77777777" w:rsidR="00EC58D3" w:rsidRPr="00C53DDF" w:rsidRDefault="00EC58D3" w:rsidP="004615CA">
            <w:pPr>
              <w:spacing w:line="360" w:lineRule="auto"/>
              <w:rPr>
                <w:rFonts w:cs="Times New Roman"/>
                <w:color w:val="000000" w:themeColor="text1"/>
                <w:sz w:val="24"/>
                <w:szCs w:val="24"/>
              </w:rPr>
            </w:pPr>
          </w:p>
        </w:tc>
        <w:tc>
          <w:tcPr>
            <w:tcW w:w="1260" w:type="dxa"/>
            <w:vMerge/>
          </w:tcPr>
          <w:p w14:paraId="4193D3CB" w14:textId="77777777" w:rsidR="00EC58D3" w:rsidRPr="00C53DDF" w:rsidRDefault="00EC58D3" w:rsidP="004615CA">
            <w:pPr>
              <w:spacing w:line="360" w:lineRule="auto"/>
              <w:rPr>
                <w:rFonts w:cs="Times New Roman"/>
                <w:color w:val="000000" w:themeColor="text1"/>
                <w:sz w:val="24"/>
                <w:szCs w:val="24"/>
              </w:rPr>
            </w:pPr>
          </w:p>
        </w:tc>
        <w:tc>
          <w:tcPr>
            <w:tcW w:w="1530" w:type="dxa"/>
            <w:vMerge/>
            <w:vAlign w:val="center"/>
          </w:tcPr>
          <w:p w14:paraId="5F30F7D3" w14:textId="77777777" w:rsidR="00EC58D3" w:rsidRPr="00C53DDF" w:rsidRDefault="00EC58D3" w:rsidP="004615CA">
            <w:pPr>
              <w:spacing w:line="360" w:lineRule="auto"/>
              <w:rPr>
                <w:rFonts w:cs="Times New Roman"/>
                <w:color w:val="000000" w:themeColor="text1"/>
                <w:sz w:val="24"/>
                <w:szCs w:val="24"/>
              </w:rPr>
            </w:pPr>
          </w:p>
        </w:tc>
      </w:tr>
      <w:tr w:rsidR="00EC58D3" w:rsidRPr="00C53DDF" w14:paraId="344B7963" w14:textId="77777777" w:rsidTr="00D078C4">
        <w:tc>
          <w:tcPr>
            <w:tcW w:w="1908" w:type="dxa"/>
            <w:vMerge/>
            <w:vAlign w:val="center"/>
          </w:tcPr>
          <w:p w14:paraId="4115183F" w14:textId="77777777" w:rsidR="00EC58D3" w:rsidRPr="00C53DDF" w:rsidRDefault="00EC58D3" w:rsidP="004615CA">
            <w:pPr>
              <w:spacing w:line="360" w:lineRule="auto"/>
              <w:rPr>
                <w:rFonts w:cs="Times New Roman"/>
                <w:color w:val="000000" w:themeColor="text1"/>
                <w:sz w:val="24"/>
                <w:szCs w:val="24"/>
              </w:rPr>
            </w:pPr>
          </w:p>
        </w:tc>
        <w:tc>
          <w:tcPr>
            <w:tcW w:w="1710" w:type="dxa"/>
            <w:shd w:val="clear" w:color="auto" w:fill="FFFFFF" w:themeFill="background1"/>
          </w:tcPr>
          <w:p w14:paraId="61500905"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Yongkaijaab</w:t>
            </w:r>
          </w:p>
        </w:tc>
        <w:tc>
          <w:tcPr>
            <w:tcW w:w="1350" w:type="dxa"/>
          </w:tcPr>
          <w:p w14:paraId="5676E061" w14:textId="77777777" w:rsidR="00EC58D3" w:rsidRPr="00C53DDF" w:rsidRDefault="006A5FE5" w:rsidP="004615CA">
            <w:pPr>
              <w:spacing w:line="360" w:lineRule="auto"/>
              <w:rPr>
                <w:rFonts w:cs="Times New Roman"/>
                <w:color w:val="000000" w:themeColor="text1"/>
                <w:sz w:val="24"/>
                <w:szCs w:val="24"/>
              </w:rPr>
            </w:pPr>
            <w:r w:rsidRPr="00C53DDF">
              <w:rPr>
                <w:rFonts w:cs="Times New Roman"/>
                <w:color w:val="000000" w:themeColor="text1"/>
                <w:sz w:val="24"/>
                <w:szCs w:val="24"/>
              </w:rPr>
              <w:t>30</w:t>
            </w:r>
          </w:p>
        </w:tc>
        <w:tc>
          <w:tcPr>
            <w:tcW w:w="1080" w:type="dxa"/>
            <w:vMerge/>
          </w:tcPr>
          <w:p w14:paraId="298AC1BB" w14:textId="77777777" w:rsidR="00EC58D3" w:rsidRPr="00C53DDF" w:rsidRDefault="00EC58D3" w:rsidP="004615CA">
            <w:pPr>
              <w:spacing w:line="360" w:lineRule="auto"/>
              <w:rPr>
                <w:rFonts w:cs="Times New Roman"/>
                <w:color w:val="000000" w:themeColor="text1"/>
                <w:sz w:val="24"/>
                <w:szCs w:val="24"/>
              </w:rPr>
            </w:pPr>
          </w:p>
        </w:tc>
        <w:tc>
          <w:tcPr>
            <w:tcW w:w="1440" w:type="dxa"/>
            <w:vMerge/>
          </w:tcPr>
          <w:p w14:paraId="4B36EA44" w14:textId="77777777" w:rsidR="00EC58D3" w:rsidRPr="00C53DDF" w:rsidRDefault="00EC58D3" w:rsidP="004615CA">
            <w:pPr>
              <w:spacing w:line="360" w:lineRule="auto"/>
              <w:rPr>
                <w:rFonts w:cs="Times New Roman"/>
                <w:color w:val="000000" w:themeColor="text1"/>
                <w:sz w:val="24"/>
                <w:szCs w:val="24"/>
              </w:rPr>
            </w:pPr>
          </w:p>
        </w:tc>
        <w:tc>
          <w:tcPr>
            <w:tcW w:w="1260" w:type="dxa"/>
            <w:vMerge/>
          </w:tcPr>
          <w:p w14:paraId="14C6098C" w14:textId="77777777" w:rsidR="00EC58D3" w:rsidRPr="00C53DDF" w:rsidRDefault="00EC58D3" w:rsidP="004615CA">
            <w:pPr>
              <w:spacing w:line="360" w:lineRule="auto"/>
              <w:rPr>
                <w:rFonts w:cs="Times New Roman"/>
                <w:color w:val="000000" w:themeColor="text1"/>
                <w:sz w:val="24"/>
                <w:szCs w:val="24"/>
              </w:rPr>
            </w:pPr>
          </w:p>
        </w:tc>
        <w:tc>
          <w:tcPr>
            <w:tcW w:w="1530" w:type="dxa"/>
            <w:vMerge/>
            <w:vAlign w:val="center"/>
          </w:tcPr>
          <w:p w14:paraId="0C690758" w14:textId="77777777" w:rsidR="00EC58D3" w:rsidRPr="00C53DDF" w:rsidRDefault="00EC58D3" w:rsidP="004615CA">
            <w:pPr>
              <w:spacing w:line="360" w:lineRule="auto"/>
              <w:rPr>
                <w:rFonts w:cs="Times New Roman"/>
                <w:color w:val="000000" w:themeColor="text1"/>
                <w:sz w:val="24"/>
                <w:szCs w:val="24"/>
              </w:rPr>
            </w:pPr>
          </w:p>
        </w:tc>
      </w:tr>
      <w:tr w:rsidR="00714A54" w:rsidRPr="00C53DDF" w14:paraId="0F4B588D" w14:textId="77777777" w:rsidTr="00D078C4">
        <w:tc>
          <w:tcPr>
            <w:tcW w:w="1908" w:type="dxa"/>
            <w:vMerge w:val="restart"/>
            <w:vAlign w:val="center"/>
          </w:tcPr>
          <w:p w14:paraId="4E7C8A34" w14:textId="77777777" w:rsidR="00714A54" w:rsidRPr="00C53DDF" w:rsidRDefault="00714A54" w:rsidP="004615CA">
            <w:pPr>
              <w:spacing w:line="360" w:lineRule="auto"/>
              <w:rPr>
                <w:rFonts w:cs="Times New Roman"/>
                <w:i/>
                <w:color w:val="000000" w:themeColor="text1"/>
                <w:sz w:val="24"/>
                <w:szCs w:val="24"/>
              </w:rPr>
            </w:pPr>
            <w:r w:rsidRPr="00C53DDF">
              <w:rPr>
                <w:rFonts w:cs="Times New Roman"/>
                <w:iCs/>
                <w:color w:val="000000" w:themeColor="text1"/>
                <w:sz w:val="24"/>
                <w:szCs w:val="24"/>
              </w:rPr>
              <w:t>Pipla</w:t>
            </w:r>
            <w:r w:rsidRPr="00C53DDF">
              <w:rPr>
                <w:rFonts w:cs="Times New Roman"/>
                <w:i/>
                <w:color w:val="000000" w:themeColor="text1"/>
                <w:sz w:val="24"/>
                <w:szCs w:val="24"/>
              </w:rPr>
              <w:t xml:space="preserve"> (Piper Pedicillatum)</w:t>
            </w:r>
          </w:p>
        </w:tc>
        <w:tc>
          <w:tcPr>
            <w:tcW w:w="1710" w:type="dxa"/>
            <w:shd w:val="clear" w:color="auto" w:fill="FFFFFF" w:themeFill="background1"/>
          </w:tcPr>
          <w:p w14:paraId="1ACED26C"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D</w:t>
            </w:r>
            <w:r w:rsidR="0044032D">
              <w:rPr>
                <w:rFonts w:cs="Times New Roman"/>
                <w:color w:val="000000" w:themeColor="text1"/>
                <w:sz w:val="24"/>
                <w:szCs w:val="24"/>
              </w:rPr>
              <w:t>r</w:t>
            </w:r>
            <w:r w:rsidRPr="00C53DDF">
              <w:rPr>
                <w:rFonts w:cs="Times New Roman"/>
                <w:color w:val="000000" w:themeColor="text1"/>
                <w:sz w:val="24"/>
                <w:szCs w:val="24"/>
              </w:rPr>
              <w:t>angmey chhu area</w:t>
            </w:r>
          </w:p>
        </w:tc>
        <w:tc>
          <w:tcPr>
            <w:tcW w:w="1350" w:type="dxa"/>
          </w:tcPr>
          <w:p w14:paraId="0B6B316F"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40</w:t>
            </w:r>
          </w:p>
        </w:tc>
        <w:tc>
          <w:tcPr>
            <w:tcW w:w="1080" w:type="dxa"/>
            <w:vMerge w:val="restart"/>
          </w:tcPr>
          <w:p w14:paraId="2A542BA5"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Fruit</w:t>
            </w:r>
          </w:p>
        </w:tc>
        <w:tc>
          <w:tcPr>
            <w:tcW w:w="1440" w:type="dxa"/>
            <w:vMerge w:val="restart"/>
          </w:tcPr>
          <w:p w14:paraId="7A1B14E1"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Spice/ medicine</w:t>
            </w:r>
          </w:p>
        </w:tc>
        <w:tc>
          <w:tcPr>
            <w:tcW w:w="1260" w:type="dxa"/>
            <w:vMerge w:val="restart"/>
          </w:tcPr>
          <w:p w14:paraId="7BFD07ED"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September onwards</w:t>
            </w:r>
          </w:p>
        </w:tc>
        <w:tc>
          <w:tcPr>
            <w:tcW w:w="1530" w:type="dxa"/>
            <w:vMerge w:val="restart"/>
            <w:vAlign w:val="center"/>
          </w:tcPr>
          <w:p w14:paraId="3526099B"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100kg</w:t>
            </w:r>
          </w:p>
        </w:tc>
      </w:tr>
      <w:tr w:rsidR="00714A54" w:rsidRPr="00C53DDF" w14:paraId="76AC8326" w14:textId="77777777" w:rsidTr="00D078C4">
        <w:tc>
          <w:tcPr>
            <w:tcW w:w="1908" w:type="dxa"/>
            <w:vMerge/>
            <w:vAlign w:val="center"/>
          </w:tcPr>
          <w:p w14:paraId="5890D983" w14:textId="77777777" w:rsidR="00714A54" w:rsidRPr="00C53DDF" w:rsidRDefault="00714A54" w:rsidP="004615CA">
            <w:pPr>
              <w:spacing w:line="360" w:lineRule="auto"/>
              <w:rPr>
                <w:rFonts w:cs="Times New Roman"/>
                <w:i/>
                <w:color w:val="000000" w:themeColor="text1"/>
                <w:sz w:val="24"/>
                <w:szCs w:val="24"/>
              </w:rPr>
            </w:pPr>
          </w:p>
        </w:tc>
        <w:tc>
          <w:tcPr>
            <w:tcW w:w="1710" w:type="dxa"/>
            <w:shd w:val="clear" w:color="auto" w:fill="FFFFFF" w:themeFill="background1"/>
          </w:tcPr>
          <w:p w14:paraId="47F54A96"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Ritsong</w:t>
            </w:r>
          </w:p>
        </w:tc>
        <w:tc>
          <w:tcPr>
            <w:tcW w:w="1350" w:type="dxa"/>
          </w:tcPr>
          <w:p w14:paraId="283B27B9" w14:textId="77777777" w:rsidR="00714A54"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10</w:t>
            </w:r>
          </w:p>
        </w:tc>
        <w:tc>
          <w:tcPr>
            <w:tcW w:w="1080" w:type="dxa"/>
            <w:vMerge/>
          </w:tcPr>
          <w:p w14:paraId="006FA5C6" w14:textId="77777777" w:rsidR="00714A54" w:rsidRPr="00C53DDF" w:rsidRDefault="00714A54" w:rsidP="004615CA">
            <w:pPr>
              <w:spacing w:line="360" w:lineRule="auto"/>
              <w:rPr>
                <w:rFonts w:cs="Times New Roman"/>
                <w:color w:val="000000" w:themeColor="text1"/>
                <w:sz w:val="24"/>
                <w:szCs w:val="24"/>
              </w:rPr>
            </w:pPr>
          </w:p>
        </w:tc>
        <w:tc>
          <w:tcPr>
            <w:tcW w:w="1440" w:type="dxa"/>
            <w:vMerge/>
          </w:tcPr>
          <w:p w14:paraId="56374DEF" w14:textId="77777777" w:rsidR="00714A54" w:rsidRPr="00C53DDF" w:rsidRDefault="00714A54" w:rsidP="004615CA">
            <w:pPr>
              <w:spacing w:line="360" w:lineRule="auto"/>
              <w:rPr>
                <w:rFonts w:cs="Times New Roman"/>
                <w:color w:val="000000" w:themeColor="text1"/>
                <w:sz w:val="24"/>
                <w:szCs w:val="24"/>
              </w:rPr>
            </w:pPr>
          </w:p>
        </w:tc>
        <w:tc>
          <w:tcPr>
            <w:tcW w:w="1260" w:type="dxa"/>
            <w:vMerge/>
          </w:tcPr>
          <w:p w14:paraId="22B59BB9" w14:textId="77777777" w:rsidR="00714A54" w:rsidRPr="00C53DDF" w:rsidRDefault="00714A54" w:rsidP="004615CA">
            <w:pPr>
              <w:spacing w:line="360" w:lineRule="auto"/>
              <w:rPr>
                <w:rFonts w:cs="Times New Roman"/>
                <w:color w:val="000000" w:themeColor="text1"/>
                <w:sz w:val="24"/>
                <w:szCs w:val="24"/>
              </w:rPr>
            </w:pPr>
          </w:p>
        </w:tc>
        <w:tc>
          <w:tcPr>
            <w:tcW w:w="1530" w:type="dxa"/>
            <w:vMerge/>
            <w:vAlign w:val="center"/>
          </w:tcPr>
          <w:p w14:paraId="2C23DB9B" w14:textId="77777777" w:rsidR="00714A54" w:rsidRPr="00C53DDF" w:rsidRDefault="00714A54" w:rsidP="004615CA">
            <w:pPr>
              <w:spacing w:line="360" w:lineRule="auto"/>
              <w:rPr>
                <w:rFonts w:cs="Times New Roman"/>
                <w:color w:val="000000" w:themeColor="text1"/>
                <w:sz w:val="24"/>
                <w:szCs w:val="24"/>
              </w:rPr>
            </w:pPr>
          </w:p>
        </w:tc>
      </w:tr>
      <w:tr w:rsidR="0009717F" w:rsidRPr="00C53DDF" w14:paraId="71DE928A" w14:textId="77777777" w:rsidTr="00D078C4">
        <w:tc>
          <w:tcPr>
            <w:tcW w:w="1908" w:type="dxa"/>
            <w:tcBorders>
              <w:bottom w:val="single" w:sz="4" w:space="0" w:color="auto"/>
            </w:tcBorders>
            <w:vAlign w:val="center"/>
          </w:tcPr>
          <w:p w14:paraId="533051B3" w14:textId="77777777" w:rsidR="0009717F" w:rsidRPr="00C53DDF" w:rsidRDefault="00714A54" w:rsidP="004615CA">
            <w:pPr>
              <w:spacing w:line="360" w:lineRule="auto"/>
              <w:rPr>
                <w:rFonts w:cs="Times New Roman"/>
                <w:iCs/>
                <w:color w:val="000000" w:themeColor="text1"/>
                <w:sz w:val="24"/>
                <w:szCs w:val="24"/>
              </w:rPr>
            </w:pPr>
            <w:r w:rsidRPr="00C53DDF">
              <w:rPr>
                <w:rFonts w:cs="Times New Roman"/>
                <w:iCs/>
                <w:color w:val="000000" w:themeColor="text1"/>
                <w:sz w:val="24"/>
                <w:szCs w:val="24"/>
              </w:rPr>
              <w:t>Tsakusha (</w:t>
            </w:r>
            <w:r w:rsidR="00D078C4" w:rsidRPr="00C53DDF">
              <w:rPr>
                <w:rFonts w:cs="Times New Roman"/>
                <w:i/>
                <w:color w:val="000000" w:themeColor="text1"/>
                <w:sz w:val="24"/>
                <w:szCs w:val="24"/>
              </w:rPr>
              <w:t>Thysano</w:t>
            </w:r>
            <w:r w:rsidRPr="00C53DDF">
              <w:rPr>
                <w:rFonts w:cs="Times New Roman"/>
                <w:i/>
                <w:color w:val="000000" w:themeColor="text1"/>
                <w:sz w:val="24"/>
                <w:szCs w:val="24"/>
              </w:rPr>
              <w:t>laena latifolia</w:t>
            </w:r>
            <w:r w:rsidRPr="00C53DDF">
              <w:rPr>
                <w:rFonts w:cs="Times New Roman"/>
                <w:iCs/>
                <w:color w:val="000000" w:themeColor="text1"/>
                <w:sz w:val="24"/>
                <w:szCs w:val="24"/>
              </w:rPr>
              <w:t>)</w:t>
            </w:r>
          </w:p>
        </w:tc>
        <w:tc>
          <w:tcPr>
            <w:tcW w:w="1710" w:type="dxa"/>
            <w:shd w:val="clear" w:color="auto" w:fill="FFFFFF" w:themeFill="background1"/>
          </w:tcPr>
          <w:p w14:paraId="7FBB1478" w14:textId="77777777" w:rsidR="0009717F"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Tangsharang</w:t>
            </w:r>
          </w:p>
        </w:tc>
        <w:tc>
          <w:tcPr>
            <w:tcW w:w="1350" w:type="dxa"/>
          </w:tcPr>
          <w:p w14:paraId="470D34A2" w14:textId="77777777" w:rsidR="0009717F"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10</w:t>
            </w:r>
          </w:p>
        </w:tc>
        <w:tc>
          <w:tcPr>
            <w:tcW w:w="1080" w:type="dxa"/>
          </w:tcPr>
          <w:p w14:paraId="60A8FA33" w14:textId="77777777" w:rsidR="0009717F"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Inflorescence</w:t>
            </w:r>
          </w:p>
        </w:tc>
        <w:tc>
          <w:tcPr>
            <w:tcW w:w="1440" w:type="dxa"/>
          </w:tcPr>
          <w:p w14:paraId="4D935E14" w14:textId="77777777" w:rsidR="0009717F"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Soft broom Fodder</w:t>
            </w:r>
          </w:p>
        </w:tc>
        <w:tc>
          <w:tcPr>
            <w:tcW w:w="1260" w:type="dxa"/>
          </w:tcPr>
          <w:p w14:paraId="298D0028" w14:textId="77777777" w:rsidR="0009717F" w:rsidRPr="00C53DDF" w:rsidRDefault="00714A54" w:rsidP="004615CA">
            <w:pPr>
              <w:spacing w:line="360" w:lineRule="auto"/>
              <w:rPr>
                <w:rFonts w:cs="Times New Roman"/>
                <w:color w:val="000000" w:themeColor="text1"/>
                <w:sz w:val="24"/>
                <w:szCs w:val="24"/>
              </w:rPr>
            </w:pPr>
            <w:r w:rsidRPr="00C53DDF">
              <w:rPr>
                <w:rFonts w:cs="Times New Roman"/>
                <w:color w:val="000000" w:themeColor="text1"/>
                <w:sz w:val="24"/>
                <w:szCs w:val="24"/>
              </w:rPr>
              <w:t>December- March</w:t>
            </w:r>
          </w:p>
        </w:tc>
        <w:tc>
          <w:tcPr>
            <w:tcW w:w="1530" w:type="dxa"/>
            <w:vAlign w:val="center"/>
          </w:tcPr>
          <w:p w14:paraId="214BBEAC" w14:textId="77777777" w:rsidR="0009717F" w:rsidRPr="00C53DDF" w:rsidRDefault="005A6FA8" w:rsidP="004615CA">
            <w:pPr>
              <w:spacing w:line="360" w:lineRule="auto"/>
              <w:rPr>
                <w:rFonts w:cs="Times New Roman"/>
                <w:color w:val="000000" w:themeColor="text1"/>
                <w:sz w:val="24"/>
                <w:szCs w:val="24"/>
              </w:rPr>
            </w:pPr>
            <w:r w:rsidRPr="00C53DDF">
              <w:rPr>
                <w:rFonts w:cs="Times New Roman"/>
                <w:color w:val="000000" w:themeColor="text1"/>
                <w:sz w:val="24"/>
                <w:szCs w:val="24"/>
              </w:rPr>
              <w:t>200 Bundles</w:t>
            </w:r>
          </w:p>
        </w:tc>
      </w:tr>
    </w:tbl>
    <w:p w14:paraId="02A8B1F8" w14:textId="77777777" w:rsidR="00EC58D3" w:rsidRPr="00C53DDF" w:rsidRDefault="00EC58D3" w:rsidP="004615CA">
      <w:pPr>
        <w:spacing w:line="360" w:lineRule="auto"/>
        <w:rPr>
          <w:rFonts w:cs="Times New Roman"/>
          <w:b/>
          <w:color w:val="000000" w:themeColor="text1"/>
          <w:szCs w:val="24"/>
        </w:rPr>
      </w:pPr>
    </w:p>
    <w:p w14:paraId="1CC0380F" w14:textId="77777777" w:rsidR="00EC58D3" w:rsidRPr="00C53DDF" w:rsidRDefault="00EC58D3" w:rsidP="004615CA">
      <w:pPr>
        <w:spacing w:line="360" w:lineRule="auto"/>
        <w:rPr>
          <w:rFonts w:cs="Times New Roman"/>
          <w:b/>
          <w:color w:val="000000" w:themeColor="text1"/>
          <w:szCs w:val="24"/>
        </w:rPr>
      </w:pPr>
    </w:p>
    <w:p w14:paraId="15335D70" w14:textId="77777777" w:rsidR="00EC58D3" w:rsidRDefault="00EC58D3" w:rsidP="004615CA">
      <w:pPr>
        <w:spacing w:line="360" w:lineRule="auto"/>
        <w:rPr>
          <w:rFonts w:cs="Times New Roman"/>
          <w:noProof/>
          <w:szCs w:val="24"/>
          <w:lang w:bidi="bo-CN"/>
        </w:rPr>
      </w:pPr>
    </w:p>
    <w:p w14:paraId="6E944ED4" w14:textId="77777777" w:rsidR="00F44DA2" w:rsidRDefault="00F44DA2" w:rsidP="004615CA">
      <w:pPr>
        <w:spacing w:line="360" w:lineRule="auto"/>
        <w:rPr>
          <w:rFonts w:cs="Times New Roman"/>
          <w:noProof/>
          <w:szCs w:val="24"/>
          <w:lang w:bidi="bo-CN"/>
        </w:rPr>
      </w:pPr>
    </w:p>
    <w:p w14:paraId="1CF0E5E3" w14:textId="112B51F3" w:rsidR="002364C2" w:rsidRDefault="002364C2" w:rsidP="004615CA">
      <w:pPr>
        <w:spacing w:line="360" w:lineRule="auto"/>
        <w:rPr>
          <w:rFonts w:cs="Times New Roman"/>
          <w:b/>
          <w:color w:val="000000" w:themeColor="text1"/>
          <w:szCs w:val="24"/>
        </w:rPr>
      </w:pPr>
      <w:r>
        <w:rPr>
          <w:rFonts w:cs="Times New Roman"/>
          <w:b/>
          <w:noProof/>
          <w:color w:val="000000" w:themeColor="text1"/>
          <w:szCs w:val="24"/>
        </w:rPr>
        <w:lastRenderedPageBreak/>
        <w:drawing>
          <wp:inline distT="0" distB="0" distL="0" distR="0" wp14:anchorId="45F3A38E" wp14:editId="25146C7D">
            <wp:extent cx="5943600" cy="4203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inline>
        </w:drawing>
      </w:r>
    </w:p>
    <w:p w14:paraId="58824BF8" w14:textId="73CA7021" w:rsidR="002364C2" w:rsidRDefault="002364C2" w:rsidP="002364C2">
      <w:pPr>
        <w:pStyle w:val="Subtitle"/>
      </w:pPr>
      <w:bookmarkStart w:id="36" w:name="_Toc75941735"/>
      <w:r>
        <w:t>Figure5; Collection area map</w:t>
      </w:r>
      <w:bookmarkEnd w:id="36"/>
    </w:p>
    <w:p w14:paraId="4AA0FD3F" w14:textId="3EC06155" w:rsidR="00EC58D3" w:rsidRPr="00C53DDF" w:rsidRDefault="00F44DA2" w:rsidP="002364C2">
      <w:pPr>
        <w:pStyle w:val="Subtitle"/>
      </w:pPr>
      <w:bookmarkStart w:id="37" w:name="_Toc75941736"/>
      <w:r>
        <w:rPr>
          <w:noProof/>
          <w:lang w:bidi="bo-CN"/>
        </w:rPr>
        <w:drawing>
          <wp:anchor distT="0" distB="0" distL="114300" distR="114300" simplePos="0" relativeHeight="251697664" behindDoc="1" locked="0" layoutInCell="1" allowOverlap="1" wp14:anchorId="786E9B23" wp14:editId="46428D78">
            <wp:simplePos x="0" y="0"/>
            <wp:positionH relativeFrom="column">
              <wp:posOffset>19050</wp:posOffset>
            </wp:positionH>
            <wp:positionV relativeFrom="paragraph">
              <wp:posOffset>0</wp:posOffset>
            </wp:positionV>
            <wp:extent cx="5941483" cy="3228622"/>
            <wp:effectExtent l="19050" t="0" r="2117" b="0"/>
            <wp:wrapTight wrapText="bothSides">
              <wp:wrapPolygon edited="0">
                <wp:start x="-69" y="0"/>
                <wp:lineTo x="-69" y="21411"/>
                <wp:lineTo x="21608" y="21411"/>
                <wp:lineTo x="21608" y="0"/>
                <wp:lineTo x="-69" y="0"/>
              </wp:wrapPolygon>
            </wp:wrapTight>
            <wp:docPr id="1" name="Picture 1" descr="G:\Chhimong NWFP s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hhimong NWFP site.JPG"/>
                    <pic:cNvPicPr>
                      <a:picLocks noChangeAspect="1" noChangeArrowheads="1"/>
                    </pic:cNvPicPr>
                  </pic:nvPicPr>
                  <pic:blipFill>
                    <a:blip r:embed="rId17"/>
                    <a:srcRect/>
                    <a:stretch>
                      <a:fillRect/>
                    </a:stretch>
                  </pic:blipFill>
                  <pic:spPr bwMode="auto">
                    <a:xfrm>
                      <a:off x="0" y="0"/>
                      <a:ext cx="5941483" cy="3228622"/>
                    </a:xfrm>
                    <a:prstGeom prst="rect">
                      <a:avLst/>
                    </a:prstGeom>
                    <a:noFill/>
                    <a:ln w="9525">
                      <a:noFill/>
                      <a:miter lim="800000"/>
                      <a:headEnd/>
                      <a:tailEnd/>
                    </a:ln>
                  </pic:spPr>
                </pic:pic>
              </a:graphicData>
            </a:graphic>
          </wp:anchor>
        </w:drawing>
      </w:r>
      <w:r w:rsidR="00AF42BA" w:rsidRPr="00C53DDF">
        <w:t xml:space="preserve">Figure </w:t>
      </w:r>
      <w:r w:rsidR="002364C2">
        <w:t>6</w:t>
      </w:r>
      <w:r w:rsidR="00AF42BA" w:rsidRPr="00C53DDF">
        <w:t>: Collection areas</w:t>
      </w:r>
      <w:bookmarkEnd w:id="37"/>
    </w:p>
    <w:p w14:paraId="1D2038D3" w14:textId="77777777" w:rsidR="003A0F14" w:rsidRPr="00957760" w:rsidRDefault="00190E46" w:rsidP="00957760">
      <w:pPr>
        <w:pStyle w:val="Heading2"/>
        <w:rPr>
          <w:rStyle w:val="Heading2Char"/>
          <w:b/>
        </w:rPr>
      </w:pPr>
      <w:bookmarkStart w:id="38" w:name="_Toc75942242"/>
      <w:r w:rsidRPr="00957760">
        <w:lastRenderedPageBreak/>
        <w:t>2</w:t>
      </w:r>
      <w:r w:rsidRPr="00957760">
        <w:rPr>
          <w:rStyle w:val="Heading2Char"/>
          <w:b/>
        </w:rPr>
        <w:t xml:space="preserve">.3: </w:t>
      </w:r>
      <w:r w:rsidR="00E12DCB" w:rsidRPr="00957760">
        <w:rPr>
          <w:rStyle w:val="Heading2Char"/>
          <w:b/>
        </w:rPr>
        <w:t xml:space="preserve">NWFP </w:t>
      </w:r>
      <w:r w:rsidR="006F5C0F" w:rsidRPr="00957760">
        <w:rPr>
          <w:rStyle w:val="Heading2Char"/>
          <w:b/>
        </w:rPr>
        <w:t>Prescriptions for sustainable harvesting</w:t>
      </w:r>
      <w:bookmarkEnd w:id="38"/>
      <w:r w:rsidR="006F5C0F" w:rsidRPr="00957760">
        <w:rPr>
          <w:rStyle w:val="Heading2Char"/>
          <w:b/>
        </w:rPr>
        <w:t xml:space="preserve"> </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8010"/>
      </w:tblGrid>
      <w:tr w:rsidR="002C1A6C" w:rsidRPr="00C53DDF" w14:paraId="4ACADC18" w14:textId="77777777" w:rsidTr="00D70CDC">
        <w:tc>
          <w:tcPr>
            <w:tcW w:w="2268" w:type="dxa"/>
            <w:shd w:val="clear" w:color="auto" w:fill="FFFFFF" w:themeFill="background1"/>
          </w:tcPr>
          <w:p w14:paraId="7830AF72" w14:textId="77777777" w:rsidR="002C1A6C" w:rsidRPr="00C53DDF" w:rsidRDefault="002C1A6C" w:rsidP="004615CA">
            <w:pPr>
              <w:spacing w:line="360" w:lineRule="auto"/>
              <w:rPr>
                <w:rFonts w:cs="Times New Roman"/>
                <w:b/>
                <w:i/>
                <w:color w:val="000000" w:themeColor="text1"/>
                <w:szCs w:val="24"/>
              </w:rPr>
            </w:pPr>
            <w:r w:rsidRPr="00C53DDF">
              <w:rPr>
                <w:rFonts w:cs="Times New Roman"/>
                <w:b/>
                <w:i/>
                <w:color w:val="000000" w:themeColor="text1"/>
                <w:szCs w:val="24"/>
              </w:rPr>
              <w:t>NWFP species</w:t>
            </w:r>
          </w:p>
        </w:tc>
        <w:tc>
          <w:tcPr>
            <w:tcW w:w="8010" w:type="dxa"/>
            <w:shd w:val="clear" w:color="auto" w:fill="FFFFFF" w:themeFill="background1"/>
          </w:tcPr>
          <w:p w14:paraId="7EC79C79" w14:textId="77777777" w:rsidR="002C1A6C" w:rsidRPr="00C53DDF" w:rsidRDefault="002C1A6C" w:rsidP="004615CA">
            <w:pPr>
              <w:spacing w:line="360" w:lineRule="auto"/>
              <w:rPr>
                <w:rFonts w:cs="Times New Roman"/>
                <w:b/>
                <w:i/>
                <w:color w:val="000000" w:themeColor="text1"/>
                <w:szCs w:val="24"/>
              </w:rPr>
            </w:pPr>
            <w:r w:rsidRPr="00C53DDF">
              <w:rPr>
                <w:rFonts w:cs="Times New Roman"/>
                <w:b/>
                <w:i/>
                <w:color w:val="000000" w:themeColor="text1"/>
                <w:szCs w:val="24"/>
              </w:rPr>
              <w:t>Harvesting prescriptions for sustainable harvesting</w:t>
            </w:r>
          </w:p>
        </w:tc>
      </w:tr>
      <w:tr w:rsidR="002C1A6C" w:rsidRPr="00C53DDF" w14:paraId="3758A788" w14:textId="77777777" w:rsidTr="00D70CDC">
        <w:tc>
          <w:tcPr>
            <w:tcW w:w="2268" w:type="dxa"/>
            <w:vAlign w:val="center"/>
          </w:tcPr>
          <w:p w14:paraId="636A7496" w14:textId="77777777" w:rsidR="0044032D" w:rsidRDefault="002C1A6C" w:rsidP="004615CA">
            <w:pPr>
              <w:spacing w:line="360" w:lineRule="auto"/>
              <w:rPr>
                <w:rFonts w:cs="Times New Roman"/>
                <w:color w:val="000000" w:themeColor="text1"/>
                <w:szCs w:val="24"/>
              </w:rPr>
            </w:pPr>
            <w:r w:rsidRPr="00C53DDF">
              <w:rPr>
                <w:rFonts w:cs="Times New Roman"/>
                <w:color w:val="000000" w:themeColor="text1"/>
                <w:szCs w:val="24"/>
              </w:rPr>
              <w:t>Lanir</w:t>
            </w:r>
            <w:r w:rsidR="0044032D">
              <w:rPr>
                <w:rFonts w:cs="Times New Roman"/>
                <w:color w:val="000000" w:themeColor="text1"/>
                <w:szCs w:val="24"/>
              </w:rPr>
              <w:t xml:space="preserve">u </w:t>
            </w:r>
          </w:p>
          <w:p w14:paraId="06077F9A" w14:textId="77777777" w:rsidR="002C1A6C" w:rsidRPr="00C53DDF" w:rsidRDefault="002C1A6C" w:rsidP="004615CA">
            <w:pPr>
              <w:spacing w:line="360" w:lineRule="auto"/>
              <w:rPr>
                <w:rFonts w:cs="Times New Roman"/>
                <w:i/>
                <w:color w:val="000000" w:themeColor="text1"/>
                <w:szCs w:val="24"/>
              </w:rPr>
            </w:pPr>
            <w:r w:rsidRPr="00C53DDF">
              <w:rPr>
                <w:rFonts w:cs="Times New Roman"/>
                <w:i/>
                <w:color w:val="000000" w:themeColor="text1"/>
                <w:szCs w:val="24"/>
              </w:rPr>
              <w:t>(Rubia</w:t>
            </w:r>
            <w:r w:rsidR="00C74D04" w:rsidRPr="00C53DDF">
              <w:rPr>
                <w:rFonts w:cs="Times New Roman"/>
                <w:i/>
                <w:color w:val="000000" w:themeColor="text1"/>
                <w:szCs w:val="24"/>
              </w:rPr>
              <w:t xml:space="preserve"> </w:t>
            </w:r>
            <w:r w:rsidRPr="00C53DDF">
              <w:rPr>
                <w:rFonts w:cs="Times New Roman"/>
                <w:i/>
                <w:color w:val="000000" w:themeColor="text1"/>
                <w:szCs w:val="24"/>
              </w:rPr>
              <w:t>cordifolia)</w:t>
            </w:r>
          </w:p>
        </w:tc>
        <w:tc>
          <w:tcPr>
            <w:tcW w:w="8010" w:type="dxa"/>
            <w:vAlign w:val="center"/>
          </w:tcPr>
          <w:p w14:paraId="68B6FA01" w14:textId="77777777" w:rsidR="002C1A6C" w:rsidRPr="00C53DDF" w:rsidRDefault="002C1A6C" w:rsidP="004615CA">
            <w:pPr>
              <w:spacing w:after="0" w:line="360" w:lineRule="auto"/>
              <w:rPr>
                <w:rFonts w:cs="Times New Roman"/>
                <w:color w:val="000000" w:themeColor="text1"/>
                <w:szCs w:val="24"/>
              </w:rPr>
            </w:pPr>
            <w:r w:rsidRPr="00C53DDF">
              <w:rPr>
                <w:rFonts w:cs="Times New Roman"/>
                <w:color w:val="000000" w:themeColor="text1"/>
                <w:szCs w:val="24"/>
              </w:rPr>
              <w:t>-Use sharp scissors for the collection of the upper part of the plant.</w:t>
            </w:r>
          </w:p>
          <w:p w14:paraId="4EA1E802" w14:textId="77777777" w:rsidR="002C1A6C" w:rsidRPr="00C53DDF" w:rsidRDefault="002C1A6C" w:rsidP="004615CA">
            <w:pPr>
              <w:spacing w:after="0" w:line="360" w:lineRule="auto"/>
              <w:rPr>
                <w:rFonts w:cs="Times New Roman"/>
                <w:color w:val="000000" w:themeColor="text1"/>
                <w:szCs w:val="24"/>
              </w:rPr>
            </w:pPr>
            <w:r w:rsidRPr="00C53DDF">
              <w:rPr>
                <w:rFonts w:cs="Times New Roman"/>
                <w:color w:val="000000" w:themeColor="text1"/>
                <w:szCs w:val="24"/>
              </w:rPr>
              <w:t>-Cut the plant at 5 cm above ground level.</w:t>
            </w:r>
          </w:p>
          <w:p w14:paraId="344E60EE" w14:textId="77777777" w:rsidR="002C1A6C" w:rsidRPr="00C53DDF" w:rsidRDefault="002C1A6C" w:rsidP="004615CA">
            <w:pPr>
              <w:spacing w:after="0" w:line="360" w:lineRule="auto"/>
              <w:rPr>
                <w:rFonts w:cs="Times New Roman"/>
                <w:color w:val="000000" w:themeColor="text1"/>
                <w:szCs w:val="24"/>
              </w:rPr>
            </w:pPr>
            <w:r w:rsidRPr="00C53DDF">
              <w:rPr>
                <w:rFonts w:cs="Times New Roman"/>
                <w:color w:val="000000" w:themeColor="text1"/>
                <w:szCs w:val="24"/>
              </w:rPr>
              <w:t>-Leave at least 10% of the plants without collecting or harvesting any                    raw materials from them (these plants shall act as seed plants for natural regeneration).</w:t>
            </w:r>
          </w:p>
          <w:p w14:paraId="3DE959E3" w14:textId="77777777" w:rsidR="002C1A6C" w:rsidRPr="00C53DDF" w:rsidRDefault="002C1A6C" w:rsidP="004615CA">
            <w:pPr>
              <w:spacing w:after="0" w:line="360" w:lineRule="auto"/>
              <w:rPr>
                <w:rFonts w:cs="Times New Roman"/>
                <w:color w:val="000000" w:themeColor="text1"/>
                <w:szCs w:val="24"/>
              </w:rPr>
            </w:pPr>
            <w:r w:rsidRPr="00C53DDF">
              <w:rPr>
                <w:rFonts w:cs="Times New Roman"/>
                <w:color w:val="000000" w:themeColor="text1"/>
                <w:szCs w:val="24"/>
              </w:rPr>
              <w:t>-Do not collect roots.</w:t>
            </w:r>
          </w:p>
          <w:p w14:paraId="3C2A219F" w14:textId="77777777" w:rsidR="002C1A6C" w:rsidRPr="00C53DDF" w:rsidRDefault="002C1A6C" w:rsidP="004615CA">
            <w:pPr>
              <w:spacing w:after="0" w:line="360" w:lineRule="auto"/>
              <w:rPr>
                <w:rFonts w:cs="Times New Roman"/>
                <w:color w:val="000000" w:themeColor="text1"/>
                <w:szCs w:val="24"/>
              </w:rPr>
            </w:pPr>
            <w:r w:rsidRPr="00C53DDF">
              <w:rPr>
                <w:rFonts w:cs="Times New Roman"/>
                <w:color w:val="000000" w:themeColor="text1"/>
                <w:szCs w:val="24"/>
              </w:rPr>
              <w:t>-Do not uproot entire plants</w:t>
            </w:r>
          </w:p>
        </w:tc>
      </w:tr>
      <w:tr w:rsidR="002C1A6C" w:rsidRPr="00C53DDF" w14:paraId="3E2D5152" w14:textId="77777777" w:rsidTr="00D70CDC">
        <w:tc>
          <w:tcPr>
            <w:tcW w:w="2268" w:type="dxa"/>
            <w:vAlign w:val="center"/>
          </w:tcPr>
          <w:p w14:paraId="5F1FCCEB" w14:textId="77777777" w:rsidR="0044032D" w:rsidRDefault="002C1A6C" w:rsidP="004615CA">
            <w:pPr>
              <w:spacing w:line="360" w:lineRule="auto"/>
              <w:rPr>
                <w:rFonts w:cs="Times New Roman"/>
                <w:color w:val="000000" w:themeColor="text1"/>
                <w:szCs w:val="24"/>
              </w:rPr>
            </w:pPr>
            <w:r w:rsidRPr="00C53DDF">
              <w:rPr>
                <w:rFonts w:cs="Times New Roman"/>
                <w:color w:val="000000" w:themeColor="text1"/>
                <w:szCs w:val="24"/>
              </w:rPr>
              <w:t>Yo</w:t>
            </w:r>
            <w:r w:rsidR="00C74D04" w:rsidRPr="00C53DDF">
              <w:rPr>
                <w:rFonts w:cs="Times New Roman"/>
                <w:color w:val="000000" w:themeColor="text1"/>
                <w:szCs w:val="24"/>
              </w:rPr>
              <w:t xml:space="preserve">ngjiba </w:t>
            </w:r>
          </w:p>
          <w:p w14:paraId="62053C45" w14:textId="77777777" w:rsidR="002C1A6C" w:rsidRPr="00C53DDF" w:rsidRDefault="002C1A6C" w:rsidP="004615CA">
            <w:pPr>
              <w:spacing w:line="360" w:lineRule="auto"/>
              <w:rPr>
                <w:rFonts w:cs="Times New Roman"/>
                <w:color w:val="000000" w:themeColor="text1"/>
                <w:szCs w:val="24"/>
              </w:rPr>
            </w:pPr>
            <w:r w:rsidRPr="00C53DDF">
              <w:rPr>
                <w:rFonts w:cs="Times New Roman"/>
                <w:i/>
                <w:color w:val="000000" w:themeColor="text1"/>
                <w:szCs w:val="24"/>
              </w:rPr>
              <w:t>(Pouzolzia sanguine)</w:t>
            </w:r>
          </w:p>
        </w:tc>
        <w:tc>
          <w:tcPr>
            <w:tcW w:w="8010" w:type="dxa"/>
            <w:vAlign w:val="center"/>
          </w:tcPr>
          <w:p w14:paraId="7DE6084B" w14:textId="77777777" w:rsidR="002C1A6C" w:rsidRPr="00C53DDF" w:rsidRDefault="002C1A6C"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sidRPr="00C53DDF">
              <w:rPr>
                <w:rFonts w:cs="Times New Roman"/>
                <w:snapToGrid w:val="0"/>
                <w:color w:val="000000" w:themeColor="text1"/>
                <w:szCs w:val="24"/>
              </w:rPr>
              <w:t>-Cut the plant at 10 cm above the ground level (the left stump will coppice in the following growing season).</w:t>
            </w:r>
          </w:p>
          <w:p w14:paraId="7CD90E4B" w14:textId="77777777" w:rsidR="002C1A6C" w:rsidRPr="00C53DDF" w:rsidRDefault="002C1A6C"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sidRPr="00C53DDF">
              <w:rPr>
                <w:rFonts w:cs="Times New Roman"/>
                <w:snapToGrid w:val="0"/>
                <w:color w:val="000000" w:themeColor="text1"/>
                <w:szCs w:val="24"/>
              </w:rPr>
              <w:t>-Do not damage the remaining young stands/ seedlings/ saplings</w:t>
            </w:r>
          </w:p>
          <w:p w14:paraId="2E064690" w14:textId="77777777" w:rsidR="002C1A6C" w:rsidRPr="00C53DDF" w:rsidRDefault="002C1A6C"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sidRPr="00C53DDF">
              <w:rPr>
                <w:rFonts w:cs="Times New Roman"/>
                <w:snapToGrid w:val="0"/>
                <w:color w:val="000000" w:themeColor="text1"/>
                <w:szCs w:val="24"/>
              </w:rPr>
              <w:t>-Felling of surrounding trees to ease harvesting is prohibited.</w:t>
            </w:r>
          </w:p>
          <w:p w14:paraId="41CDCAC5" w14:textId="77777777" w:rsidR="002C1A6C" w:rsidRPr="00C53DDF" w:rsidRDefault="002C1A6C" w:rsidP="004615CA">
            <w:pPr>
              <w:tabs>
                <w:tab w:val="left" w:pos="0"/>
                <w:tab w:val="left" w:pos="720"/>
                <w:tab w:val="left" w:pos="1890"/>
              </w:tabs>
              <w:spacing w:after="0" w:line="360" w:lineRule="auto"/>
              <w:rPr>
                <w:rFonts w:cs="Times New Roman"/>
                <w:color w:val="000000" w:themeColor="text1"/>
                <w:szCs w:val="24"/>
              </w:rPr>
            </w:pPr>
            <w:r w:rsidRPr="00C53DDF">
              <w:rPr>
                <w:rFonts w:cs="Times New Roman"/>
                <w:color w:val="000000" w:themeColor="text1"/>
                <w:szCs w:val="24"/>
              </w:rPr>
              <w:t>-Leave at least 10% of the plants to allow natural regeneration.</w:t>
            </w:r>
          </w:p>
          <w:p w14:paraId="0EE8B3D9" w14:textId="77777777" w:rsidR="002C1A6C" w:rsidRDefault="002C1A6C" w:rsidP="004615CA">
            <w:pPr>
              <w:spacing w:after="0" w:line="360" w:lineRule="auto"/>
              <w:rPr>
                <w:rFonts w:cs="Times New Roman"/>
                <w:color w:val="000000" w:themeColor="text1"/>
                <w:szCs w:val="24"/>
              </w:rPr>
            </w:pPr>
            <w:r w:rsidRPr="00C53DDF">
              <w:rPr>
                <w:rFonts w:cs="Times New Roman"/>
                <w:color w:val="000000" w:themeColor="text1"/>
                <w:szCs w:val="24"/>
              </w:rPr>
              <w:t>-Collection of roots is strictly prohibited for ecological reasons</w:t>
            </w:r>
          </w:p>
          <w:p w14:paraId="10483BDD" w14:textId="77777777" w:rsidR="0044032D" w:rsidRPr="00C53DDF" w:rsidRDefault="0044032D" w:rsidP="004615CA">
            <w:pPr>
              <w:spacing w:after="0" w:line="360" w:lineRule="auto"/>
              <w:rPr>
                <w:rFonts w:cs="Times New Roman"/>
                <w:color w:val="000000" w:themeColor="text1"/>
                <w:szCs w:val="24"/>
              </w:rPr>
            </w:pPr>
          </w:p>
        </w:tc>
      </w:tr>
      <w:tr w:rsidR="00E111C8" w:rsidRPr="00C53DDF" w14:paraId="53AE4DD4" w14:textId="77777777" w:rsidTr="00D70CDC">
        <w:tc>
          <w:tcPr>
            <w:tcW w:w="2268" w:type="dxa"/>
            <w:vAlign w:val="center"/>
          </w:tcPr>
          <w:p w14:paraId="6B958DEE" w14:textId="77777777" w:rsidR="0044032D" w:rsidRDefault="00C74D04" w:rsidP="004615CA">
            <w:pPr>
              <w:spacing w:line="360" w:lineRule="auto"/>
              <w:rPr>
                <w:rFonts w:cs="Times New Roman"/>
                <w:color w:val="000000" w:themeColor="text1"/>
                <w:szCs w:val="24"/>
              </w:rPr>
            </w:pPr>
            <w:r w:rsidRPr="00C53DDF">
              <w:rPr>
                <w:rFonts w:cs="Times New Roman"/>
                <w:color w:val="000000" w:themeColor="text1"/>
                <w:szCs w:val="24"/>
              </w:rPr>
              <w:t xml:space="preserve">Pipla </w:t>
            </w:r>
          </w:p>
          <w:p w14:paraId="6372C6D0" w14:textId="77777777" w:rsidR="00E111C8" w:rsidRPr="00C53DDF" w:rsidRDefault="00C74D04" w:rsidP="004615CA">
            <w:pPr>
              <w:spacing w:line="360" w:lineRule="auto"/>
              <w:rPr>
                <w:rFonts w:cs="Times New Roman"/>
                <w:color w:val="000000" w:themeColor="text1"/>
                <w:szCs w:val="24"/>
              </w:rPr>
            </w:pPr>
            <w:r w:rsidRPr="00C53DDF">
              <w:rPr>
                <w:rFonts w:cs="Times New Roman"/>
                <w:color w:val="000000" w:themeColor="text1"/>
                <w:szCs w:val="24"/>
              </w:rPr>
              <w:t>(</w:t>
            </w:r>
            <w:r w:rsidRPr="00C53DDF">
              <w:rPr>
                <w:rFonts w:cs="Times New Roman"/>
                <w:i/>
                <w:iCs/>
                <w:color w:val="000000" w:themeColor="text1"/>
                <w:szCs w:val="24"/>
              </w:rPr>
              <w:t>Piper pedicillatum</w:t>
            </w:r>
            <w:r w:rsidRPr="00C53DDF">
              <w:rPr>
                <w:rFonts w:cs="Times New Roman"/>
                <w:color w:val="000000" w:themeColor="text1"/>
                <w:szCs w:val="24"/>
              </w:rPr>
              <w:t>)</w:t>
            </w:r>
          </w:p>
        </w:tc>
        <w:tc>
          <w:tcPr>
            <w:tcW w:w="8010" w:type="dxa"/>
            <w:vAlign w:val="center"/>
          </w:tcPr>
          <w:p w14:paraId="4542145F" w14:textId="77777777" w:rsidR="00E111C8" w:rsidRPr="00C53DDF" w:rsidRDefault="004B67BB"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Pr>
                <w:rFonts w:cs="Times New Roman"/>
                <w:snapToGrid w:val="0"/>
                <w:color w:val="000000" w:themeColor="text1"/>
                <w:szCs w:val="24"/>
              </w:rPr>
              <w:t>-</w:t>
            </w:r>
            <w:r w:rsidR="00C74D04" w:rsidRPr="00C53DDF">
              <w:rPr>
                <w:rFonts w:cs="Times New Roman"/>
                <w:snapToGrid w:val="0"/>
                <w:color w:val="000000" w:themeColor="text1"/>
                <w:szCs w:val="24"/>
              </w:rPr>
              <w:t>Collect fruits only when matured</w:t>
            </w:r>
          </w:p>
          <w:p w14:paraId="13144F31" w14:textId="77777777" w:rsidR="00C74D04" w:rsidRPr="00C53DDF" w:rsidRDefault="004B67BB"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Pr>
                <w:rFonts w:cs="Times New Roman"/>
                <w:snapToGrid w:val="0"/>
                <w:color w:val="000000" w:themeColor="text1"/>
                <w:szCs w:val="24"/>
              </w:rPr>
              <w:t>-</w:t>
            </w:r>
            <w:r w:rsidR="00C74D04" w:rsidRPr="00C53DDF">
              <w:rPr>
                <w:rFonts w:cs="Times New Roman"/>
                <w:snapToGrid w:val="0"/>
                <w:color w:val="000000" w:themeColor="text1"/>
                <w:szCs w:val="24"/>
              </w:rPr>
              <w:t>Harvest fruits only after the announcing the date of harvest either by coordinator or by forest personnel</w:t>
            </w:r>
          </w:p>
          <w:p w14:paraId="0D2EB3A4" w14:textId="77777777" w:rsidR="00C74D04" w:rsidRPr="00C53DDF" w:rsidRDefault="004B67BB"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Pr>
                <w:rFonts w:cs="Times New Roman"/>
                <w:snapToGrid w:val="0"/>
                <w:color w:val="000000" w:themeColor="text1"/>
                <w:szCs w:val="24"/>
              </w:rPr>
              <w:t>-</w:t>
            </w:r>
            <w:r w:rsidR="00C74D04" w:rsidRPr="00C53DDF">
              <w:rPr>
                <w:rFonts w:cs="Times New Roman"/>
                <w:snapToGrid w:val="0"/>
                <w:color w:val="000000" w:themeColor="text1"/>
                <w:szCs w:val="24"/>
              </w:rPr>
              <w:t>Harvest only the fruits by hand picking without damaging, cutting or uprooting the entire plant.</w:t>
            </w:r>
          </w:p>
        </w:tc>
      </w:tr>
      <w:tr w:rsidR="00E111C8" w:rsidRPr="00C53DDF" w14:paraId="17E72419" w14:textId="77777777" w:rsidTr="00D70CDC">
        <w:tc>
          <w:tcPr>
            <w:tcW w:w="2268" w:type="dxa"/>
            <w:vAlign w:val="center"/>
          </w:tcPr>
          <w:p w14:paraId="60ECA125" w14:textId="77777777" w:rsidR="00E111C8" w:rsidRPr="00C53DDF" w:rsidRDefault="00A65E89" w:rsidP="004615CA">
            <w:pPr>
              <w:spacing w:line="360" w:lineRule="auto"/>
              <w:rPr>
                <w:rFonts w:cs="Times New Roman"/>
                <w:color w:val="000000" w:themeColor="text1"/>
                <w:szCs w:val="24"/>
              </w:rPr>
            </w:pPr>
            <w:r w:rsidRPr="00C53DDF">
              <w:rPr>
                <w:rFonts w:cs="Times New Roman"/>
                <w:color w:val="000000" w:themeColor="text1"/>
                <w:szCs w:val="24"/>
              </w:rPr>
              <w:t>Tsakusha (</w:t>
            </w:r>
            <w:r w:rsidR="00D078C4" w:rsidRPr="00C53DDF">
              <w:rPr>
                <w:rFonts w:cs="Times New Roman"/>
                <w:i/>
                <w:iCs/>
                <w:color w:val="000000" w:themeColor="text1"/>
                <w:szCs w:val="24"/>
              </w:rPr>
              <w:t>Thysano</w:t>
            </w:r>
            <w:r w:rsidRPr="00C53DDF">
              <w:rPr>
                <w:rFonts w:cs="Times New Roman"/>
                <w:i/>
                <w:iCs/>
                <w:color w:val="000000" w:themeColor="text1"/>
                <w:szCs w:val="24"/>
              </w:rPr>
              <w:t>laena latifolia</w:t>
            </w:r>
            <w:r w:rsidRPr="00C53DDF">
              <w:rPr>
                <w:rFonts w:cs="Times New Roman"/>
                <w:color w:val="000000" w:themeColor="text1"/>
                <w:szCs w:val="24"/>
              </w:rPr>
              <w:t>)</w:t>
            </w:r>
          </w:p>
        </w:tc>
        <w:tc>
          <w:tcPr>
            <w:tcW w:w="8010" w:type="dxa"/>
            <w:vAlign w:val="center"/>
          </w:tcPr>
          <w:p w14:paraId="70EEEE31" w14:textId="77777777" w:rsidR="00E111C8" w:rsidRPr="00C53DDF" w:rsidRDefault="004B67BB"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Pr>
                <w:rFonts w:cs="Times New Roman"/>
                <w:snapToGrid w:val="0"/>
                <w:color w:val="000000" w:themeColor="text1"/>
                <w:szCs w:val="24"/>
              </w:rPr>
              <w:t>-</w:t>
            </w:r>
            <w:r w:rsidR="00A65E89" w:rsidRPr="00C53DDF">
              <w:rPr>
                <w:rFonts w:cs="Times New Roman"/>
                <w:snapToGrid w:val="0"/>
                <w:color w:val="000000" w:themeColor="text1"/>
                <w:szCs w:val="24"/>
              </w:rPr>
              <w:t>Cut the foliage, inflorescence at 15 cm from the ground</w:t>
            </w:r>
          </w:p>
          <w:p w14:paraId="1934C145" w14:textId="77777777" w:rsidR="00A65E89" w:rsidRPr="00C53DDF" w:rsidRDefault="004B67BB" w:rsidP="004615CA">
            <w:pPr>
              <w:tabs>
                <w:tab w:val="left" w:pos="1860"/>
                <w:tab w:val="left" w:pos="3000"/>
                <w:tab w:val="left" w:pos="4486"/>
                <w:tab w:val="left" w:pos="5597"/>
                <w:tab w:val="left" w:pos="6557"/>
                <w:tab w:val="left" w:pos="7802"/>
                <w:tab w:val="left" w:pos="9017"/>
                <w:tab w:val="left" w:pos="10022"/>
              </w:tabs>
              <w:spacing w:after="0" w:line="360" w:lineRule="auto"/>
              <w:rPr>
                <w:rFonts w:cs="Times New Roman"/>
                <w:snapToGrid w:val="0"/>
                <w:color w:val="000000" w:themeColor="text1"/>
                <w:szCs w:val="24"/>
              </w:rPr>
            </w:pPr>
            <w:r>
              <w:rPr>
                <w:rFonts w:cs="Times New Roman"/>
                <w:snapToGrid w:val="0"/>
                <w:color w:val="000000" w:themeColor="text1"/>
                <w:szCs w:val="24"/>
              </w:rPr>
              <w:t>-</w:t>
            </w:r>
            <w:r w:rsidR="00A65E89" w:rsidRPr="00C53DDF">
              <w:rPr>
                <w:rFonts w:cs="Times New Roman"/>
                <w:snapToGrid w:val="0"/>
                <w:color w:val="000000" w:themeColor="text1"/>
                <w:szCs w:val="24"/>
              </w:rPr>
              <w:t>Do not damage the rhizome in order to allow natural regeneration</w:t>
            </w:r>
          </w:p>
        </w:tc>
      </w:tr>
    </w:tbl>
    <w:p w14:paraId="2C50E319" w14:textId="280D6EA6" w:rsidR="002364C2" w:rsidRDefault="002364C2" w:rsidP="00957760">
      <w:pPr>
        <w:pStyle w:val="Heading2"/>
      </w:pPr>
      <w:bookmarkStart w:id="39" w:name="_Toc471309598"/>
      <w:bookmarkStart w:id="40" w:name="_Toc471377759"/>
      <w:bookmarkStart w:id="41" w:name="_Toc471480003"/>
      <w:bookmarkStart w:id="42" w:name="_Toc472440152"/>
    </w:p>
    <w:p w14:paraId="265AAA60" w14:textId="7F46F711" w:rsidR="00DE0482" w:rsidRDefault="00DE0482" w:rsidP="00DE0482"/>
    <w:p w14:paraId="60815158" w14:textId="761855A4" w:rsidR="00DE0482" w:rsidRDefault="00DE0482" w:rsidP="00DE0482"/>
    <w:p w14:paraId="1E9A7E4C" w14:textId="77777777" w:rsidR="00957760" w:rsidRPr="00DE0482" w:rsidRDefault="00957760" w:rsidP="00DE0482"/>
    <w:p w14:paraId="427F94D8" w14:textId="77777777" w:rsidR="002364C2" w:rsidRDefault="002364C2" w:rsidP="00957760">
      <w:pPr>
        <w:pStyle w:val="Heading2"/>
      </w:pPr>
    </w:p>
    <w:p w14:paraId="1960971F" w14:textId="3624F2B3" w:rsidR="005D7CF9" w:rsidRPr="00C53DDF" w:rsidRDefault="00190E46" w:rsidP="00957760">
      <w:pPr>
        <w:pStyle w:val="Heading2"/>
        <w:rPr>
          <w:i/>
        </w:rPr>
      </w:pPr>
      <w:bookmarkStart w:id="43" w:name="_Toc75942243"/>
      <w:r>
        <w:lastRenderedPageBreak/>
        <w:t>2.4</w:t>
      </w:r>
      <w:r w:rsidR="005D7CF9" w:rsidRPr="00C53DDF">
        <w:t>: Marketing and sales plan</w:t>
      </w:r>
      <w:bookmarkEnd w:id="39"/>
      <w:bookmarkEnd w:id="40"/>
      <w:bookmarkEnd w:id="41"/>
      <w:bookmarkEnd w:id="42"/>
      <w:bookmarkEnd w:id="43"/>
    </w:p>
    <w:p w14:paraId="2992310B" w14:textId="5E1E9D1F" w:rsidR="005D7CF9" w:rsidRPr="00C53DDF" w:rsidRDefault="005D7CF9" w:rsidP="002364C2">
      <w:pPr>
        <w:pStyle w:val="Title"/>
      </w:pPr>
      <w:bookmarkStart w:id="44" w:name="_Toc471378352"/>
      <w:bookmarkStart w:id="45" w:name="_Toc471480071"/>
      <w:bookmarkStart w:id="46" w:name="_Toc472793083"/>
      <w:bookmarkStart w:id="47" w:name="_Toc75941763"/>
      <w:r w:rsidRPr="00C53DDF">
        <w:t xml:space="preserve">Table </w:t>
      </w:r>
      <w:r w:rsidR="009667A5" w:rsidRPr="00C53DDF">
        <w:fldChar w:fldCharType="begin"/>
      </w:r>
      <w:r w:rsidRPr="00C53DDF">
        <w:instrText xml:space="preserve"> SEQ Table \* ARABIC </w:instrText>
      </w:r>
      <w:r w:rsidR="009667A5" w:rsidRPr="00C53DDF">
        <w:fldChar w:fldCharType="separate"/>
      </w:r>
      <w:r w:rsidR="002D3F8B">
        <w:rPr>
          <w:noProof/>
        </w:rPr>
        <w:t>2</w:t>
      </w:r>
      <w:r w:rsidR="009667A5" w:rsidRPr="00C53DDF">
        <w:fldChar w:fldCharType="end"/>
      </w:r>
      <w:r w:rsidRPr="00C53DDF">
        <w:t>: Marketing and sales plan of NWFPs</w:t>
      </w:r>
      <w:bookmarkEnd w:id="44"/>
      <w:bookmarkEnd w:id="45"/>
      <w:bookmarkEnd w:id="46"/>
      <w:bookmarkEnd w:id="47"/>
    </w:p>
    <w:tbl>
      <w:tblPr>
        <w:tblStyle w:val="TableGrid"/>
        <w:tblpPr w:leftFromText="180" w:rightFromText="180" w:vertAnchor="text" w:tblpY="1"/>
        <w:tblOverlap w:val="never"/>
        <w:tblW w:w="10154" w:type="dxa"/>
        <w:tblLook w:val="04A0" w:firstRow="1" w:lastRow="0" w:firstColumn="1" w:lastColumn="0" w:noHBand="0" w:noVBand="1"/>
      </w:tblPr>
      <w:tblGrid>
        <w:gridCol w:w="2549"/>
        <w:gridCol w:w="2732"/>
        <w:gridCol w:w="1830"/>
        <w:gridCol w:w="1546"/>
        <w:gridCol w:w="1497"/>
      </w:tblGrid>
      <w:tr w:rsidR="005D7CF9" w:rsidRPr="00C53DDF" w14:paraId="3369A025" w14:textId="77777777" w:rsidTr="00C766C7">
        <w:tc>
          <w:tcPr>
            <w:tcW w:w="2549" w:type="dxa"/>
            <w:vAlign w:val="center"/>
          </w:tcPr>
          <w:p w14:paraId="68702FFC" w14:textId="77777777" w:rsidR="005D7CF9" w:rsidRPr="00C53DDF" w:rsidRDefault="005D7CF9" w:rsidP="004615CA">
            <w:pPr>
              <w:spacing w:line="360" w:lineRule="auto"/>
              <w:rPr>
                <w:rFonts w:cs="Times New Roman"/>
                <w:b/>
                <w:color w:val="000000" w:themeColor="text1"/>
                <w:sz w:val="24"/>
                <w:szCs w:val="24"/>
              </w:rPr>
            </w:pPr>
            <w:r w:rsidRPr="00C53DDF">
              <w:rPr>
                <w:rFonts w:cs="Times New Roman"/>
                <w:b/>
                <w:color w:val="000000" w:themeColor="text1"/>
                <w:sz w:val="24"/>
                <w:szCs w:val="24"/>
              </w:rPr>
              <w:t>NWFP name</w:t>
            </w:r>
          </w:p>
        </w:tc>
        <w:tc>
          <w:tcPr>
            <w:tcW w:w="2732" w:type="dxa"/>
            <w:vAlign w:val="center"/>
          </w:tcPr>
          <w:p w14:paraId="32EDD135" w14:textId="77777777" w:rsidR="005D7CF9" w:rsidRPr="00C53DDF" w:rsidRDefault="005D7CF9" w:rsidP="004615CA">
            <w:pPr>
              <w:spacing w:line="360" w:lineRule="auto"/>
              <w:rPr>
                <w:rFonts w:cs="Times New Roman"/>
                <w:b/>
                <w:color w:val="000000" w:themeColor="text1"/>
                <w:sz w:val="24"/>
                <w:szCs w:val="24"/>
              </w:rPr>
            </w:pPr>
            <w:r w:rsidRPr="00C53DDF">
              <w:rPr>
                <w:rFonts w:cs="Times New Roman"/>
                <w:b/>
                <w:color w:val="000000" w:themeColor="text1"/>
                <w:sz w:val="24"/>
                <w:szCs w:val="24"/>
              </w:rPr>
              <w:t>Potential market</w:t>
            </w:r>
          </w:p>
        </w:tc>
        <w:tc>
          <w:tcPr>
            <w:tcW w:w="1830" w:type="dxa"/>
            <w:vAlign w:val="center"/>
          </w:tcPr>
          <w:p w14:paraId="687F9EFD" w14:textId="77777777" w:rsidR="005D7CF9" w:rsidRPr="00C53DDF" w:rsidRDefault="005D7CF9" w:rsidP="004615CA">
            <w:pPr>
              <w:spacing w:line="360" w:lineRule="auto"/>
              <w:rPr>
                <w:rFonts w:cs="Times New Roman"/>
                <w:b/>
                <w:color w:val="000000" w:themeColor="text1"/>
                <w:sz w:val="24"/>
                <w:szCs w:val="24"/>
              </w:rPr>
            </w:pPr>
            <w:r w:rsidRPr="00C53DDF">
              <w:rPr>
                <w:rFonts w:cs="Times New Roman"/>
                <w:b/>
                <w:color w:val="000000" w:themeColor="text1"/>
                <w:sz w:val="24"/>
                <w:szCs w:val="24"/>
              </w:rPr>
              <w:t>Estimated quantity for sale per season</w:t>
            </w:r>
          </w:p>
        </w:tc>
        <w:tc>
          <w:tcPr>
            <w:tcW w:w="1546" w:type="dxa"/>
            <w:vAlign w:val="center"/>
          </w:tcPr>
          <w:p w14:paraId="03034DB8" w14:textId="77777777" w:rsidR="005D7CF9" w:rsidRPr="00C53DDF" w:rsidRDefault="005D7CF9" w:rsidP="004615CA">
            <w:pPr>
              <w:spacing w:line="360" w:lineRule="auto"/>
              <w:rPr>
                <w:rFonts w:cs="Times New Roman"/>
                <w:b/>
                <w:color w:val="000000" w:themeColor="text1"/>
                <w:sz w:val="24"/>
                <w:szCs w:val="24"/>
              </w:rPr>
            </w:pPr>
            <w:r w:rsidRPr="00C53DDF">
              <w:rPr>
                <w:rFonts w:cs="Times New Roman"/>
                <w:b/>
                <w:color w:val="000000" w:themeColor="text1"/>
                <w:sz w:val="24"/>
                <w:szCs w:val="24"/>
              </w:rPr>
              <w:t>Expected price per unit</w:t>
            </w:r>
          </w:p>
        </w:tc>
        <w:tc>
          <w:tcPr>
            <w:tcW w:w="1497" w:type="dxa"/>
            <w:vAlign w:val="center"/>
          </w:tcPr>
          <w:p w14:paraId="30C93E59" w14:textId="77777777" w:rsidR="005D7CF9" w:rsidRPr="00C53DDF" w:rsidRDefault="005D7CF9" w:rsidP="004615CA">
            <w:pPr>
              <w:spacing w:line="360" w:lineRule="auto"/>
              <w:rPr>
                <w:rFonts w:cs="Times New Roman"/>
                <w:b/>
                <w:color w:val="000000" w:themeColor="text1"/>
                <w:sz w:val="24"/>
                <w:szCs w:val="24"/>
              </w:rPr>
            </w:pPr>
            <w:r w:rsidRPr="00C53DDF">
              <w:rPr>
                <w:rFonts w:cs="Times New Roman"/>
                <w:b/>
                <w:color w:val="000000" w:themeColor="text1"/>
                <w:sz w:val="24"/>
                <w:szCs w:val="24"/>
              </w:rPr>
              <w:t>Total Nu.</w:t>
            </w:r>
          </w:p>
        </w:tc>
      </w:tr>
      <w:tr w:rsidR="005D7CF9" w:rsidRPr="00C53DDF" w14:paraId="26B6DCA2" w14:textId="77777777" w:rsidTr="00C766C7">
        <w:trPr>
          <w:trHeight w:val="530"/>
        </w:trPr>
        <w:tc>
          <w:tcPr>
            <w:tcW w:w="2549" w:type="dxa"/>
            <w:vAlign w:val="center"/>
          </w:tcPr>
          <w:p w14:paraId="763184AE" w14:textId="77777777" w:rsidR="00F44DA2" w:rsidRDefault="005D7CF9" w:rsidP="004615CA">
            <w:pPr>
              <w:spacing w:line="360" w:lineRule="auto"/>
              <w:rPr>
                <w:rFonts w:cs="Times New Roman"/>
                <w:i/>
                <w:color w:val="000000" w:themeColor="text1"/>
                <w:sz w:val="24"/>
                <w:szCs w:val="24"/>
              </w:rPr>
            </w:pPr>
            <w:r w:rsidRPr="00C53DDF">
              <w:rPr>
                <w:rFonts w:cs="Times New Roman"/>
                <w:color w:val="000000" w:themeColor="text1"/>
                <w:sz w:val="24"/>
                <w:szCs w:val="24"/>
              </w:rPr>
              <w:t>Laniru</w:t>
            </w:r>
            <w:r w:rsidRPr="00C53DDF">
              <w:rPr>
                <w:rFonts w:cs="Times New Roman"/>
                <w:i/>
                <w:color w:val="000000" w:themeColor="text1"/>
                <w:sz w:val="24"/>
                <w:szCs w:val="24"/>
              </w:rPr>
              <w:t xml:space="preserve"> </w:t>
            </w:r>
          </w:p>
          <w:p w14:paraId="64BBEDDC" w14:textId="77777777" w:rsidR="005D7CF9" w:rsidRPr="00C53DDF" w:rsidRDefault="005D7CF9" w:rsidP="004615CA">
            <w:pPr>
              <w:spacing w:line="360" w:lineRule="auto"/>
              <w:rPr>
                <w:rFonts w:cs="Times New Roman"/>
                <w:i/>
                <w:color w:val="000000" w:themeColor="text1"/>
                <w:sz w:val="24"/>
                <w:szCs w:val="24"/>
              </w:rPr>
            </w:pPr>
            <w:r w:rsidRPr="00C53DDF">
              <w:rPr>
                <w:rFonts w:cs="Times New Roman"/>
                <w:i/>
                <w:color w:val="000000" w:themeColor="text1"/>
                <w:sz w:val="24"/>
                <w:szCs w:val="24"/>
              </w:rPr>
              <w:t>(Rubia</w:t>
            </w:r>
            <w:r w:rsidR="00A65E89" w:rsidRPr="00C53DDF">
              <w:rPr>
                <w:rFonts w:cs="Times New Roman"/>
                <w:i/>
                <w:color w:val="000000" w:themeColor="text1"/>
                <w:sz w:val="24"/>
                <w:szCs w:val="24"/>
              </w:rPr>
              <w:t xml:space="preserve"> </w:t>
            </w:r>
            <w:r w:rsidRPr="00C53DDF">
              <w:rPr>
                <w:rFonts w:cs="Times New Roman"/>
                <w:i/>
                <w:color w:val="000000" w:themeColor="text1"/>
                <w:sz w:val="24"/>
                <w:szCs w:val="24"/>
              </w:rPr>
              <w:t>cordifolia)</w:t>
            </w:r>
          </w:p>
        </w:tc>
        <w:tc>
          <w:tcPr>
            <w:tcW w:w="2732" w:type="dxa"/>
          </w:tcPr>
          <w:p w14:paraId="18A10B6F" w14:textId="77777777" w:rsidR="005D7CF9" w:rsidRPr="00C53DDF" w:rsidRDefault="005D7CF9" w:rsidP="004615CA">
            <w:pPr>
              <w:spacing w:line="360" w:lineRule="auto"/>
              <w:rPr>
                <w:rFonts w:cs="Times New Roman"/>
                <w:color w:val="000000" w:themeColor="text1"/>
                <w:sz w:val="24"/>
                <w:szCs w:val="24"/>
              </w:rPr>
            </w:pPr>
          </w:p>
          <w:p w14:paraId="7540541F" w14:textId="77777777" w:rsidR="005D7CF9" w:rsidRPr="00C53DDF" w:rsidRDefault="005D7CF9" w:rsidP="004615CA">
            <w:pPr>
              <w:spacing w:line="360" w:lineRule="auto"/>
              <w:rPr>
                <w:rFonts w:cs="Times New Roman"/>
                <w:color w:val="000000" w:themeColor="text1"/>
                <w:sz w:val="24"/>
                <w:szCs w:val="24"/>
              </w:rPr>
            </w:pPr>
            <w:r w:rsidRPr="00C53DDF">
              <w:rPr>
                <w:rFonts w:cs="Times New Roman"/>
                <w:color w:val="000000" w:themeColor="text1"/>
                <w:sz w:val="24"/>
                <w:szCs w:val="24"/>
              </w:rPr>
              <w:t>Local trader</w:t>
            </w:r>
            <w:r w:rsidR="00A65E89" w:rsidRPr="00C53DDF">
              <w:rPr>
                <w:rFonts w:cs="Times New Roman"/>
                <w:color w:val="000000" w:themeColor="text1"/>
                <w:sz w:val="24"/>
                <w:szCs w:val="24"/>
              </w:rPr>
              <w:t>s</w:t>
            </w:r>
            <w:r w:rsidR="00CC04C2" w:rsidRPr="00C53DDF">
              <w:rPr>
                <w:rFonts w:cs="Times New Roman"/>
                <w:color w:val="000000" w:themeColor="text1"/>
                <w:sz w:val="24"/>
                <w:szCs w:val="24"/>
              </w:rPr>
              <w:t>, Indian market</w:t>
            </w:r>
          </w:p>
        </w:tc>
        <w:tc>
          <w:tcPr>
            <w:tcW w:w="1830" w:type="dxa"/>
            <w:vAlign w:val="center"/>
          </w:tcPr>
          <w:p w14:paraId="3FE82F4F" w14:textId="77777777" w:rsidR="005D7CF9" w:rsidRPr="00C53DDF" w:rsidRDefault="00A65E89" w:rsidP="004615CA">
            <w:pPr>
              <w:spacing w:line="360" w:lineRule="auto"/>
              <w:rPr>
                <w:rFonts w:cs="Times New Roman"/>
                <w:color w:val="000000" w:themeColor="text1"/>
                <w:sz w:val="24"/>
                <w:szCs w:val="24"/>
              </w:rPr>
            </w:pPr>
            <w:r w:rsidRPr="00C53DDF">
              <w:rPr>
                <w:rFonts w:cs="Times New Roman"/>
                <w:color w:val="000000" w:themeColor="text1"/>
                <w:sz w:val="24"/>
                <w:szCs w:val="24"/>
              </w:rPr>
              <w:t>1500 kg</w:t>
            </w:r>
          </w:p>
        </w:tc>
        <w:tc>
          <w:tcPr>
            <w:tcW w:w="1546" w:type="dxa"/>
            <w:vAlign w:val="center"/>
          </w:tcPr>
          <w:p w14:paraId="496BC1E4" w14:textId="77777777" w:rsidR="005D7CF9" w:rsidRPr="00C53DDF" w:rsidRDefault="00CC04C2" w:rsidP="004615CA">
            <w:pPr>
              <w:spacing w:line="360" w:lineRule="auto"/>
              <w:rPr>
                <w:rFonts w:cs="Times New Roman"/>
                <w:color w:val="000000" w:themeColor="text1"/>
                <w:sz w:val="24"/>
                <w:szCs w:val="24"/>
              </w:rPr>
            </w:pPr>
            <w:r w:rsidRPr="00C53DDF">
              <w:rPr>
                <w:rFonts w:cs="Times New Roman"/>
                <w:color w:val="000000" w:themeColor="text1"/>
                <w:sz w:val="24"/>
                <w:szCs w:val="24"/>
              </w:rPr>
              <w:t>65</w:t>
            </w:r>
            <w:r w:rsidR="005D7CF9" w:rsidRPr="00C53DDF">
              <w:rPr>
                <w:rFonts w:cs="Times New Roman"/>
                <w:color w:val="000000" w:themeColor="text1"/>
                <w:sz w:val="24"/>
                <w:szCs w:val="24"/>
              </w:rPr>
              <w:t>.00</w:t>
            </w:r>
          </w:p>
        </w:tc>
        <w:tc>
          <w:tcPr>
            <w:tcW w:w="1497" w:type="dxa"/>
            <w:vAlign w:val="center"/>
          </w:tcPr>
          <w:p w14:paraId="45FA19A6" w14:textId="77777777" w:rsidR="005D7CF9" w:rsidRPr="00C53DDF" w:rsidRDefault="00CC04C2" w:rsidP="004615CA">
            <w:pPr>
              <w:spacing w:line="360" w:lineRule="auto"/>
              <w:rPr>
                <w:rFonts w:cs="Times New Roman"/>
                <w:color w:val="000000" w:themeColor="text1"/>
                <w:sz w:val="24"/>
                <w:szCs w:val="24"/>
              </w:rPr>
            </w:pPr>
            <w:r w:rsidRPr="00C53DDF">
              <w:rPr>
                <w:rFonts w:cs="Times New Roman"/>
                <w:color w:val="000000" w:themeColor="text1"/>
                <w:sz w:val="24"/>
                <w:szCs w:val="24"/>
              </w:rPr>
              <w:t>97500</w:t>
            </w:r>
            <w:r w:rsidR="005D7CF9" w:rsidRPr="00C53DDF">
              <w:rPr>
                <w:rFonts w:cs="Times New Roman"/>
                <w:color w:val="000000" w:themeColor="text1"/>
                <w:sz w:val="24"/>
                <w:szCs w:val="24"/>
              </w:rPr>
              <w:t>.00</w:t>
            </w:r>
          </w:p>
        </w:tc>
      </w:tr>
      <w:tr w:rsidR="005D7CF9" w:rsidRPr="00C53DDF" w14:paraId="56983AE1" w14:textId="77777777" w:rsidTr="00C766C7">
        <w:tc>
          <w:tcPr>
            <w:tcW w:w="2549" w:type="dxa"/>
            <w:vAlign w:val="center"/>
          </w:tcPr>
          <w:p w14:paraId="503AF8D5" w14:textId="77777777" w:rsidR="00F44DA2" w:rsidRDefault="00D4585F" w:rsidP="004615CA">
            <w:pPr>
              <w:spacing w:line="360" w:lineRule="auto"/>
              <w:rPr>
                <w:rFonts w:cs="Times New Roman"/>
                <w:i/>
                <w:color w:val="000000" w:themeColor="text1"/>
                <w:sz w:val="24"/>
                <w:szCs w:val="24"/>
              </w:rPr>
            </w:pPr>
            <w:r w:rsidRPr="00C53DDF">
              <w:rPr>
                <w:rFonts w:cs="Times New Roman"/>
                <w:color w:val="000000" w:themeColor="text1"/>
                <w:sz w:val="24"/>
                <w:szCs w:val="24"/>
              </w:rPr>
              <w:t>Yongji</w:t>
            </w:r>
            <w:r w:rsidR="005D7CF9" w:rsidRPr="00C53DDF">
              <w:rPr>
                <w:rFonts w:cs="Times New Roman"/>
                <w:color w:val="000000" w:themeColor="text1"/>
                <w:sz w:val="24"/>
                <w:szCs w:val="24"/>
              </w:rPr>
              <w:t>ba</w:t>
            </w:r>
            <w:r w:rsidR="005D7CF9" w:rsidRPr="00C53DDF">
              <w:rPr>
                <w:rFonts w:cs="Times New Roman"/>
                <w:i/>
                <w:color w:val="000000" w:themeColor="text1"/>
                <w:sz w:val="24"/>
                <w:szCs w:val="24"/>
              </w:rPr>
              <w:t xml:space="preserve"> </w:t>
            </w:r>
          </w:p>
          <w:p w14:paraId="0168F640" w14:textId="77777777" w:rsidR="005D7CF9" w:rsidRPr="00C53DDF" w:rsidRDefault="005D7CF9" w:rsidP="004615CA">
            <w:pPr>
              <w:spacing w:line="360" w:lineRule="auto"/>
              <w:rPr>
                <w:rFonts w:cs="Times New Roman"/>
                <w:i/>
                <w:color w:val="000000" w:themeColor="text1"/>
                <w:sz w:val="24"/>
                <w:szCs w:val="24"/>
              </w:rPr>
            </w:pPr>
            <w:r w:rsidRPr="00C53DDF">
              <w:rPr>
                <w:rFonts w:cs="Times New Roman"/>
                <w:i/>
                <w:color w:val="000000" w:themeColor="text1"/>
                <w:sz w:val="24"/>
                <w:szCs w:val="24"/>
              </w:rPr>
              <w:t>(Pouzolzia sanguine</w:t>
            </w:r>
          </w:p>
        </w:tc>
        <w:tc>
          <w:tcPr>
            <w:tcW w:w="2732" w:type="dxa"/>
          </w:tcPr>
          <w:p w14:paraId="32BB93D2" w14:textId="77777777" w:rsidR="005D7CF9" w:rsidRPr="00C53DDF" w:rsidRDefault="005D7CF9" w:rsidP="004615CA">
            <w:pPr>
              <w:spacing w:line="360" w:lineRule="auto"/>
              <w:rPr>
                <w:rFonts w:cs="Times New Roman"/>
                <w:color w:val="000000" w:themeColor="text1"/>
                <w:sz w:val="24"/>
                <w:szCs w:val="24"/>
              </w:rPr>
            </w:pPr>
            <w:r w:rsidRPr="00C53DDF">
              <w:rPr>
                <w:rFonts w:cs="Times New Roman"/>
                <w:color w:val="000000" w:themeColor="text1"/>
                <w:sz w:val="24"/>
                <w:szCs w:val="24"/>
              </w:rPr>
              <w:t xml:space="preserve">Local trader, </w:t>
            </w:r>
            <w:r w:rsidR="00CC04C2" w:rsidRPr="00C53DDF">
              <w:rPr>
                <w:rFonts w:cs="Times New Roman"/>
                <w:color w:val="000000" w:themeColor="text1"/>
                <w:sz w:val="24"/>
                <w:szCs w:val="24"/>
              </w:rPr>
              <w:t>incense</w:t>
            </w:r>
            <w:r w:rsidR="00FE5AA7" w:rsidRPr="00C53DDF">
              <w:rPr>
                <w:rFonts w:cs="Times New Roman"/>
                <w:color w:val="000000" w:themeColor="text1"/>
                <w:sz w:val="24"/>
                <w:szCs w:val="24"/>
              </w:rPr>
              <w:t xml:space="preserve"> making factory and </w:t>
            </w:r>
            <w:r w:rsidRPr="00C53DDF">
              <w:rPr>
                <w:rFonts w:cs="Times New Roman"/>
                <w:color w:val="000000" w:themeColor="text1"/>
                <w:sz w:val="24"/>
                <w:szCs w:val="24"/>
              </w:rPr>
              <w:t>Indian market</w:t>
            </w:r>
          </w:p>
        </w:tc>
        <w:tc>
          <w:tcPr>
            <w:tcW w:w="1830" w:type="dxa"/>
            <w:vAlign w:val="center"/>
          </w:tcPr>
          <w:p w14:paraId="6122BD53" w14:textId="77777777" w:rsidR="005D7CF9" w:rsidRPr="00C53DDF" w:rsidRDefault="00CC04C2" w:rsidP="004615CA">
            <w:pPr>
              <w:spacing w:line="360" w:lineRule="auto"/>
              <w:rPr>
                <w:rFonts w:cs="Times New Roman"/>
                <w:color w:val="000000" w:themeColor="text1"/>
                <w:sz w:val="24"/>
                <w:szCs w:val="24"/>
              </w:rPr>
            </w:pPr>
            <w:r w:rsidRPr="00C53DDF">
              <w:rPr>
                <w:rFonts w:cs="Times New Roman"/>
                <w:color w:val="000000" w:themeColor="text1"/>
                <w:sz w:val="24"/>
                <w:szCs w:val="24"/>
              </w:rPr>
              <w:t>1500</w:t>
            </w:r>
            <w:r w:rsidR="00D843C2" w:rsidRPr="00C53DDF">
              <w:rPr>
                <w:rFonts w:cs="Times New Roman"/>
                <w:color w:val="000000" w:themeColor="text1"/>
                <w:sz w:val="24"/>
                <w:szCs w:val="24"/>
              </w:rPr>
              <w:t xml:space="preserve"> </w:t>
            </w:r>
            <w:r w:rsidR="005D7CF9" w:rsidRPr="00C53DDF">
              <w:rPr>
                <w:rFonts w:cs="Times New Roman"/>
                <w:color w:val="000000" w:themeColor="text1"/>
                <w:sz w:val="24"/>
                <w:szCs w:val="24"/>
              </w:rPr>
              <w:t>kg</w:t>
            </w:r>
          </w:p>
        </w:tc>
        <w:tc>
          <w:tcPr>
            <w:tcW w:w="1546" w:type="dxa"/>
            <w:vAlign w:val="center"/>
          </w:tcPr>
          <w:p w14:paraId="0CC5FCEC" w14:textId="77777777" w:rsidR="005D7CF9" w:rsidRPr="00C53DDF" w:rsidRDefault="00CC04C2" w:rsidP="004615CA">
            <w:pPr>
              <w:spacing w:line="360" w:lineRule="auto"/>
              <w:rPr>
                <w:rFonts w:cs="Times New Roman"/>
                <w:color w:val="000000" w:themeColor="text1"/>
                <w:sz w:val="24"/>
                <w:szCs w:val="24"/>
              </w:rPr>
            </w:pPr>
            <w:r w:rsidRPr="00C53DDF">
              <w:rPr>
                <w:rFonts w:cs="Times New Roman"/>
                <w:color w:val="000000" w:themeColor="text1"/>
                <w:sz w:val="24"/>
                <w:szCs w:val="24"/>
              </w:rPr>
              <w:t>65</w:t>
            </w:r>
            <w:r w:rsidR="005D7CF9" w:rsidRPr="00C53DDF">
              <w:rPr>
                <w:rFonts w:cs="Times New Roman"/>
                <w:color w:val="000000" w:themeColor="text1"/>
                <w:sz w:val="24"/>
                <w:szCs w:val="24"/>
              </w:rPr>
              <w:t>.00</w:t>
            </w:r>
          </w:p>
        </w:tc>
        <w:tc>
          <w:tcPr>
            <w:tcW w:w="1497" w:type="dxa"/>
            <w:vAlign w:val="center"/>
          </w:tcPr>
          <w:p w14:paraId="2284AAC6" w14:textId="77777777" w:rsidR="005D7CF9" w:rsidRPr="00C53DDF" w:rsidRDefault="00CC04C2" w:rsidP="004615CA">
            <w:pPr>
              <w:spacing w:line="360" w:lineRule="auto"/>
              <w:rPr>
                <w:rFonts w:cs="Times New Roman"/>
                <w:color w:val="000000" w:themeColor="text1"/>
                <w:sz w:val="24"/>
                <w:szCs w:val="24"/>
              </w:rPr>
            </w:pPr>
            <w:r w:rsidRPr="00C53DDF">
              <w:rPr>
                <w:rFonts w:cs="Times New Roman"/>
                <w:color w:val="000000" w:themeColor="text1"/>
                <w:sz w:val="24"/>
                <w:szCs w:val="24"/>
              </w:rPr>
              <w:t>975</w:t>
            </w:r>
            <w:r w:rsidR="00FE5AA7" w:rsidRPr="00C53DDF">
              <w:rPr>
                <w:rFonts w:cs="Times New Roman"/>
                <w:color w:val="000000" w:themeColor="text1"/>
                <w:sz w:val="24"/>
                <w:szCs w:val="24"/>
              </w:rPr>
              <w:t>0</w:t>
            </w:r>
            <w:r w:rsidR="00C766C7" w:rsidRPr="00C53DDF">
              <w:rPr>
                <w:rFonts w:cs="Times New Roman"/>
                <w:color w:val="000000" w:themeColor="text1"/>
                <w:sz w:val="24"/>
                <w:szCs w:val="24"/>
              </w:rPr>
              <w:t>0</w:t>
            </w:r>
            <w:r w:rsidR="005D7CF9" w:rsidRPr="00C53DDF">
              <w:rPr>
                <w:rFonts w:cs="Times New Roman"/>
                <w:color w:val="000000" w:themeColor="text1"/>
                <w:sz w:val="24"/>
                <w:szCs w:val="24"/>
              </w:rPr>
              <w:t>.00</w:t>
            </w:r>
          </w:p>
        </w:tc>
      </w:tr>
      <w:tr w:rsidR="00A65E89" w:rsidRPr="00C53DDF" w14:paraId="73916C88" w14:textId="77777777" w:rsidTr="00C766C7">
        <w:tc>
          <w:tcPr>
            <w:tcW w:w="2549" w:type="dxa"/>
            <w:vAlign w:val="center"/>
          </w:tcPr>
          <w:p w14:paraId="2917B87C" w14:textId="77777777" w:rsidR="00F44DA2" w:rsidRDefault="00CC04C2" w:rsidP="004615CA">
            <w:pPr>
              <w:spacing w:line="360" w:lineRule="auto"/>
              <w:rPr>
                <w:rFonts w:cs="Times New Roman"/>
                <w:color w:val="000000" w:themeColor="text1"/>
                <w:sz w:val="24"/>
                <w:szCs w:val="24"/>
              </w:rPr>
            </w:pPr>
            <w:r w:rsidRPr="00C53DDF">
              <w:rPr>
                <w:rFonts w:cs="Times New Roman"/>
                <w:color w:val="000000" w:themeColor="text1"/>
                <w:sz w:val="24"/>
                <w:szCs w:val="24"/>
              </w:rPr>
              <w:t xml:space="preserve">Pipla </w:t>
            </w:r>
          </w:p>
          <w:p w14:paraId="0E0D325C" w14:textId="77777777" w:rsidR="00A65E89" w:rsidRPr="00C53DDF" w:rsidRDefault="00CC04C2" w:rsidP="004615CA">
            <w:pPr>
              <w:spacing w:line="360" w:lineRule="auto"/>
              <w:rPr>
                <w:rFonts w:cs="Times New Roman"/>
                <w:color w:val="000000" w:themeColor="text1"/>
                <w:sz w:val="24"/>
                <w:szCs w:val="24"/>
              </w:rPr>
            </w:pPr>
            <w:r w:rsidRPr="00C53DDF">
              <w:rPr>
                <w:rFonts w:cs="Times New Roman"/>
                <w:color w:val="000000" w:themeColor="text1"/>
                <w:sz w:val="24"/>
                <w:szCs w:val="24"/>
              </w:rPr>
              <w:t>(</w:t>
            </w:r>
            <w:r w:rsidRPr="00C53DDF">
              <w:rPr>
                <w:rFonts w:cs="Times New Roman"/>
                <w:i/>
                <w:iCs/>
                <w:color w:val="000000" w:themeColor="text1"/>
                <w:sz w:val="24"/>
                <w:szCs w:val="24"/>
              </w:rPr>
              <w:t>Piper pedicillatum</w:t>
            </w:r>
            <w:r w:rsidRPr="00C53DDF">
              <w:rPr>
                <w:rFonts w:cs="Times New Roman"/>
                <w:color w:val="000000" w:themeColor="text1"/>
                <w:sz w:val="24"/>
                <w:szCs w:val="24"/>
              </w:rPr>
              <w:t>)</w:t>
            </w:r>
          </w:p>
        </w:tc>
        <w:tc>
          <w:tcPr>
            <w:tcW w:w="2732" w:type="dxa"/>
          </w:tcPr>
          <w:p w14:paraId="2B51A793"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Local traders</w:t>
            </w:r>
          </w:p>
        </w:tc>
        <w:tc>
          <w:tcPr>
            <w:tcW w:w="1830" w:type="dxa"/>
            <w:vAlign w:val="center"/>
          </w:tcPr>
          <w:p w14:paraId="7696760F"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100 kg</w:t>
            </w:r>
          </w:p>
        </w:tc>
        <w:tc>
          <w:tcPr>
            <w:tcW w:w="1546" w:type="dxa"/>
            <w:vAlign w:val="center"/>
          </w:tcPr>
          <w:p w14:paraId="053C1E7B"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150.00</w:t>
            </w:r>
          </w:p>
        </w:tc>
        <w:tc>
          <w:tcPr>
            <w:tcW w:w="1497" w:type="dxa"/>
            <w:vAlign w:val="center"/>
          </w:tcPr>
          <w:p w14:paraId="6E6A0011"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15000.00</w:t>
            </w:r>
          </w:p>
        </w:tc>
      </w:tr>
      <w:tr w:rsidR="00A65E89" w:rsidRPr="00C53DDF" w14:paraId="337AC921" w14:textId="77777777" w:rsidTr="00C766C7">
        <w:tc>
          <w:tcPr>
            <w:tcW w:w="2549" w:type="dxa"/>
            <w:vAlign w:val="center"/>
          </w:tcPr>
          <w:p w14:paraId="2CFD8E06"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Tsakusha (</w:t>
            </w:r>
            <w:r w:rsidR="00F44DA2">
              <w:rPr>
                <w:rFonts w:cs="Times New Roman"/>
                <w:i/>
                <w:iCs/>
                <w:color w:val="000000" w:themeColor="text1"/>
                <w:sz w:val="24"/>
                <w:szCs w:val="24"/>
              </w:rPr>
              <w:t>Thysano</w:t>
            </w:r>
            <w:r w:rsidRPr="00C53DDF">
              <w:rPr>
                <w:rFonts w:cs="Times New Roman"/>
                <w:i/>
                <w:iCs/>
                <w:color w:val="000000" w:themeColor="text1"/>
                <w:sz w:val="24"/>
                <w:szCs w:val="24"/>
              </w:rPr>
              <w:t>laena latifolia)</w:t>
            </w:r>
          </w:p>
        </w:tc>
        <w:tc>
          <w:tcPr>
            <w:tcW w:w="2732" w:type="dxa"/>
          </w:tcPr>
          <w:p w14:paraId="163E5652"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Local shopkeepers and institutions</w:t>
            </w:r>
          </w:p>
        </w:tc>
        <w:tc>
          <w:tcPr>
            <w:tcW w:w="1830" w:type="dxa"/>
            <w:vAlign w:val="center"/>
          </w:tcPr>
          <w:p w14:paraId="70824EF8"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200 bundles</w:t>
            </w:r>
          </w:p>
        </w:tc>
        <w:tc>
          <w:tcPr>
            <w:tcW w:w="1546" w:type="dxa"/>
            <w:vAlign w:val="center"/>
          </w:tcPr>
          <w:p w14:paraId="521C6F5D"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25.00</w:t>
            </w:r>
          </w:p>
        </w:tc>
        <w:tc>
          <w:tcPr>
            <w:tcW w:w="1497" w:type="dxa"/>
            <w:vAlign w:val="center"/>
          </w:tcPr>
          <w:p w14:paraId="27E91296" w14:textId="77777777" w:rsidR="00A65E89" w:rsidRPr="00C53DDF" w:rsidRDefault="00D843C2" w:rsidP="004615CA">
            <w:pPr>
              <w:spacing w:line="360" w:lineRule="auto"/>
              <w:rPr>
                <w:rFonts w:cs="Times New Roman"/>
                <w:color w:val="000000" w:themeColor="text1"/>
                <w:sz w:val="24"/>
                <w:szCs w:val="24"/>
              </w:rPr>
            </w:pPr>
            <w:r w:rsidRPr="00C53DDF">
              <w:rPr>
                <w:rFonts w:cs="Times New Roman"/>
                <w:color w:val="000000" w:themeColor="text1"/>
                <w:sz w:val="24"/>
                <w:szCs w:val="24"/>
              </w:rPr>
              <w:t>5000.00</w:t>
            </w:r>
          </w:p>
        </w:tc>
      </w:tr>
    </w:tbl>
    <w:p w14:paraId="0882B927" w14:textId="77777777" w:rsidR="005D7CF9" w:rsidRPr="00C53DDF" w:rsidRDefault="005D7CF9" w:rsidP="004615CA">
      <w:pPr>
        <w:pStyle w:val="NoSpacing"/>
        <w:spacing w:line="360" w:lineRule="auto"/>
        <w:jc w:val="both"/>
        <w:rPr>
          <w:rFonts w:ascii="Times New Roman" w:hAnsi="Times New Roman" w:cs="Times New Roman"/>
          <w:color w:val="000000" w:themeColor="text1"/>
          <w:sz w:val="24"/>
          <w:szCs w:val="24"/>
        </w:rPr>
      </w:pPr>
      <w:bookmarkStart w:id="48" w:name="_Toc471309599"/>
    </w:p>
    <w:p w14:paraId="1A05CF8F" w14:textId="77777777" w:rsidR="00C53DDF" w:rsidRPr="00957760" w:rsidRDefault="00C53DDF" w:rsidP="00957760">
      <w:pPr>
        <w:pStyle w:val="Heading2"/>
      </w:pPr>
      <w:bookmarkStart w:id="49" w:name="_Toc471377760"/>
      <w:bookmarkStart w:id="50" w:name="_Toc471480004"/>
      <w:bookmarkStart w:id="51" w:name="_Toc472440153"/>
    </w:p>
    <w:p w14:paraId="21C906D7" w14:textId="77777777" w:rsidR="005D7CF9" w:rsidRPr="00957760" w:rsidRDefault="00190E46" w:rsidP="00957760">
      <w:pPr>
        <w:pStyle w:val="Heading2"/>
        <w:rPr>
          <w:rStyle w:val="Heading2Char"/>
          <w:b/>
        </w:rPr>
      </w:pPr>
      <w:bookmarkStart w:id="52" w:name="_Toc75942244"/>
      <w:r w:rsidRPr="00957760">
        <w:rPr>
          <w:rStyle w:val="Heading2Char"/>
          <w:b/>
        </w:rPr>
        <w:t>2.5</w:t>
      </w:r>
      <w:r w:rsidR="005D7CF9" w:rsidRPr="00957760">
        <w:rPr>
          <w:rStyle w:val="Heading2Char"/>
          <w:b/>
        </w:rPr>
        <w:t>: Marketing arrangements</w:t>
      </w:r>
      <w:bookmarkEnd w:id="48"/>
      <w:bookmarkEnd w:id="49"/>
      <w:bookmarkEnd w:id="50"/>
      <w:bookmarkEnd w:id="51"/>
      <w:bookmarkEnd w:id="52"/>
    </w:p>
    <w:p w14:paraId="3818256C" w14:textId="3E136B62" w:rsidR="005D7CF9" w:rsidRPr="00C53DDF" w:rsidRDefault="005D7CF9" w:rsidP="004615CA">
      <w:pPr>
        <w:spacing w:line="360" w:lineRule="auto"/>
        <w:rPr>
          <w:rFonts w:cs="Times New Roman"/>
          <w:b/>
          <w:color w:val="000000" w:themeColor="text1"/>
          <w:szCs w:val="24"/>
        </w:rPr>
      </w:pPr>
      <w:r w:rsidRPr="00C53DDF">
        <w:rPr>
          <w:rFonts w:cs="Times New Roman"/>
          <w:color w:val="000000" w:themeColor="text1"/>
          <w:szCs w:val="24"/>
        </w:rPr>
        <w:t xml:space="preserve">The </w:t>
      </w:r>
      <w:r w:rsidR="00C07DD4" w:rsidRPr="00C53DDF">
        <w:rPr>
          <w:rFonts w:cs="Times New Roman"/>
          <w:color w:val="000000" w:themeColor="text1"/>
          <w:szCs w:val="24"/>
        </w:rPr>
        <w:t xml:space="preserve">group </w:t>
      </w:r>
      <w:r w:rsidRPr="00C53DDF">
        <w:rPr>
          <w:rFonts w:cs="Times New Roman"/>
          <w:color w:val="000000" w:themeColor="text1"/>
          <w:szCs w:val="24"/>
        </w:rPr>
        <w:t xml:space="preserve">members will collect the NWFPs individually </w:t>
      </w:r>
      <w:r w:rsidR="00C07DD4" w:rsidRPr="00C53DDF">
        <w:rPr>
          <w:rFonts w:cs="Times New Roman"/>
          <w:color w:val="000000" w:themeColor="text1"/>
          <w:szCs w:val="24"/>
        </w:rPr>
        <w:t xml:space="preserve">during the harvesting period </w:t>
      </w:r>
      <w:r w:rsidRPr="00C53DDF">
        <w:rPr>
          <w:rFonts w:cs="Times New Roman"/>
          <w:color w:val="000000" w:themeColor="text1"/>
          <w:szCs w:val="24"/>
        </w:rPr>
        <w:t>and store properly</w:t>
      </w:r>
      <w:r w:rsidR="00CE0EC2" w:rsidRPr="00C53DDF">
        <w:rPr>
          <w:rFonts w:cs="Times New Roman"/>
          <w:color w:val="000000" w:themeColor="text1"/>
          <w:szCs w:val="24"/>
        </w:rPr>
        <w:t xml:space="preserve"> at their home</w:t>
      </w:r>
      <w:r w:rsidRPr="00C53DDF">
        <w:rPr>
          <w:rFonts w:cs="Times New Roman"/>
          <w:color w:val="000000" w:themeColor="text1"/>
          <w:szCs w:val="24"/>
        </w:rPr>
        <w:t xml:space="preserve">. The members will segregate products as per the standards required by the trader. The </w:t>
      </w:r>
      <w:r w:rsidR="00CE0EC2" w:rsidRPr="00C53DDF">
        <w:rPr>
          <w:rFonts w:cs="Times New Roman"/>
          <w:color w:val="000000" w:themeColor="text1"/>
          <w:szCs w:val="24"/>
        </w:rPr>
        <w:t xml:space="preserve">committee members will inform individual members to bring </w:t>
      </w:r>
      <w:r w:rsidR="00C07DD4" w:rsidRPr="00C53DDF">
        <w:rPr>
          <w:rFonts w:cs="Times New Roman"/>
          <w:color w:val="000000" w:themeColor="text1"/>
          <w:szCs w:val="24"/>
        </w:rPr>
        <w:t xml:space="preserve">the NWFPs </w:t>
      </w:r>
      <w:r w:rsidRPr="00C53DDF">
        <w:rPr>
          <w:rFonts w:cs="Times New Roman"/>
          <w:color w:val="000000" w:themeColor="text1"/>
          <w:szCs w:val="24"/>
        </w:rPr>
        <w:t xml:space="preserve">to the </w:t>
      </w:r>
      <w:r w:rsidR="00C07DD4" w:rsidRPr="00C53DDF">
        <w:rPr>
          <w:rFonts w:cs="Times New Roman"/>
          <w:color w:val="000000" w:themeColor="text1"/>
          <w:szCs w:val="24"/>
        </w:rPr>
        <w:t>group store ho</w:t>
      </w:r>
      <w:r w:rsidR="00562223">
        <w:rPr>
          <w:rFonts w:cs="Times New Roman"/>
          <w:color w:val="000000" w:themeColor="text1"/>
          <w:szCs w:val="24"/>
        </w:rPr>
        <w:t>use</w:t>
      </w:r>
      <w:r w:rsidRPr="00C53DDF">
        <w:rPr>
          <w:rFonts w:cs="Times New Roman"/>
          <w:color w:val="000000" w:themeColor="text1"/>
          <w:szCs w:val="24"/>
        </w:rPr>
        <w:t xml:space="preserve">. The </w:t>
      </w:r>
      <w:r w:rsidR="003A7BC7">
        <w:rPr>
          <w:rFonts w:cs="Times New Roman"/>
          <w:color w:val="000000" w:themeColor="text1"/>
          <w:szCs w:val="24"/>
        </w:rPr>
        <w:t>committee</w:t>
      </w:r>
      <w:r w:rsidR="00562223">
        <w:rPr>
          <w:rFonts w:cs="Times New Roman"/>
          <w:color w:val="000000" w:themeColor="text1"/>
          <w:szCs w:val="24"/>
        </w:rPr>
        <w:t xml:space="preserve"> will then inform the NWFP Auction Strategy Committee members for auctioning of the products</w:t>
      </w:r>
      <w:r w:rsidR="0052367B" w:rsidRPr="00C53DDF">
        <w:rPr>
          <w:rFonts w:cs="Times New Roman"/>
          <w:color w:val="000000" w:themeColor="text1"/>
          <w:szCs w:val="24"/>
        </w:rPr>
        <w:t>. Auction</w:t>
      </w:r>
      <w:r w:rsidRPr="00C53DDF">
        <w:rPr>
          <w:rFonts w:cs="Times New Roman"/>
          <w:color w:val="000000" w:themeColor="text1"/>
          <w:szCs w:val="24"/>
        </w:rPr>
        <w:t xml:space="preserve"> will be organized in the presence of</w:t>
      </w:r>
      <w:r w:rsidR="003A7BC7">
        <w:rPr>
          <w:rFonts w:cs="Times New Roman"/>
          <w:color w:val="000000" w:themeColor="text1"/>
          <w:szCs w:val="24"/>
        </w:rPr>
        <w:t xml:space="preserve"> Chairperson </w:t>
      </w:r>
      <w:r w:rsidRPr="00C53DDF">
        <w:rPr>
          <w:rFonts w:cs="Times New Roman"/>
          <w:color w:val="000000" w:themeColor="text1"/>
          <w:szCs w:val="24"/>
        </w:rPr>
        <w:t>from the respective NWFPs group</w:t>
      </w:r>
      <w:r w:rsidR="00C07DD4" w:rsidRPr="00C53DDF">
        <w:rPr>
          <w:rFonts w:cs="Times New Roman"/>
          <w:color w:val="000000" w:themeColor="text1"/>
          <w:szCs w:val="24"/>
        </w:rPr>
        <w:t xml:space="preserve">s as a representative </w:t>
      </w:r>
      <w:r w:rsidRPr="00C53DDF">
        <w:rPr>
          <w:rFonts w:cs="Times New Roman"/>
          <w:color w:val="000000" w:themeColor="text1"/>
          <w:szCs w:val="24"/>
        </w:rPr>
        <w:t xml:space="preserve">of the group. </w:t>
      </w:r>
    </w:p>
    <w:p w14:paraId="1160665F" w14:textId="0E90C3F7" w:rsidR="005D7CF9" w:rsidRPr="00C53DDF" w:rsidRDefault="005D7CF9" w:rsidP="004615CA">
      <w:pPr>
        <w:spacing w:line="360" w:lineRule="auto"/>
        <w:rPr>
          <w:rFonts w:cs="Times New Roman"/>
          <w:color w:val="000000" w:themeColor="text1"/>
          <w:szCs w:val="24"/>
        </w:rPr>
      </w:pPr>
      <w:r w:rsidRPr="00C53DDF">
        <w:rPr>
          <w:rFonts w:cs="Times New Roman"/>
          <w:color w:val="000000" w:themeColor="text1"/>
          <w:szCs w:val="24"/>
        </w:rPr>
        <w:t xml:space="preserve">The </w:t>
      </w:r>
      <w:r w:rsidR="003A7BC7">
        <w:rPr>
          <w:rFonts w:cs="Times New Roman"/>
          <w:color w:val="000000" w:themeColor="text1"/>
          <w:szCs w:val="24"/>
        </w:rPr>
        <w:t>committee</w:t>
      </w:r>
      <w:r w:rsidRPr="00C53DDF">
        <w:rPr>
          <w:rFonts w:cs="Times New Roman"/>
          <w:color w:val="000000" w:themeColor="text1"/>
          <w:szCs w:val="24"/>
        </w:rPr>
        <w:t xml:space="preserve"> members may deduct the expenditure such as transportation, community fund and compensation before making payment to the group. The sharing of income to the individual group member will be done based on the quantity of NW</w:t>
      </w:r>
      <w:r w:rsidR="00C07DD4" w:rsidRPr="00C53DDF">
        <w:rPr>
          <w:rFonts w:cs="Times New Roman"/>
          <w:color w:val="000000" w:themeColor="text1"/>
          <w:szCs w:val="24"/>
        </w:rPr>
        <w:t>F</w:t>
      </w:r>
      <w:r w:rsidRPr="00C53DDF">
        <w:rPr>
          <w:rFonts w:cs="Times New Roman"/>
          <w:color w:val="000000" w:themeColor="text1"/>
          <w:szCs w:val="24"/>
        </w:rPr>
        <w:t>Ps collected by the respective members after deduction of all necessary expenditure</w:t>
      </w:r>
      <w:r w:rsidR="00C07DD4" w:rsidRPr="00C53DDF">
        <w:rPr>
          <w:rFonts w:cs="Times New Roman"/>
          <w:color w:val="000000" w:themeColor="text1"/>
          <w:szCs w:val="24"/>
        </w:rPr>
        <w:t xml:space="preserve"> incurred till the sale of products to the traders</w:t>
      </w:r>
      <w:r w:rsidRPr="00C53DDF">
        <w:rPr>
          <w:rFonts w:cs="Times New Roman"/>
          <w:color w:val="000000" w:themeColor="text1"/>
          <w:szCs w:val="24"/>
        </w:rPr>
        <w:t>.</w:t>
      </w:r>
    </w:p>
    <w:p w14:paraId="3A43FE96" w14:textId="77777777" w:rsidR="005D7CF9" w:rsidRPr="00C53DDF" w:rsidRDefault="00190E46" w:rsidP="00957760">
      <w:pPr>
        <w:pStyle w:val="Heading2"/>
        <w:rPr>
          <w:bCs/>
        </w:rPr>
      </w:pPr>
      <w:bookmarkStart w:id="53" w:name="_Toc471309600"/>
      <w:bookmarkStart w:id="54" w:name="_Toc471377761"/>
      <w:bookmarkStart w:id="55" w:name="_Toc471480005"/>
      <w:bookmarkStart w:id="56" w:name="_Toc472440154"/>
      <w:bookmarkStart w:id="57" w:name="_Toc75942245"/>
      <w:r>
        <w:t>2.6</w:t>
      </w:r>
      <w:r w:rsidR="005D7CF9" w:rsidRPr="00C53DDF">
        <w:t>: Benefits to the members</w:t>
      </w:r>
      <w:bookmarkEnd w:id="53"/>
      <w:bookmarkEnd w:id="54"/>
      <w:bookmarkEnd w:id="55"/>
      <w:bookmarkEnd w:id="56"/>
      <w:bookmarkEnd w:id="57"/>
    </w:p>
    <w:p w14:paraId="5D8AA38C" w14:textId="77777777" w:rsidR="001648A1" w:rsidRPr="00C53DDF" w:rsidRDefault="0067012C" w:rsidP="004615CA">
      <w:pPr>
        <w:spacing w:line="360" w:lineRule="auto"/>
        <w:rPr>
          <w:rFonts w:cs="Times New Roman"/>
          <w:szCs w:val="24"/>
        </w:rPr>
      </w:pPr>
      <w:r>
        <w:rPr>
          <w:rFonts w:cs="Times New Roman"/>
          <w:szCs w:val="24"/>
        </w:rPr>
        <w:lastRenderedPageBreak/>
        <w:t>The individual</w:t>
      </w:r>
      <w:r w:rsidR="00C53DDF" w:rsidRPr="00C53DDF">
        <w:rPr>
          <w:rFonts w:cs="Times New Roman"/>
          <w:szCs w:val="24"/>
        </w:rPr>
        <w:t xml:space="preserve"> members have the right to collect NWFPs based on harvesting prescription as reflected in the management plan during the harvesting period. Based on the quantity of NWFPs harvested, individual will get 90% </w:t>
      </w:r>
      <w:r w:rsidR="001648A1" w:rsidRPr="00C53DDF">
        <w:rPr>
          <w:rFonts w:cs="Times New Roman"/>
          <w:szCs w:val="24"/>
        </w:rPr>
        <w:t xml:space="preserve">from the total </w:t>
      </w:r>
      <w:r w:rsidR="004615CA">
        <w:rPr>
          <w:rFonts w:cs="Times New Roman"/>
          <w:szCs w:val="24"/>
        </w:rPr>
        <w:t>revenue generated by individual after deducting all the expenses.</w:t>
      </w:r>
    </w:p>
    <w:p w14:paraId="2AB110A5" w14:textId="77777777" w:rsidR="005D7CF9" w:rsidRPr="00C53DDF" w:rsidRDefault="00190E46" w:rsidP="00957760">
      <w:pPr>
        <w:pStyle w:val="Heading2"/>
        <w:rPr>
          <w:bCs/>
        </w:rPr>
      </w:pPr>
      <w:bookmarkStart w:id="58" w:name="_Toc471309601"/>
      <w:bookmarkStart w:id="59" w:name="_Toc471377762"/>
      <w:bookmarkStart w:id="60" w:name="_Toc471480006"/>
      <w:bookmarkStart w:id="61" w:name="_Toc472440155"/>
      <w:bookmarkStart w:id="62" w:name="_Toc75942246"/>
      <w:r>
        <w:t>2.7</w:t>
      </w:r>
      <w:r w:rsidR="005D7CF9" w:rsidRPr="00C53DDF">
        <w:t>: Benefits to the group</w:t>
      </w:r>
      <w:bookmarkEnd w:id="58"/>
      <w:bookmarkEnd w:id="59"/>
      <w:bookmarkEnd w:id="60"/>
      <w:bookmarkEnd w:id="61"/>
      <w:bookmarkEnd w:id="62"/>
      <w:r w:rsidR="005D7CF9" w:rsidRPr="00C53DDF">
        <w:tab/>
      </w:r>
    </w:p>
    <w:p w14:paraId="65D85B29" w14:textId="77777777" w:rsidR="005D7CF9" w:rsidRPr="00C53DDF" w:rsidRDefault="0067012C" w:rsidP="004615CA">
      <w:pPr>
        <w:spacing w:line="360" w:lineRule="auto"/>
        <w:rPr>
          <w:rFonts w:cs="Times New Roman"/>
          <w:bCs/>
          <w:color w:val="000000" w:themeColor="text1"/>
          <w:szCs w:val="24"/>
        </w:rPr>
      </w:pPr>
      <w:r>
        <w:rPr>
          <w:rFonts w:cs="Times New Roman"/>
          <w:bCs/>
          <w:color w:val="000000" w:themeColor="text1"/>
          <w:szCs w:val="24"/>
        </w:rPr>
        <w:t xml:space="preserve">Every year, the members will contribute Nu. 100 as membership fees to the group joint account. Individual members will also contribute </w:t>
      </w:r>
      <w:r w:rsidR="00BA1A87" w:rsidRPr="00C53DDF">
        <w:rPr>
          <w:rFonts w:cs="Times New Roman"/>
          <w:bCs/>
          <w:color w:val="000000" w:themeColor="text1"/>
          <w:szCs w:val="24"/>
        </w:rPr>
        <w:t>10</w:t>
      </w:r>
      <w:r w:rsidR="001648A1" w:rsidRPr="00C53DDF">
        <w:rPr>
          <w:rFonts w:cs="Times New Roman"/>
          <w:bCs/>
          <w:color w:val="000000" w:themeColor="text1"/>
          <w:szCs w:val="24"/>
        </w:rPr>
        <w:t>% of the total revenue generated</w:t>
      </w:r>
      <w:r>
        <w:rPr>
          <w:rFonts w:cs="Times New Roman"/>
          <w:bCs/>
          <w:color w:val="000000" w:themeColor="text1"/>
          <w:szCs w:val="24"/>
        </w:rPr>
        <w:t xml:space="preserve"> from the sale of NWFPs for the welfare of the group</w:t>
      </w:r>
      <w:r w:rsidR="001648A1" w:rsidRPr="00C53DDF">
        <w:rPr>
          <w:rFonts w:cs="Times New Roman"/>
          <w:bCs/>
          <w:color w:val="000000" w:themeColor="text1"/>
          <w:szCs w:val="24"/>
        </w:rPr>
        <w:t>.</w:t>
      </w:r>
    </w:p>
    <w:p w14:paraId="382E3034" w14:textId="77777777" w:rsidR="005D7CF9" w:rsidRPr="00C53DDF" w:rsidRDefault="005D7CF9" w:rsidP="004615CA">
      <w:pPr>
        <w:spacing w:line="360" w:lineRule="auto"/>
        <w:rPr>
          <w:rFonts w:cs="Times New Roman"/>
          <w:b/>
          <w:color w:val="000000" w:themeColor="text1"/>
          <w:szCs w:val="24"/>
        </w:rPr>
      </w:pPr>
    </w:p>
    <w:p w14:paraId="5EFBFB7A" w14:textId="77777777" w:rsidR="005D7CF9" w:rsidRPr="00C53DDF" w:rsidRDefault="005D7CF9" w:rsidP="004615CA">
      <w:pPr>
        <w:spacing w:line="360" w:lineRule="auto"/>
        <w:rPr>
          <w:rFonts w:cs="Times New Roman"/>
          <w:b/>
          <w:color w:val="000000" w:themeColor="text1"/>
          <w:szCs w:val="24"/>
        </w:rPr>
      </w:pPr>
    </w:p>
    <w:p w14:paraId="03EB6731" w14:textId="77777777" w:rsidR="005D7CF9" w:rsidRPr="00C53DDF" w:rsidRDefault="005D7CF9" w:rsidP="004615CA">
      <w:pPr>
        <w:spacing w:line="360" w:lineRule="auto"/>
        <w:rPr>
          <w:rFonts w:cs="Times New Roman"/>
          <w:b/>
          <w:color w:val="000000" w:themeColor="text1"/>
          <w:szCs w:val="24"/>
        </w:rPr>
      </w:pPr>
    </w:p>
    <w:p w14:paraId="78E27D8B" w14:textId="77777777" w:rsidR="005D7CF9" w:rsidRPr="00C53DDF" w:rsidRDefault="005D7CF9" w:rsidP="004615CA">
      <w:pPr>
        <w:spacing w:line="360" w:lineRule="auto"/>
        <w:rPr>
          <w:rFonts w:cs="Times New Roman"/>
          <w:b/>
          <w:color w:val="000000" w:themeColor="text1"/>
          <w:szCs w:val="24"/>
        </w:rPr>
      </w:pPr>
    </w:p>
    <w:p w14:paraId="23F726EC" w14:textId="7E1EA31B" w:rsidR="005D7CF9" w:rsidRDefault="005D7CF9" w:rsidP="00DE0482">
      <w:pPr>
        <w:pStyle w:val="Heading1"/>
      </w:pPr>
      <w:bookmarkStart w:id="63" w:name="_Toc471309602"/>
      <w:bookmarkStart w:id="64" w:name="_Toc471377763"/>
      <w:bookmarkStart w:id="65" w:name="_Toc471480007"/>
      <w:bookmarkStart w:id="66" w:name="_Toc472440156"/>
      <w:bookmarkStart w:id="67" w:name="_Toc75942247"/>
      <w:r w:rsidRPr="00DE0482">
        <w:t>PART 3: BY-LAWS-GROUP REGULATIONS AND NORMS</w:t>
      </w:r>
      <w:bookmarkEnd w:id="63"/>
      <w:bookmarkEnd w:id="64"/>
      <w:bookmarkEnd w:id="65"/>
      <w:bookmarkEnd w:id="66"/>
      <w:bookmarkEnd w:id="67"/>
    </w:p>
    <w:p w14:paraId="4C6C88A4" w14:textId="77777777" w:rsidR="00DE0482" w:rsidRPr="00C53DDF" w:rsidRDefault="00DE0482" w:rsidP="00957760">
      <w:pPr>
        <w:pStyle w:val="Heading2"/>
      </w:pPr>
      <w:bookmarkStart w:id="68" w:name="_Toc471309603"/>
      <w:bookmarkStart w:id="69" w:name="_Toc471377764"/>
      <w:bookmarkStart w:id="70" w:name="_Toc471480008"/>
      <w:bookmarkStart w:id="71" w:name="_Toc472440157"/>
      <w:bookmarkStart w:id="72" w:name="_Toc75942248"/>
      <w:r w:rsidRPr="00D70CDC">
        <w:t>3.1:</w:t>
      </w:r>
      <w:r w:rsidRPr="00C53DDF">
        <w:t xml:space="preserve"> </w:t>
      </w:r>
      <w:bookmarkEnd w:id="68"/>
      <w:bookmarkEnd w:id="69"/>
      <w:bookmarkEnd w:id="70"/>
      <w:bookmarkEnd w:id="71"/>
      <w:r w:rsidRPr="00C53DDF">
        <w:t>Responsibilities and rights of members:</w:t>
      </w:r>
      <w:bookmarkEnd w:id="72"/>
    </w:p>
    <w:p w14:paraId="45E38AB5" w14:textId="77777777" w:rsidR="00DE0482" w:rsidRPr="00DE0482" w:rsidRDefault="00DE0482" w:rsidP="00DE0482">
      <w:pPr>
        <w:pStyle w:val="ListParagraph"/>
        <w:numPr>
          <w:ilvl w:val="0"/>
          <w:numId w:val="15"/>
        </w:numPr>
        <w:spacing w:after="0" w:line="360" w:lineRule="auto"/>
        <w:rPr>
          <w:rFonts w:cs="Times New Roman"/>
          <w:color w:val="000000" w:themeColor="text1"/>
          <w:szCs w:val="24"/>
        </w:rPr>
      </w:pPr>
      <w:r w:rsidRPr="00DE0482">
        <w:rPr>
          <w:rFonts w:cs="Times New Roman"/>
          <w:color w:val="000000" w:themeColor="text1"/>
          <w:szCs w:val="24"/>
        </w:rPr>
        <w:t>Every group member will have equal right to harvest and sale the NWFPs from the designated area.</w:t>
      </w:r>
    </w:p>
    <w:p w14:paraId="454D24F5" w14:textId="77777777" w:rsidR="00DE0482" w:rsidRPr="00DE0482" w:rsidRDefault="00DE0482" w:rsidP="00DE0482">
      <w:pPr>
        <w:pStyle w:val="ListParagraph"/>
        <w:numPr>
          <w:ilvl w:val="0"/>
          <w:numId w:val="15"/>
        </w:numPr>
        <w:spacing w:after="0" w:line="360" w:lineRule="auto"/>
        <w:rPr>
          <w:rFonts w:cs="Times New Roman"/>
          <w:color w:val="000000" w:themeColor="text1"/>
          <w:szCs w:val="24"/>
        </w:rPr>
      </w:pPr>
      <w:r w:rsidRPr="00DE0482">
        <w:rPr>
          <w:rFonts w:cs="Times New Roman"/>
          <w:color w:val="000000" w:themeColor="text1"/>
          <w:szCs w:val="24"/>
        </w:rPr>
        <w:t>Every member will harvest the NWFPs based on management prescriptions as reflected in the management plan.</w:t>
      </w:r>
    </w:p>
    <w:p w14:paraId="3B8FB7BA" w14:textId="77777777" w:rsidR="00DE0482" w:rsidRPr="00DE0482" w:rsidRDefault="00DE0482" w:rsidP="00DE0482">
      <w:pPr>
        <w:pStyle w:val="ListParagraph"/>
        <w:numPr>
          <w:ilvl w:val="0"/>
          <w:numId w:val="15"/>
        </w:numPr>
        <w:spacing w:after="0" w:line="360" w:lineRule="auto"/>
        <w:rPr>
          <w:rFonts w:cs="Times New Roman"/>
          <w:color w:val="000000" w:themeColor="text1"/>
          <w:szCs w:val="24"/>
        </w:rPr>
      </w:pPr>
      <w:r w:rsidRPr="00DE0482">
        <w:rPr>
          <w:rFonts w:cs="Times New Roman"/>
          <w:color w:val="000000" w:themeColor="text1"/>
          <w:szCs w:val="24"/>
        </w:rPr>
        <w:t>The individual member will not collect and harvest on their own, but rather after the coordinator/concerned forest office announce the date for collection.</w:t>
      </w:r>
    </w:p>
    <w:p w14:paraId="1388238E" w14:textId="77777777" w:rsidR="00DE0482" w:rsidRPr="00DE0482" w:rsidRDefault="00DE0482" w:rsidP="00DE0482">
      <w:pPr>
        <w:pStyle w:val="ListParagraph"/>
        <w:numPr>
          <w:ilvl w:val="0"/>
          <w:numId w:val="15"/>
        </w:numPr>
        <w:spacing w:after="0" w:line="360" w:lineRule="auto"/>
        <w:rPr>
          <w:rFonts w:cs="Times New Roman"/>
          <w:color w:val="000000" w:themeColor="text1"/>
          <w:szCs w:val="24"/>
        </w:rPr>
      </w:pPr>
      <w:r w:rsidRPr="00DE0482">
        <w:rPr>
          <w:rFonts w:cs="Times New Roman"/>
          <w:color w:val="000000" w:themeColor="text1"/>
          <w:szCs w:val="24"/>
        </w:rPr>
        <w:t>The group members sell their products through the group and not individually as and when they wish to.</w:t>
      </w:r>
    </w:p>
    <w:p w14:paraId="68C8AEEA" w14:textId="77777777" w:rsidR="00DE0482" w:rsidRPr="00DE0482" w:rsidRDefault="00DE0482" w:rsidP="00DE0482">
      <w:pPr>
        <w:pStyle w:val="ListParagraph"/>
        <w:numPr>
          <w:ilvl w:val="0"/>
          <w:numId w:val="15"/>
        </w:numPr>
        <w:spacing w:after="0" w:line="360" w:lineRule="auto"/>
        <w:rPr>
          <w:rFonts w:cs="Times New Roman"/>
          <w:color w:val="000000" w:themeColor="text1"/>
          <w:szCs w:val="24"/>
        </w:rPr>
      </w:pPr>
      <w:r w:rsidRPr="00DE0482">
        <w:rPr>
          <w:rFonts w:cs="Times New Roman"/>
          <w:color w:val="000000" w:themeColor="text1"/>
          <w:szCs w:val="24"/>
        </w:rPr>
        <w:t>Every member of the group will have equal right and responsibility to report to the committee members for violation of the management rules/By-Laws.</w:t>
      </w:r>
    </w:p>
    <w:p w14:paraId="78644841" w14:textId="3A34D2C9" w:rsidR="00DE0482" w:rsidRDefault="00DE0482" w:rsidP="00DE0482">
      <w:pPr>
        <w:rPr>
          <w:lang w:val="en-GB"/>
        </w:rPr>
      </w:pPr>
    </w:p>
    <w:p w14:paraId="17873586" w14:textId="1851A5CF" w:rsidR="00DE0482" w:rsidRDefault="00DE0482" w:rsidP="00DE0482">
      <w:pPr>
        <w:rPr>
          <w:lang w:val="en-GB"/>
        </w:rPr>
      </w:pPr>
    </w:p>
    <w:p w14:paraId="0F52A8A1" w14:textId="7A4526A9" w:rsidR="00DE0482" w:rsidRDefault="00DE0482" w:rsidP="00957760">
      <w:pPr>
        <w:pStyle w:val="Heading2"/>
      </w:pPr>
      <w:bookmarkStart w:id="73" w:name="_Toc75942249"/>
      <w:r>
        <w:t xml:space="preserve">3.1.1: </w:t>
      </w:r>
      <w:r w:rsidRPr="00885EFC">
        <w:t>New membership</w:t>
      </w:r>
      <w:bookmarkEnd w:id="73"/>
    </w:p>
    <w:p w14:paraId="49E91323" w14:textId="24F78675" w:rsidR="00DE0482" w:rsidRPr="00DE0482" w:rsidRDefault="00DE0482" w:rsidP="00DE0482">
      <w:pPr>
        <w:pStyle w:val="ListParagraph"/>
        <w:numPr>
          <w:ilvl w:val="0"/>
          <w:numId w:val="16"/>
        </w:numPr>
        <w:rPr>
          <w:lang w:val="en-GB"/>
        </w:rPr>
      </w:pPr>
      <w:r w:rsidRPr="00DE0482">
        <w:rPr>
          <w:rFonts w:cs="Times New Roman"/>
          <w:color w:val="000000" w:themeColor="text1"/>
          <w:szCs w:val="24"/>
        </w:rPr>
        <w:lastRenderedPageBreak/>
        <w:t>A new member will be allowed to join the group only after he/she pays a compensation equivalent to the amount the existing members have contributed to the total community fund</w:t>
      </w:r>
      <w:r>
        <w:rPr>
          <w:rFonts w:cs="Times New Roman"/>
          <w:color w:val="000000" w:themeColor="text1"/>
          <w:szCs w:val="24"/>
        </w:rPr>
        <w:t>.</w:t>
      </w:r>
    </w:p>
    <w:p w14:paraId="46EDEA47" w14:textId="7301C668" w:rsidR="00DE0482" w:rsidRDefault="00DE0482" w:rsidP="00957760">
      <w:pPr>
        <w:pStyle w:val="Heading2"/>
      </w:pPr>
      <w:bookmarkStart w:id="74" w:name="_Toc75942250"/>
      <w:r w:rsidRPr="00DE0482">
        <w:t>3.1.2: Withdrawal from the group</w:t>
      </w:r>
      <w:bookmarkEnd w:id="74"/>
    </w:p>
    <w:p w14:paraId="2625797F" w14:textId="33975628" w:rsidR="00DE0482" w:rsidRPr="00DE0482" w:rsidRDefault="00DE0482" w:rsidP="00DE0482">
      <w:pPr>
        <w:pStyle w:val="ListParagraph"/>
        <w:numPr>
          <w:ilvl w:val="0"/>
          <w:numId w:val="16"/>
        </w:numPr>
      </w:pPr>
      <w:r w:rsidRPr="00DE0482">
        <w:rPr>
          <w:rFonts w:cs="Times New Roman"/>
          <w:color w:val="000000" w:themeColor="text1"/>
          <w:szCs w:val="24"/>
        </w:rPr>
        <w:t>If a member withdraws from the group due to loss of interest, he/she will not get any benefit from the group. However, if he/she withdraws due to genuine/unavoidable circumstances, he/she will be rewarded 50% of his/her share from the total fund accumulated during his/her tenure.</w:t>
      </w:r>
    </w:p>
    <w:p w14:paraId="4FD1006A" w14:textId="33CD0E80" w:rsidR="00DE0482" w:rsidRPr="00DE0482" w:rsidRDefault="00DE0482" w:rsidP="00957760">
      <w:pPr>
        <w:pStyle w:val="Heading2"/>
        <w:rPr>
          <w:bCs/>
        </w:rPr>
      </w:pPr>
      <w:bookmarkStart w:id="75" w:name="_Toc471309608"/>
      <w:bookmarkStart w:id="76" w:name="_Toc471377769"/>
      <w:bookmarkStart w:id="77" w:name="_Toc471480013"/>
      <w:bookmarkStart w:id="78" w:name="_Toc472440162"/>
      <w:bookmarkStart w:id="79" w:name="_Toc75942251"/>
      <w:r w:rsidRPr="00C53DDF">
        <w:t>3.2: Executive committee</w:t>
      </w:r>
      <w:bookmarkEnd w:id="75"/>
      <w:bookmarkEnd w:id="76"/>
      <w:bookmarkEnd w:id="77"/>
      <w:bookmarkEnd w:id="78"/>
      <w:bookmarkEnd w:id="79"/>
    </w:p>
    <w:tbl>
      <w:tblPr>
        <w:tblStyle w:val="TableGrid"/>
        <w:tblW w:w="0" w:type="auto"/>
        <w:tblLook w:val="04A0" w:firstRow="1" w:lastRow="0" w:firstColumn="1" w:lastColumn="0" w:noHBand="0" w:noVBand="1"/>
      </w:tblPr>
      <w:tblGrid>
        <w:gridCol w:w="828"/>
        <w:gridCol w:w="2974"/>
        <w:gridCol w:w="2063"/>
        <w:gridCol w:w="1962"/>
        <w:gridCol w:w="1749"/>
      </w:tblGrid>
      <w:tr w:rsidR="00DE0482" w:rsidRPr="00DE0482" w14:paraId="418AABDF" w14:textId="0894C18B" w:rsidTr="00DE0482">
        <w:tc>
          <w:tcPr>
            <w:tcW w:w="828" w:type="dxa"/>
          </w:tcPr>
          <w:p w14:paraId="300DE4C1" w14:textId="4AFD118B" w:rsidR="00DE0482" w:rsidRPr="00DE0482" w:rsidRDefault="00DE0482" w:rsidP="00DE0482">
            <w:pPr>
              <w:rPr>
                <w:b/>
                <w:bCs/>
              </w:rPr>
            </w:pPr>
            <w:r w:rsidRPr="00DE0482">
              <w:rPr>
                <w:b/>
                <w:bCs/>
              </w:rPr>
              <w:t>Sl.</w:t>
            </w:r>
            <w:r>
              <w:rPr>
                <w:b/>
                <w:bCs/>
              </w:rPr>
              <w:t xml:space="preserve"> </w:t>
            </w:r>
            <w:r w:rsidRPr="00DE0482">
              <w:rPr>
                <w:b/>
                <w:bCs/>
              </w:rPr>
              <w:t>No</w:t>
            </w:r>
          </w:p>
        </w:tc>
        <w:tc>
          <w:tcPr>
            <w:tcW w:w="2974" w:type="dxa"/>
          </w:tcPr>
          <w:p w14:paraId="200D81C1" w14:textId="780477A6" w:rsidR="00DE0482" w:rsidRPr="00DE0482" w:rsidRDefault="00DE0482" w:rsidP="00DE0482">
            <w:pPr>
              <w:rPr>
                <w:b/>
                <w:bCs/>
              </w:rPr>
            </w:pPr>
            <w:r w:rsidRPr="00DE0482">
              <w:rPr>
                <w:b/>
                <w:bCs/>
              </w:rPr>
              <w:t>Name</w:t>
            </w:r>
          </w:p>
        </w:tc>
        <w:tc>
          <w:tcPr>
            <w:tcW w:w="2063" w:type="dxa"/>
          </w:tcPr>
          <w:p w14:paraId="41378116" w14:textId="7A31D7C6" w:rsidR="00DE0482" w:rsidRPr="00DE0482" w:rsidRDefault="00DE0482" w:rsidP="00DE0482">
            <w:pPr>
              <w:rPr>
                <w:b/>
                <w:bCs/>
              </w:rPr>
            </w:pPr>
            <w:r w:rsidRPr="00DE0482">
              <w:rPr>
                <w:b/>
                <w:bCs/>
              </w:rPr>
              <w:t xml:space="preserve">Designation </w:t>
            </w:r>
          </w:p>
        </w:tc>
        <w:tc>
          <w:tcPr>
            <w:tcW w:w="1962" w:type="dxa"/>
          </w:tcPr>
          <w:p w14:paraId="095FF6C5" w14:textId="6B45B728" w:rsidR="00DE0482" w:rsidRPr="00DE0482" w:rsidRDefault="00DE0482" w:rsidP="00DE0482">
            <w:pPr>
              <w:rPr>
                <w:b/>
                <w:bCs/>
              </w:rPr>
            </w:pPr>
            <w:r w:rsidRPr="00DE0482">
              <w:rPr>
                <w:b/>
                <w:bCs/>
              </w:rPr>
              <w:t xml:space="preserve">contact Number </w:t>
            </w:r>
          </w:p>
        </w:tc>
        <w:tc>
          <w:tcPr>
            <w:tcW w:w="1749" w:type="dxa"/>
          </w:tcPr>
          <w:p w14:paraId="4DD1A75E" w14:textId="669FDD3D" w:rsidR="00DE0482" w:rsidRPr="00DE0482" w:rsidRDefault="00DE0482" w:rsidP="00DE0482">
            <w:pPr>
              <w:rPr>
                <w:b/>
                <w:bCs/>
              </w:rPr>
            </w:pPr>
            <w:r w:rsidRPr="00DE0482">
              <w:rPr>
                <w:b/>
                <w:bCs/>
              </w:rPr>
              <w:t xml:space="preserve">Remarks </w:t>
            </w:r>
          </w:p>
        </w:tc>
      </w:tr>
      <w:tr w:rsidR="00DE0482" w14:paraId="5362F038" w14:textId="7F0EB1FD" w:rsidTr="00DE0482">
        <w:tc>
          <w:tcPr>
            <w:tcW w:w="828" w:type="dxa"/>
          </w:tcPr>
          <w:p w14:paraId="7FF06EB6" w14:textId="701F36BF" w:rsidR="00DE0482" w:rsidRDefault="00DE0482" w:rsidP="00DE0482">
            <w:r>
              <w:t>1</w:t>
            </w:r>
          </w:p>
        </w:tc>
        <w:tc>
          <w:tcPr>
            <w:tcW w:w="2974" w:type="dxa"/>
          </w:tcPr>
          <w:p w14:paraId="45D4411D" w14:textId="728C136A" w:rsidR="00DE0482" w:rsidRDefault="00DE0482" w:rsidP="00DE0482">
            <w:r>
              <w:t>Norbu Chogyal</w:t>
            </w:r>
          </w:p>
        </w:tc>
        <w:tc>
          <w:tcPr>
            <w:tcW w:w="2063" w:type="dxa"/>
          </w:tcPr>
          <w:p w14:paraId="7AD2DF41" w14:textId="3F01FBBE" w:rsidR="00DE0482" w:rsidRDefault="00DE0482" w:rsidP="00DE0482">
            <w:r>
              <w:t>Chairperson</w:t>
            </w:r>
          </w:p>
        </w:tc>
        <w:tc>
          <w:tcPr>
            <w:tcW w:w="1962" w:type="dxa"/>
          </w:tcPr>
          <w:p w14:paraId="06CBCC22" w14:textId="77777777" w:rsidR="00DE0482" w:rsidRDefault="00DE0482" w:rsidP="00DE0482"/>
        </w:tc>
        <w:tc>
          <w:tcPr>
            <w:tcW w:w="1749" w:type="dxa"/>
          </w:tcPr>
          <w:p w14:paraId="71CF25E0" w14:textId="77777777" w:rsidR="00DE0482" w:rsidRDefault="00DE0482" w:rsidP="00DE0482"/>
        </w:tc>
      </w:tr>
      <w:tr w:rsidR="00DE0482" w14:paraId="5F9514BA" w14:textId="77777777" w:rsidTr="00DE0482">
        <w:tc>
          <w:tcPr>
            <w:tcW w:w="828" w:type="dxa"/>
          </w:tcPr>
          <w:p w14:paraId="6DAF6983" w14:textId="2F7BA64E" w:rsidR="00DE0482" w:rsidRDefault="00DE0482" w:rsidP="00DE0482">
            <w:r>
              <w:t>2</w:t>
            </w:r>
          </w:p>
        </w:tc>
        <w:tc>
          <w:tcPr>
            <w:tcW w:w="2974" w:type="dxa"/>
          </w:tcPr>
          <w:p w14:paraId="7D6FB182" w14:textId="33C700E1" w:rsidR="00DE0482" w:rsidRDefault="00DE0482" w:rsidP="00DE0482">
            <w:r>
              <w:t>Leki Wangdi</w:t>
            </w:r>
          </w:p>
        </w:tc>
        <w:tc>
          <w:tcPr>
            <w:tcW w:w="2063" w:type="dxa"/>
          </w:tcPr>
          <w:p w14:paraId="40F9D039" w14:textId="20742D10" w:rsidR="00DE0482" w:rsidRDefault="00DE0482" w:rsidP="00DE0482">
            <w:r>
              <w:t>Secretary</w:t>
            </w:r>
          </w:p>
        </w:tc>
        <w:tc>
          <w:tcPr>
            <w:tcW w:w="1962" w:type="dxa"/>
          </w:tcPr>
          <w:p w14:paraId="4AB5E842" w14:textId="77777777" w:rsidR="00DE0482" w:rsidRDefault="00DE0482" w:rsidP="00DE0482"/>
        </w:tc>
        <w:tc>
          <w:tcPr>
            <w:tcW w:w="1749" w:type="dxa"/>
          </w:tcPr>
          <w:p w14:paraId="3F9C05BE" w14:textId="77777777" w:rsidR="00DE0482" w:rsidRDefault="00DE0482" w:rsidP="00DE0482"/>
        </w:tc>
      </w:tr>
      <w:tr w:rsidR="00DE0482" w14:paraId="5EA6D500" w14:textId="77777777" w:rsidTr="00DE0482">
        <w:tc>
          <w:tcPr>
            <w:tcW w:w="828" w:type="dxa"/>
          </w:tcPr>
          <w:p w14:paraId="5144C9D4" w14:textId="35A7BB07" w:rsidR="00DE0482" w:rsidRDefault="00DE0482" w:rsidP="00DE0482">
            <w:r>
              <w:t>3</w:t>
            </w:r>
          </w:p>
        </w:tc>
        <w:tc>
          <w:tcPr>
            <w:tcW w:w="2974" w:type="dxa"/>
          </w:tcPr>
          <w:p w14:paraId="56FFB670" w14:textId="08A2CAF3" w:rsidR="00DE0482" w:rsidRDefault="00577755" w:rsidP="00DE0482">
            <w:r>
              <w:t xml:space="preserve">Karchung </w:t>
            </w:r>
          </w:p>
        </w:tc>
        <w:tc>
          <w:tcPr>
            <w:tcW w:w="2063" w:type="dxa"/>
          </w:tcPr>
          <w:p w14:paraId="2B06BA29" w14:textId="5D034BAC" w:rsidR="00DE0482" w:rsidRDefault="00DE0482" w:rsidP="00DE0482">
            <w:r>
              <w:t xml:space="preserve">Treasurer </w:t>
            </w:r>
          </w:p>
        </w:tc>
        <w:tc>
          <w:tcPr>
            <w:tcW w:w="1962" w:type="dxa"/>
          </w:tcPr>
          <w:p w14:paraId="3C2077B5" w14:textId="77777777" w:rsidR="00DE0482" w:rsidRDefault="00DE0482" w:rsidP="00DE0482"/>
        </w:tc>
        <w:tc>
          <w:tcPr>
            <w:tcW w:w="1749" w:type="dxa"/>
          </w:tcPr>
          <w:p w14:paraId="449D392A" w14:textId="77777777" w:rsidR="00DE0482" w:rsidRDefault="00DE0482" w:rsidP="00DE0482"/>
        </w:tc>
      </w:tr>
      <w:tr w:rsidR="00DE0482" w14:paraId="237A9048" w14:textId="77777777" w:rsidTr="00DE0482">
        <w:tc>
          <w:tcPr>
            <w:tcW w:w="828" w:type="dxa"/>
          </w:tcPr>
          <w:p w14:paraId="04CC9A56" w14:textId="7EBEDA53" w:rsidR="00DE0482" w:rsidRDefault="00DE0482" w:rsidP="00DE0482">
            <w:r>
              <w:t>4</w:t>
            </w:r>
          </w:p>
        </w:tc>
        <w:tc>
          <w:tcPr>
            <w:tcW w:w="2974" w:type="dxa"/>
          </w:tcPr>
          <w:p w14:paraId="3849996D" w14:textId="77777777" w:rsidR="00DE0482" w:rsidRDefault="00DE0482" w:rsidP="00DE0482"/>
        </w:tc>
        <w:tc>
          <w:tcPr>
            <w:tcW w:w="2063" w:type="dxa"/>
          </w:tcPr>
          <w:p w14:paraId="7A8FCFAC" w14:textId="77777777" w:rsidR="00DE0482" w:rsidRDefault="00DE0482" w:rsidP="00DE0482"/>
        </w:tc>
        <w:tc>
          <w:tcPr>
            <w:tcW w:w="1962" w:type="dxa"/>
          </w:tcPr>
          <w:p w14:paraId="7A1EFAF5" w14:textId="77777777" w:rsidR="00DE0482" w:rsidRDefault="00DE0482" w:rsidP="00DE0482"/>
        </w:tc>
        <w:tc>
          <w:tcPr>
            <w:tcW w:w="1749" w:type="dxa"/>
          </w:tcPr>
          <w:p w14:paraId="118E846A" w14:textId="77777777" w:rsidR="00DE0482" w:rsidRDefault="00DE0482" w:rsidP="00DE0482"/>
        </w:tc>
      </w:tr>
    </w:tbl>
    <w:p w14:paraId="5CB2180B" w14:textId="6885BFFA" w:rsidR="00DE0482" w:rsidRDefault="00DE0482" w:rsidP="00DE0482"/>
    <w:p w14:paraId="6E22CA5C" w14:textId="3B17A99A" w:rsidR="00577755" w:rsidRPr="00DE0482" w:rsidRDefault="00577755" w:rsidP="00957760">
      <w:pPr>
        <w:pStyle w:val="Heading2"/>
      </w:pPr>
      <w:bookmarkStart w:id="80" w:name="_Toc75942252"/>
      <w:r>
        <w:t>3.3 Terms of References of committee members</w:t>
      </w:r>
      <w:bookmarkEnd w:id="80"/>
      <w:r>
        <w:t xml:space="preserve"> </w:t>
      </w:r>
    </w:p>
    <w:p w14:paraId="123F30EA" w14:textId="42512896" w:rsidR="00DE0482" w:rsidRDefault="00DE0482" w:rsidP="00957760">
      <w:pPr>
        <w:pStyle w:val="Heading2"/>
      </w:pPr>
      <w:bookmarkStart w:id="81" w:name="_Toc471309609"/>
      <w:bookmarkStart w:id="82" w:name="_Toc471377770"/>
      <w:bookmarkStart w:id="83" w:name="_Toc471480014"/>
      <w:bookmarkStart w:id="84" w:name="_Toc472440163"/>
      <w:bookmarkStart w:id="85" w:name="_Toc75942253"/>
      <w:r w:rsidRPr="00C53DDF">
        <w:t>3.</w:t>
      </w:r>
      <w:r w:rsidR="00577755">
        <w:t>3</w:t>
      </w:r>
      <w:r w:rsidRPr="00C53DDF">
        <w:t>.1</w:t>
      </w:r>
      <w:bookmarkEnd w:id="81"/>
      <w:r w:rsidRPr="00C53DDF">
        <w:t>: Chairperson</w:t>
      </w:r>
      <w:bookmarkEnd w:id="82"/>
      <w:bookmarkEnd w:id="83"/>
      <w:bookmarkEnd w:id="84"/>
      <w:bookmarkEnd w:id="85"/>
    </w:p>
    <w:p w14:paraId="6D5960AF" w14:textId="77777777" w:rsidR="00DE0482" w:rsidRPr="00C53DDF" w:rsidRDefault="00DE0482" w:rsidP="00DE0482">
      <w:pPr>
        <w:pStyle w:val="NoSpacing"/>
        <w:spacing w:line="360" w:lineRule="auto"/>
        <w:jc w:val="both"/>
        <w:rPr>
          <w:rFonts w:ascii="Times New Roman" w:hAnsi="Times New Roman" w:cs="Times New Roman"/>
          <w:b/>
          <w:bCs/>
          <w:color w:val="000000" w:themeColor="text1"/>
          <w:sz w:val="24"/>
          <w:szCs w:val="24"/>
        </w:rPr>
      </w:pPr>
      <w:bookmarkStart w:id="86" w:name="_Toc472440165"/>
      <w:bookmarkStart w:id="87" w:name="_Toc75942254"/>
      <w:r w:rsidRPr="00DE0482">
        <w:rPr>
          <w:rStyle w:val="Heading3Char"/>
        </w:rPr>
        <w:t>Responsibilities of Coordinator/ Chairperson:</w:t>
      </w:r>
      <w:bookmarkEnd w:id="86"/>
      <w:bookmarkEnd w:id="87"/>
    </w:p>
    <w:p w14:paraId="18DF08EC" w14:textId="77777777" w:rsidR="00DE0482" w:rsidRPr="00C53DDF" w:rsidRDefault="00DE0482" w:rsidP="00DE0482">
      <w:pPr>
        <w:pStyle w:val="NoSpacing"/>
        <w:numPr>
          <w:ilvl w:val="0"/>
          <w:numId w:val="16"/>
        </w:numPr>
        <w:spacing w:line="360" w:lineRule="auto"/>
        <w:jc w:val="both"/>
        <w:rPr>
          <w:rFonts w:ascii="Times New Roman" w:hAnsi="Times New Roman" w:cs="Times New Roman"/>
          <w:color w:val="000000" w:themeColor="text1"/>
          <w:sz w:val="24"/>
          <w:szCs w:val="24"/>
        </w:rPr>
      </w:pPr>
      <w:bookmarkStart w:id="88" w:name="_Toc472440166"/>
      <w:r w:rsidRPr="00C53DDF">
        <w:rPr>
          <w:rFonts w:ascii="Times New Roman" w:hAnsi="Times New Roman" w:cs="Times New Roman"/>
          <w:color w:val="000000" w:themeColor="text1"/>
          <w:sz w:val="24"/>
          <w:szCs w:val="24"/>
        </w:rPr>
        <w:t>To chair all kinds of meeting relating to NWFPs management matter</w:t>
      </w:r>
      <w:bookmarkEnd w:id="88"/>
      <w:r>
        <w:rPr>
          <w:rFonts w:ascii="Times New Roman" w:hAnsi="Times New Roman" w:cs="Times New Roman"/>
          <w:color w:val="000000" w:themeColor="text1"/>
          <w:sz w:val="24"/>
          <w:szCs w:val="24"/>
        </w:rPr>
        <w:t>.</w:t>
      </w:r>
    </w:p>
    <w:p w14:paraId="3F65F637" w14:textId="77777777" w:rsidR="00DE0482" w:rsidRPr="00C53DDF" w:rsidRDefault="00DE0482" w:rsidP="00DE0482">
      <w:pPr>
        <w:pStyle w:val="NoSpacing"/>
        <w:numPr>
          <w:ilvl w:val="0"/>
          <w:numId w:val="16"/>
        </w:numPr>
        <w:spacing w:line="360" w:lineRule="auto"/>
        <w:jc w:val="both"/>
        <w:rPr>
          <w:rFonts w:ascii="Times New Roman" w:hAnsi="Times New Roman" w:cs="Times New Roman"/>
          <w:color w:val="000000" w:themeColor="text1"/>
          <w:sz w:val="24"/>
          <w:szCs w:val="24"/>
        </w:rPr>
      </w:pPr>
      <w:bookmarkStart w:id="89" w:name="_Toc472440167"/>
      <w:r>
        <w:rPr>
          <w:rFonts w:ascii="Times New Roman" w:hAnsi="Times New Roman" w:cs="Times New Roman"/>
          <w:color w:val="000000" w:themeColor="text1"/>
          <w:sz w:val="24"/>
          <w:szCs w:val="24"/>
        </w:rPr>
        <w:t>To resolve</w:t>
      </w:r>
      <w:r w:rsidRPr="00C53DDF">
        <w:rPr>
          <w:rFonts w:ascii="Times New Roman" w:hAnsi="Times New Roman" w:cs="Times New Roman"/>
          <w:color w:val="000000" w:themeColor="text1"/>
          <w:sz w:val="24"/>
          <w:szCs w:val="24"/>
        </w:rPr>
        <w:t xml:space="preserve"> the disputes and conflict among the members.</w:t>
      </w:r>
      <w:bookmarkEnd w:id="89"/>
    </w:p>
    <w:p w14:paraId="45A36376" w14:textId="77777777" w:rsidR="00DE0482" w:rsidRPr="00C53DDF" w:rsidRDefault="00DE0482" w:rsidP="00DE0482">
      <w:pPr>
        <w:pStyle w:val="NoSpacing"/>
        <w:numPr>
          <w:ilvl w:val="0"/>
          <w:numId w:val="16"/>
        </w:numPr>
        <w:spacing w:line="360" w:lineRule="auto"/>
        <w:jc w:val="both"/>
        <w:rPr>
          <w:rFonts w:ascii="Times New Roman" w:hAnsi="Times New Roman" w:cs="Times New Roman"/>
          <w:color w:val="000000" w:themeColor="text1"/>
          <w:sz w:val="24"/>
          <w:szCs w:val="24"/>
        </w:rPr>
      </w:pPr>
      <w:bookmarkStart w:id="90" w:name="_Toc472440168"/>
      <w:r w:rsidRPr="00C53DDF">
        <w:rPr>
          <w:rFonts w:ascii="Times New Roman" w:hAnsi="Times New Roman" w:cs="Times New Roman"/>
          <w:color w:val="000000" w:themeColor="text1"/>
          <w:sz w:val="24"/>
          <w:szCs w:val="24"/>
        </w:rPr>
        <w:t>To enforce the fine and penalty.</w:t>
      </w:r>
      <w:bookmarkEnd w:id="90"/>
    </w:p>
    <w:p w14:paraId="282B8AA6" w14:textId="77777777" w:rsidR="00DE0482" w:rsidRDefault="00DE0482" w:rsidP="00DE0482">
      <w:pPr>
        <w:pStyle w:val="NoSpacing"/>
        <w:numPr>
          <w:ilvl w:val="0"/>
          <w:numId w:val="16"/>
        </w:numPr>
        <w:spacing w:line="360" w:lineRule="auto"/>
        <w:jc w:val="both"/>
        <w:rPr>
          <w:rFonts w:ascii="Times New Roman" w:hAnsi="Times New Roman" w:cs="Times New Roman"/>
          <w:color w:val="000000" w:themeColor="text1"/>
          <w:sz w:val="24"/>
          <w:szCs w:val="24"/>
        </w:rPr>
      </w:pPr>
      <w:r w:rsidRPr="00C53DDF">
        <w:rPr>
          <w:rFonts w:ascii="Times New Roman" w:hAnsi="Times New Roman" w:cs="Times New Roman"/>
          <w:color w:val="000000" w:themeColor="text1"/>
          <w:sz w:val="24"/>
          <w:szCs w:val="24"/>
        </w:rPr>
        <w:t xml:space="preserve">To explore market for the </w:t>
      </w:r>
      <w:r>
        <w:rPr>
          <w:rFonts w:ascii="Times New Roman" w:hAnsi="Times New Roman" w:cs="Times New Roman"/>
          <w:color w:val="000000" w:themeColor="text1"/>
          <w:sz w:val="24"/>
          <w:szCs w:val="24"/>
        </w:rPr>
        <w:t>sale of NWFPs and keep contact with the traders.</w:t>
      </w:r>
      <w:bookmarkStart w:id="91" w:name="_Toc472440170"/>
    </w:p>
    <w:p w14:paraId="51110A2A" w14:textId="462D022D" w:rsidR="00DE0482" w:rsidRPr="00577755" w:rsidRDefault="00DE0482" w:rsidP="00DE0482">
      <w:pPr>
        <w:pStyle w:val="ListParagraph"/>
        <w:numPr>
          <w:ilvl w:val="0"/>
          <w:numId w:val="16"/>
        </w:numPr>
      </w:pPr>
      <w:r w:rsidRPr="00DE0482">
        <w:rPr>
          <w:rFonts w:cs="Times New Roman"/>
          <w:color w:val="000000" w:themeColor="text1"/>
          <w:szCs w:val="24"/>
        </w:rPr>
        <w:t>Fix date of collection and make announcement to the group member</w:t>
      </w:r>
      <w:bookmarkEnd w:id="91"/>
      <w:r w:rsidRPr="00DE0482">
        <w:rPr>
          <w:rFonts w:cs="Times New Roman"/>
          <w:color w:val="000000" w:themeColor="text1"/>
          <w:szCs w:val="24"/>
        </w:rPr>
        <w:t>s in consultation with the Dzongkhag Auction Strategy Committee members.</w:t>
      </w:r>
    </w:p>
    <w:p w14:paraId="47B944B3" w14:textId="063C4FAC" w:rsidR="00577755" w:rsidRDefault="00577755" w:rsidP="00957760">
      <w:pPr>
        <w:pStyle w:val="Heading2"/>
      </w:pPr>
      <w:bookmarkStart w:id="92" w:name="_Toc471309611"/>
      <w:bookmarkStart w:id="93" w:name="_Toc471377772"/>
      <w:bookmarkStart w:id="94" w:name="_Toc471480016"/>
      <w:bookmarkStart w:id="95" w:name="_Toc472440172"/>
      <w:bookmarkStart w:id="96" w:name="_Toc75942255"/>
      <w:r w:rsidRPr="00C53DDF">
        <w:t>3.</w:t>
      </w:r>
      <w:r>
        <w:t>3</w:t>
      </w:r>
      <w:r w:rsidRPr="00C53DDF">
        <w:t>.2: Secretary</w:t>
      </w:r>
      <w:bookmarkEnd w:id="92"/>
      <w:bookmarkEnd w:id="93"/>
      <w:bookmarkEnd w:id="94"/>
      <w:bookmarkEnd w:id="95"/>
      <w:bookmarkEnd w:id="96"/>
    </w:p>
    <w:p w14:paraId="2EB3C081" w14:textId="77777777" w:rsidR="00577755" w:rsidRPr="00C53DDF" w:rsidRDefault="00577755" w:rsidP="00577755">
      <w:pPr>
        <w:pStyle w:val="Heading3"/>
        <w:ind w:firstLine="0"/>
      </w:pPr>
      <w:bookmarkStart w:id="97" w:name="_Toc472440174"/>
      <w:bookmarkStart w:id="98" w:name="_Toc75942256"/>
      <w:r w:rsidRPr="00C53DDF">
        <w:t>Responsibilities of Secretary:</w:t>
      </w:r>
      <w:bookmarkEnd w:id="97"/>
      <w:bookmarkEnd w:id="98"/>
    </w:p>
    <w:p w14:paraId="40ECD66D" w14:textId="77777777" w:rsidR="00577755" w:rsidRDefault="00577755" w:rsidP="00577755">
      <w:pPr>
        <w:pStyle w:val="NoSpacing"/>
        <w:numPr>
          <w:ilvl w:val="0"/>
          <w:numId w:val="18"/>
        </w:numPr>
        <w:spacing w:line="360" w:lineRule="auto"/>
        <w:jc w:val="both"/>
        <w:rPr>
          <w:rFonts w:ascii="Times New Roman" w:hAnsi="Times New Roman" w:cs="Times New Roman"/>
          <w:color w:val="000000" w:themeColor="text1"/>
          <w:sz w:val="24"/>
          <w:szCs w:val="24"/>
        </w:rPr>
      </w:pPr>
      <w:bookmarkStart w:id="99" w:name="_Toc472440175"/>
      <w:r w:rsidRPr="00C53DDF">
        <w:rPr>
          <w:rFonts w:ascii="Times New Roman" w:hAnsi="Times New Roman" w:cs="Times New Roman"/>
          <w:color w:val="000000" w:themeColor="text1"/>
          <w:sz w:val="24"/>
          <w:szCs w:val="24"/>
        </w:rPr>
        <w:t>Provide assistance to the Chairman.</w:t>
      </w:r>
      <w:bookmarkStart w:id="100" w:name="_Toc472440176"/>
      <w:bookmarkEnd w:id="99"/>
    </w:p>
    <w:p w14:paraId="58EAEAF6" w14:textId="77777777" w:rsidR="00577755" w:rsidRDefault="00577755" w:rsidP="00577755">
      <w:pPr>
        <w:pStyle w:val="NoSpacing"/>
        <w:numPr>
          <w:ilvl w:val="0"/>
          <w:numId w:val="18"/>
        </w:numPr>
        <w:spacing w:line="360" w:lineRule="auto"/>
        <w:jc w:val="both"/>
        <w:rPr>
          <w:rFonts w:ascii="Times New Roman" w:hAnsi="Times New Roman" w:cs="Times New Roman"/>
          <w:color w:val="000000" w:themeColor="text1"/>
          <w:sz w:val="24"/>
          <w:szCs w:val="24"/>
        </w:rPr>
      </w:pPr>
      <w:r w:rsidRPr="00496ABE">
        <w:rPr>
          <w:rFonts w:ascii="Times New Roman" w:hAnsi="Times New Roman" w:cs="Times New Roman"/>
          <w:color w:val="000000" w:themeColor="text1"/>
          <w:sz w:val="24"/>
          <w:szCs w:val="24"/>
        </w:rPr>
        <w:t>Officiate Chairperson during his/her absence.</w:t>
      </w:r>
      <w:bookmarkStart w:id="101" w:name="_Toc472440177"/>
      <w:bookmarkEnd w:id="100"/>
    </w:p>
    <w:p w14:paraId="4744D7A1" w14:textId="77777777" w:rsidR="00577755" w:rsidRDefault="00577755" w:rsidP="00577755">
      <w:pPr>
        <w:pStyle w:val="NoSpacing"/>
        <w:numPr>
          <w:ilvl w:val="0"/>
          <w:numId w:val="18"/>
        </w:numPr>
        <w:spacing w:line="360" w:lineRule="auto"/>
        <w:jc w:val="both"/>
        <w:rPr>
          <w:rFonts w:ascii="Times New Roman" w:hAnsi="Times New Roman" w:cs="Times New Roman"/>
          <w:color w:val="000000" w:themeColor="text1"/>
          <w:sz w:val="24"/>
          <w:szCs w:val="24"/>
        </w:rPr>
      </w:pPr>
      <w:r w:rsidRPr="00496ABE">
        <w:rPr>
          <w:rFonts w:ascii="Times New Roman" w:hAnsi="Times New Roman" w:cs="Times New Roman"/>
          <w:color w:val="000000" w:themeColor="text1"/>
          <w:sz w:val="24"/>
          <w:szCs w:val="24"/>
        </w:rPr>
        <w:t>Maintain records of the activities implemented, and also minutes of meeting.</w:t>
      </w:r>
      <w:bookmarkStart w:id="102" w:name="_Toc472440178"/>
      <w:bookmarkEnd w:id="101"/>
    </w:p>
    <w:p w14:paraId="3711036C" w14:textId="77777777" w:rsidR="00577755" w:rsidRDefault="00577755" w:rsidP="00577755">
      <w:pPr>
        <w:pStyle w:val="NoSpacing"/>
        <w:numPr>
          <w:ilvl w:val="0"/>
          <w:numId w:val="18"/>
        </w:numPr>
        <w:spacing w:line="360" w:lineRule="auto"/>
        <w:jc w:val="both"/>
        <w:rPr>
          <w:rFonts w:ascii="Times New Roman" w:hAnsi="Times New Roman" w:cs="Times New Roman"/>
          <w:color w:val="000000" w:themeColor="text1"/>
          <w:sz w:val="24"/>
          <w:szCs w:val="24"/>
        </w:rPr>
      </w:pPr>
      <w:r w:rsidRPr="00496ABE">
        <w:rPr>
          <w:rFonts w:ascii="Times New Roman" w:hAnsi="Times New Roman" w:cs="Times New Roman"/>
          <w:color w:val="000000" w:themeColor="text1"/>
          <w:sz w:val="24"/>
          <w:szCs w:val="24"/>
        </w:rPr>
        <w:t>Write official correspondence.</w:t>
      </w:r>
      <w:bookmarkStart w:id="103" w:name="_Toc472440179"/>
      <w:bookmarkEnd w:id="102"/>
    </w:p>
    <w:p w14:paraId="52C91DD3" w14:textId="22BD0819" w:rsidR="00577755" w:rsidRDefault="00577755" w:rsidP="00577755">
      <w:pPr>
        <w:pStyle w:val="ListParagraph"/>
        <w:numPr>
          <w:ilvl w:val="0"/>
          <w:numId w:val="18"/>
        </w:numPr>
      </w:pPr>
      <w:r w:rsidRPr="00577755">
        <w:rPr>
          <w:rFonts w:cs="Times New Roman"/>
          <w:color w:val="000000" w:themeColor="text1"/>
          <w:szCs w:val="24"/>
        </w:rPr>
        <w:t>Compile the progress report and submit to the concerned forest officer annually for further submission to the Division.</w:t>
      </w:r>
      <w:bookmarkEnd w:id="103"/>
    </w:p>
    <w:p w14:paraId="31F4EA1C" w14:textId="3FB7B7A6" w:rsidR="00577755" w:rsidRDefault="00577755" w:rsidP="00957760">
      <w:pPr>
        <w:pStyle w:val="Heading2"/>
      </w:pPr>
      <w:bookmarkStart w:id="104" w:name="_Toc471309613"/>
      <w:bookmarkStart w:id="105" w:name="_Toc471377774"/>
      <w:bookmarkStart w:id="106" w:name="_Toc471480018"/>
      <w:bookmarkStart w:id="107" w:name="_Toc472440180"/>
      <w:bookmarkStart w:id="108" w:name="_Toc75942257"/>
      <w:r w:rsidRPr="00C53DDF">
        <w:lastRenderedPageBreak/>
        <w:t>3.</w:t>
      </w:r>
      <w:r>
        <w:t>3</w:t>
      </w:r>
      <w:r w:rsidRPr="00C53DDF">
        <w:t>.3: Treasurer</w:t>
      </w:r>
      <w:bookmarkEnd w:id="104"/>
      <w:bookmarkEnd w:id="105"/>
      <w:bookmarkEnd w:id="106"/>
      <w:bookmarkEnd w:id="107"/>
      <w:bookmarkEnd w:id="108"/>
    </w:p>
    <w:p w14:paraId="165F4009" w14:textId="77777777" w:rsidR="00577755" w:rsidRPr="00C53DDF" w:rsidRDefault="00577755" w:rsidP="00577755">
      <w:pPr>
        <w:pStyle w:val="Heading3"/>
      </w:pPr>
      <w:bookmarkStart w:id="109" w:name="_Toc75942258"/>
      <w:r w:rsidRPr="00C53DDF">
        <w:t>Responsibilities of Treasurer:</w:t>
      </w:r>
      <w:bookmarkEnd w:id="109"/>
    </w:p>
    <w:p w14:paraId="5F284C25" w14:textId="77777777" w:rsidR="00577755" w:rsidRPr="00F44DA2" w:rsidRDefault="00577755" w:rsidP="00577755">
      <w:pPr>
        <w:pStyle w:val="ListParagraph"/>
        <w:numPr>
          <w:ilvl w:val="0"/>
          <w:numId w:val="19"/>
        </w:numPr>
        <w:spacing w:after="0" w:line="360" w:lineRule="auto"/>
        <w:rPr>
          <w:rFonts w:cs="Times New Roman"/>
          <w:strike/>
          <w:color w:val="000000" w:themeColor="text1"/>
          <w:szCs w:val="24"/>
        </w:rPr>
      </w:pPr>
      <w:r w:rsidRPr="00C53DDF">
        <w:rPr>
          <w:rFonts w:cs="Times New Roman"/>
          <w:color w:val="000000" w:themeColor="text1"/>
          <w:szCs w:val="24"/>
        </w:rPr>
        <w:t>Officiate the Chairperson or Secretary in their absence.</w:t>
      </w:r>
    </w:p>
    <w:p w14:paraId="27FE0E18" w14:textId="77777777" w:rsidR="00577755" w:rsidRPr="00C53DDF" w:rsidRDefault="00577755" w:rsidP="00577755">
      <w:pPr>
        <w:pStyle w:val="ListParagraph"/>
        <w:numPr>
          <w:ilvl w:val="0"/>
          <w:numId w:val="19"/>
        </w:numPr>
        <w:spacing w:after="0" w:line="360" w:lineRule="auto"/>
        <w:rPr>
          <w:rFonts w:cs="Times New Roman"/>
          <w:color w:val="000000" w:themeColor="text1"/>
          <w:szCs w:val="24"/>
        </w:rPr>
      </w:pPr>
      <w:r>
        <w:rPr>
          <w:rFonts w:cs="Times New Roman"/>
          <w:color w:val="000000" w:themeColor="text1"/>
          <w:szCs w:val="24"/>
        </w:rPr>
        <w:t>To keep/maintain all the financial records</w:t>
      </w:r>
      <w:r w:rsidRPr="00C53DDF">
        <w:rPr>
          <w:rFonts w:cs="Times New Roman"/>
          <w:color w:val="000000" w:themeColor="text1"/>
          <w:szCs w:val="24"/>
        </w:rPr>
        <w:t xml:space="preserve"> and present the details funds to Committee and the group members</w:t>
      </w:r>
      <w:r>
        <w:rPr>
          <w:rFonts w:cs="Times New Roman"/>
          <w:color w:val="000000" w:themeColor="text1"/>
          <w:szCs w:val="24"/>
        </w:rPr>
        <w:t xml:space="preserve"> during the meetings.</w:t>
      </w:r>
    </w:p>
    <w:p w14:paraId="586F82B6" w14:textId="77777777" w:rsidR="00577755" w:rsidRPr="00C53DDF" w:rsidRDefault="00577755" w:rsidP="00577755">
      <w:pPr>
        <w:pStyle w:val="ListParagraph"/>
        <w:numPr>
          <w:ilvl w:val="0"/>
          <w:numId w:val="19"/>
        </w:numPr>
        <w:spacing w:after="0" w:line="360" w:lineRule="auto"/>
        <w:rPr>
          <w:rFonts w:cs="Times New Roman"/>
          <w:color w:val="000000" w:themeColor="text1"/>
          <w:szCs w:val="24"/>
        </w:rPr>
      </w:pPr>
      <w:r w:rsidRPr="00C53DDF">
        <w:rPr>
          <w:rFonts w:cs="Times New Roman"/>
          <w:color w:val="000000" w:themeColor="text1"/>
          <w:szCs w:val="24"/>
        </w:rPr>
        <w:t xml:space="preserve">Collection of </w:t>
      </w:r>
      <w:r>
        <w:rPr>
          <w:rFonts w:cs="Times New Roman"/>
          <w:color w:val="000000" w:themeColor="text1"/>
          <w:szCs w:val="24"/>
        </w:rPr>
        <w:t xml:space="preserve">annual </w:t>
      </w:r>
      <w:r w:rsidRPr="00C53DDF">
        <w:rPr>
          <w:rFonts w:cs="Times New Roman"/>
          <w:color w:val="000000" w:themeColor="text1"/>
          <w:szCs w:val="24"/>
        </w:rPr>
        <w:t>membership fee from the group members.</w:t>
      </w:r>
    </w:p>
    <w:p w14:paraId="167F0D00" w14:textId="48F671B5" w:rsidR="00577755" w:rsidRDefault="00577755" w:rsidP="00577755">
      <w:pPr>
        <w:pStyle w:val="ListParagraph"/>
        <w:numPr>
          <w:ilvl w:val="0"/>
          <w:numId w:val="19"/>
        </w:numPr>
      </w:pPr>
      <w:r w:rsidRPr="00577755">
        <w:rPr>
          <w:rFonts w:cs="Times New Roman"/>
          <w:color w:val="000000" w:themeColor="text1"/>
          <w:szCs w:val="24"/>
        </w:rPr>
        <w:t>Taking care of financial arrangements in the group.</w:t>
      </w:r>
    </w:p>
    <w:p w14:paraId="7B6EAD11" w14:textId="5FF2551E" w:rsidR="00577755" w:rsidRDefault="00577755" w:rsidP="00577755"/>
    <w:p w14:paraId="6781CC8A" w14:textId="1E4A8976" w:rsidR="00577755" w:rsidRPr="00C53DDF" w:rsidRDefault="00577755" w:rsidP="00957760">
      <w:pPr>
        <w:pStyle w:val="Heading2"/>
        <w:rPr>
          <w:i/>
          <w:highlight w:val="yellow"/>
        </w:rPr>
      </w:pPr>
      <w:bookmarkStart w:id="110" w:name="_Toc75942259"/>
      <w:r w:rsidRPr="00C53DDF">
        <w:t>3.</w:t>
      </w:r>
      <w:r>
        <w:t>4</w:t>
      </w:r>
      <w:r w:rsidRPr="00C53DDF">
        <w:t>: Compensation to the committee</w:t>
      </w:r>
      <w:r>
        <w:t xml:space="preserve"> members</w:t>
      </w:r>
      <w:bookmarkEnd w:id="110"/>
      <w:r>
        <w:t xml:space="preserve"> </w:t>
      </w:r>
    </w:p>
    <w:p w14:paraId="449EA680" w14:textId="7593B8F2" w:rsidR="00577755" w:rsidRDefault="00577755" w:rsidP="00577755">
      <w:pPr>
        <w:pStyle w:val="ListParagraph"/>
        <w:numPr>
          <w:ilvl w:val="0"/>
          <w:numId w:val="20"/>
        </w:numPr>
      </w:pPr>
      <w:r w:rsidRPr="00C53DDF">
        <w:t>The executive committee members will not be compensated/rewarded financially as the group fund is not that huge as of now.</w:t>
      </w:r>
    </w:p>
    <w:p w14:paraId="3F2B1C31" w14:textId="5FF4D328" w:rsidR="00577755" w:rsidRDefault="00577755" w:rsidP="00957760">
      <w:pPr>
        <w:pStyle w:val="Heading2"/>
      </w:pPr>
      <w:bookmarkStart w:id="111" w:name="_Toc471309617"/>
      <w:bookmarkStart w:id="112" w:name="_Toc471377778"/>
      <w:bookmarkStart w:id="113" w:name="_Toc471480022"/>
      <w:bookmarkStart w:id="114" w:name="_Toc472440184"/>
      <w:bookmarkStart w:id="115" w:name="_Toc75942260"/>
      <w:r w:rsidRPr="00C53DDF">
        <w:t>3.</w:t>
      </w:r>
      <w:r>
        <w:t>5</w:t>
      </w:r>
      <w:r w:rsidRPr="00C53DDF">
        <w:t>: Membership fee and purpose</w:t>
      </w:r>
      <w:bookmarkEnd w:id="111"/>
      <w:bookmarkEnd w:id="112"/>
      <w:bookmarkEnd w:id="113"/>
      <w:bookmarkEnd w:id="114"/>
      <w:bookmarkEnd w:id="115"/>
    </w:p>
    <w:p w14:paraId="2825A5C2" w14:textId="77777777" w:rsidR="00577755" w:rsidRPr="00577755" w:rsidRDefault="00577755" w:rsidP="00577755">
      <w:pPr>
        <w:pStyle w:val="ListParagraph"/>
        <w:numPr>
          <w:ilvl w:val="0"/>
          <w:numId w:val="20"/>
        </w:numPr>
        <w:rPr>
          <w:b/>
          <w:i/>
        </w:rPr>
      </w:pPr>
      <w:r>
        <w:t xml:space="preserve">Every year, </w:t>
      </w:r>
      <w:r w:rsidRPr="00C53DDF">
        <w:t xml:space="preserve">Nu. 100/- </w:t>
      </w:r>
      <w:r>
        <w:t xml:space="preserve">will be collected from every member as membership fee. </w:t>
      </w:r>
    </w:p>
    <w:p w14:paraId="4754DA3E" w14:textId="77777777" w:rsidR="00577755" w:rsidRPr="00577755" w:rsidRDefault="00577755" w:rsidP="00577755">
      <w:pPr>
        <w:pStyle w:val="ListParagraph"/>
        <w:numPr>
          <w:ilvl w:val="0"/>
          <w:numId w:val="20"/>
        </w:numPr>
        <w:rPr>
          <w:i/>
        </w:rPr>
      </w:pPr>
      <w:bookmarkStart w:id="116" w:name="_Toc471309620"/>
      <w:bookmarkStart w:id="117" w:name="_Toc471377781"/>
      <w:bookmarkStart w:id="118" w:name="_Toc471480025"/>
      <w:bookmarkStart w:id="119" w:name="_Toc472440187"/>
      <w:r w:rsidRPr="00C53DDF">
        <w:t>The collected fee will be deposited in the joint account as a Community Development Fund (CDF) that will be used for pre-financing marketing purposes and other</w:t>
      </w:r>
      <w:bookmarkEnd w:id="116"/>
      <w:bookmarkEnd w:id="117"/>
      <w:bookmarkEnd w:id="118"/>
      <w:bookmarkEnd w:id="119"/>
      <w:r>
        <w:t xml:space="preserve"> expenses for the welfare of the group.</w:t>
      </w:r>
    </w:p>
    <w:p w14:paraId="4E55994B" w14:textId="2A4CA273" w:rsidR="00577755" w:rsidRDefault="00577755" w:rsidP="00957760">
      <w:pPr>
        <w:pStyle w:val="Heading2"/>
      </w:pPr>
      <w:bookmarkStart w:id="120" w:name="_Toc471309621"/>
      <w:bookmarkStart w:id="121" w:name="_Toc471377782"/>
      <w:bookmarkStart w:id="122" w:name="_Toc471480026"/>
      <w:bookmarkStart w:id="123" w:name="_Toc472440188"/>
      <w:bookmarkStart w:id="124" w:name="_Toc75942261"/>
      <w:r w:rsidRPr="00C53DDF">
        <w:t>3.</w:t>
      </w:r>
      <w:r>
        <w:t>6</w:t>
      </w:r>
      <w:r w:rsidRPr="00C53DDF">
        <w:t>: Community development fund and utilization</w:t>
      </w:r>
      <w:bookmarkEnd w:id="120"/>
      <w:bookmarkEnd w:id="121"/>
      <w:bookmarkEnd w:id="122"/>
      <w:bookmarkEnd w:id="123"/>
      <w:bookmarkEnd w:id="124"/>
    </w:p>
    <w:p w14:paraId="70B1433E" w14:textId="77777777" w:rsidR="00577755" w:rsidRPr="00577755" w:rsidRDefault="00577755" w:rsidP="00577755">
      <w:pPr>
        <w:pStyle w:val="ListParagraph"/>
        <w:numPr>
          <w:ilvl w:val="0"/>
          <w:numId w:val="21"/>
        </w:numPr>
        <w:rPr>
          <w:b/>
          <w:i/>
        </w:rPr>
      </w:pPr>
      <w:bookmarkStart w:id="125" w:name="_Toc471309622"/>
      <w:bookmarkStart w:id="126" w:name="_Toc471377783"/>
      <w:bookmarkStart w:id="127" w:name="_Toc471480027"/>
      <w:bookmarkStart w:id="128" w:name="_Toc472440189"/>
      <w:r w:rsidRPr="00C53DDF">
        <w:t>The bank account will be operated by Chairman, Secretary and Treasurer, and they are signatory authority of the Bank Account. All sale and expenses done by the Chairman, Secretary and Treasurer should be in the notice of members.</w:t>
      </w:r>
      <w:bookmarkEnd w:id="125"/>
      <w:bookmarkEnd w:id="126"/>
      <w:bookmarkEnd w:id="127"/>
      <w:bookmarkEnd w:id="128"/>
    </w:p>
    <w:p w14:paraId="5B6D9B0F" w14:textId="77777777" w:rsidR="00577755" w:rsidRPr="00577755" w:rsidRDefault="00577755" w:rsidP="00577755">
      <w:pPr>
        <w:pStyle w:val="ListParagraph"/>
        <w:numPr>
          <w:ilvl w:val="0"/>
          <w:numId w:val="21"/>
        </w:numPr>
        <w:rPr>
          <w:b/>
          <w:i/>
        </w:rPr>
      </w:pPr>
      <w:bookmarkStart w:id="129" w:name="_Toc471309623"/>
      <w:bookmarkStart w:id="130" w:name="_Toc471377784"/>
      <w:bookmarkStart w:id="131" w:name="_Toc471480028"/>
      <w:bookmarkStart w:id="132" w:name="_Toc472440190"/>
      <w:r w:rsidRPr="00C53DDF">
        <w:t xml:space="preserve">All expenditure incurred on behalf of the group </w:t>
      </w:r>
      <w:r>
        <w:t xml:space="preserve">will be born </w:t>
      </w:r>
      <w:r w:rsidRPr="00C53DDF">
        <w:t>from the Joint Account. Technical support will be sought from the concerned Gewog ROs.</w:t>
      </w:r>
      <w:bookmarkEnd w:id="129"/>
      <w:bookmarkEnd w:id="130"/>
      <w:bookmarkEnd w:id="131"/>
      <w:bookmarkEnd w:id="132"/>
    </w:p>
    <w:p w14:paraId="16E2654B" w14:textId="77777777" w:rsidR="00577755" w:rsidRPr="00577755" w:rsidRDefault="00577755" w:rsidP="00577755">
      <w:pPr>
        <w:pStyle w:val="ListParagraph"/>
        <w:numPr>
          <w:ilvl w:val="0"/>
          <w:numId w:val="21"/>
        </w:numPr>
        <w:rPr>
          <w:b/>
          <w:i/>
        </w:rPr>
      </w:pPr>
      <w:bookmarkStart w:id="133" w:name="_Toc471309624"/>
      <w:bookmarkStart w:id="134" w:name="_Toc471377785"/>
      <w:bookmarkStart w:id="135" w:name="_Toc471480029"/>
      <w:bookmarkStart w:id="136" w:name="_Toc472440191"/>
      <w:r w:rsidRPr="00C53DDF">
        <w:t xml:space="preserve">The source of fund will be from fine imposition, membership fees and the selling of </w:t>
      </w:r>
      <w:bookmarkEnd w:id="133"/>
      <w:bookmarkEnd w:id="134"/>
      <w:bookmarkEnd w:id="135"/>
      <w:bookmarkEnd w:id="136"/>
      <w:r w:rsidRPr="00C53DDF">
        <w:t>NWFP.</w:t>
      </w:r>
    </w:p>
    <w:p w14:paraId="640ACFA2" w14:textId="0654B5BB" w:rsidR="00577755" w:rsidRDefault="00577755" w:rsidP="00577755">
      <w:pPr>
        <w:pStyle w:val="ListParagraph"/>
        <w:numPr>
          <w:ilvl w:val="0"/>
          <w:numId w:val="21"/>
        </w:numPr>
      </w:pPr>
      <w:bookmarkStart w:id="137" w:name="_Toc471309626"/>
      <w:bookmarkStart w:id="138" w:name="_Toc471377787"/>
      <w:bookmarkStart w:id="139" w:name="_Toc471480031"/>
      <w:bookmarkStart w:id="140" w:name="_Toc472440193"/>
      <w:r>
        <w:t>The fund accumulated</w:t>
      </w:r>
      <w:r w:rsidRPr="00C53DDF">
        <w:t xml:space="preserve"> will be shared among the group members to certain percentage of the total accumulation once the bank account become enough to rotate</w:t>
      </w:r>
      <w:bookmarkEnd w:id="137"/>
      <w:bookmarkEnd w:id="138"/>
      <w:bookmarkEnd w:id="139"/>
      <w:bookmarkEnd w:id="140"/>
      <w:r>
        <w:t>. Total fund will be not kept below 100000/- as security fund for emergency purpose.</w:t>
      </w:r>
    </w:p>
    <w:p w14:paraId="732399ED" w14:textId="144ED190" w:rsidR="00577755" w:rsidRDefault="00577755" w:rsidP="00957760">
      <w:pPr>
        <w:pStyle w:val="Heading2"/>
      </w:pPr>
      <w:bookmarkStart w:id="141" w:name="_Toc471309627"/>
      <w:bookmarkStart w:id="142" w:name="_Toc471377788"/>
      <w:bookmarkStart w:id="143" w:name="_Toc471480032"/>
      <w:bookmarkStart w:id="144" w:name="_Toc472440194"/>
      <w:bookmarkStart w:id="145" w:name="_Toc75942262"/>
      <w:r w:rsidRPr="00C53DDF">
        <w:t>3.</w:t>
      </w:r>
      <w:r>
        <w:t>7</w:t>
      </w:r>
      <w:r w:rsidRPr="00C53DDF">
        <w:t>: Conflict resolution</w:t>
      </w:r>
      <w:bookmarkEnd w:id="141"/>
      <w:bookmarkEnd w:id="142"/>
      <w:bookmarkEnd w:id="143"/>
      <w:bookmarkEnd w:id="144"/>
      <w:bookmarkEnd w:id="145"/>
    </w:p>
    <w:p w14:paraId="303A4E74" w14:textId="77777777" w:rsidR="00577755" w:rsidRPr="00577755" w:rsidRDefault="00577755" w:rsidP="00577755">
      <w:pPr>
        <w:pStyle w:val="ListParagraph"/>
        <w:numPr>
          <w:ilvl w:val="0"/>
          <w:numId w:val="22"/>
        </w:numPr>
        <w:rPr>
          <w:b/>
          <w:i/>
        </w:rPr>
      </w:pPr>
      <w:r>
        <w:t xml:space="preserve">If </w:t>
      </w:r>
      <w:r w:rsidRPr="00C53DDF">
        <w:t>conflict</w:t>
      </w:r>
      <w:r>
        <w:t>s</w:t>
      </w:r>
      <w:r w:rsidRPr="00C53DDF">
        <w:t xml:space="preserve"> between the NWFP Group and outsiders</w:t>
      </w:r>
      <w:r>
        <w:t xml:space="preserve"> arise</w:t>
      </w:r>
      <w:r w:rsidRPr="00C53DDF">
        <w:t>, the</w:t>
      </w:r>
      <w:r>
        <w:t xml:space="preserve"> executive committee will inform the concern Gewog Forestry Incharge. The case shall be forwarded to the Headquarter Range for case settlement or </w:t>
      </w:r>
      <w:r w:rsidRPr="00C53DDF">
        <w:t>to</w:t>
      </w:r>
      <w:r>
        <w:t xml:space="preserve"> further forward to the Division if the case severe.</w:t>
      </w:r>
    </w:p>
    <w:p w14:paraId="47E08DB5" w14:textId="77777777" w:rsidR="00577755" w:rsidRPr="00577755" w:rsidRDefault="00577755" w:rsidP="00577755">
      <w:pPr>
        <w:pStyle w:val="ListParagraph"/>
        <w:numPr>
          <w:ilvl w:val="0"/>
          <w:numId w:val="22"/>
        </w:numPr>
        <w:rPr>
          <w:i/>
        </w:rPr>
      </w:pPr>
      <w:bookmarkStart w:id="146" w:name="_Toc471309630"/>
      <w:bookmarkStart w:id="147" w:name="_Toc471377791"/>
      <w:bookmarkStart w:id="148" w:name="_Toc471480035"/>
      <w:bookmarkStart w:id="149" w:name="_Toc472440197"/>
      <w:r w:rsidRPr="00C53DDF">
        <w:lastRenderedPageBreak/>
        <w:t>The conflict arising among the group members regarding NWFP matters will resort firstly to the Chairman.</w:t>
      </w:r>
      <w:bookmarkStart w:id="150" w:name="_Toc471309631"/>
      <w:bookmarkStart w:id="151" w:name="_Toc471377792"/>
      <w:bookmarkStart w:id="152" w:name="_Toc471480036"/>
      <w:bookmarkStart w:id="153" w:name="_Toc472440198"/>
      <w:bookmarkEnd w:id="146"/>
      <w:bookmarkEnd w:id="147"/>
      <w:bookmarkEnd w:id="148"/>
      <w:bookmarkEnd w:id="149"/>
      <w:r w:rsidRPr="00577755">
        <w:rPr>
          <w:i/>
        </w:rPr>
        <w:t xml:space="preserve"> </w:t>
      </w:r>
      <w:r w:rsidRPr="00C53DDF">
        <w:t>If the nature of the conflict is unable to resolve by the Chairman, the case will be forwarded to the Gewog RO for further settlement.</w:t>
      </w:r>
      <w:bookmarkEnd w:id="150"/>
      <w:bookmarkEnd w:id="151"/>
      <w:bookmarkEnd w:id="152"/>
      <w:bookmarkEnd w:id="153"/>
      <w:r w:rsidRPr="00577755">
        <w:rPr>
          <w:i/>
        </w:rPr>
        <w:t xml:space="preserve"> </w:t>
      </w:r>
      <w:r w:rsidRPr="00577755">
        <w:rPr>
          <w:iCs/>
        </w:rPr>
        <w:t>Similarly the case will be forwarded to the Headqaurter Range/Division depending on the severity of the case/issue.</w:t>
      </w:r>
    </w:p>
    <w:p w14:paraId="3D5F4BC2" w14:textId="5A5AF145" w:rsidR="00577755" w:rsidRPr="00C53DDF" w:rsidRDefault="00577755" w:rsidP="00957760">
      <w:pPr>
        <w:pStyle w:val="Heading2"/>
      </w:pPr>
      <w:bookmarkStart w:id="154" w:name="_Toc75942263"/>
      <w:r w:rsidRPr="00C53DDF">
        <w:t>3.</w:t>
      </w:r>
      <w:r>
        <w:t>8</w:t>
      </w:r>
      <w:r w:rsidRPr="00C53DDF">
        <w:t>: Penalties</w:t>
      </w:r>
      <w:bookmarkEnd w:id="154"/>
    </w:p>
    <w:p w14:paraId="5ADBC604" w14:textId="77777777" w:rsidR="00577755" w:rsidRPr="00E239C0" w:rsidRDefault="00577755" w:rsidP="00577755">
      <w:pPr>
        <w:pStyle w:val="ListParagraph"/>
        <w:numPr>
          <w:ilvl w:val="0"/>
          <w:numId w:val="23"/>
        </w:numPr>
      </w:pPr>
      <w:bookmarkStart w:id="155" w:name="_Toc471309635"/>
      <w:bookmarkStart w:id="156" w:name="_Toc471377796"/>
      <w:bookmarkStart w:id="157" w:name="_Toc471480040"/>
      <w:bookmarkStart w:id="158" w:name="_Toc472440202"/>
      <w:r w:rsidRPr="00E239C0">
        <w:t>If any non member collects any NWFP from the designated area, he/she will be fined Nu. 1500</w:t>
      </w:r>
      <w:r>
        <w:t>/-</w:t>
      </w:r>
      <w:r w:rsidRPr="00E239C0">
        <w:t xml:space="preserve"> and also reported to the Forest Office for further action as per the existing Forest Rules and Regulations.</w:t>
      </w:r>
      <w:r>
        <w:t xml:space="preserve"> The products harvested will also be seized.</w:t>
      </w:r>
    </w:p>
    <w:p w14:paraId="3C487B4B" w14:textId="77777777" w:rsidR="00577755" w:rsidRPr="00C53DDF" w:rsidRDefault="00577755" w:rsidP="00577755">
      <w:pPr>
        <w:pStyle w:val="ListParagraph"/>
        <w:numPr>
          <w:ilvl w:val="0"/>
          <w:numId w:val="23"/>
        </w:numPr>
      </w:pPr>
      <w:r w:rsidRPr="00C53DDF">
        <w:t>In case if the member of the NWFP Group violates the harvesting rules as set in this plan, he or she will not be allowed to harvest the NWFP for the rest of the season and the next season.</w:t>
      </w:r>
      <w:bookmarkEnd w:id="155"/>
      <w:bookmarkEnd w:id="156"/>
      <w:bookmarkEnd w:id="157"/>
      <w:bookmarkEnd w:id="158"/>
    </w:p>
    <w:p w14:paraId="43AECD6E" w14:textId="77777777" w:rsidR="00577755" w:rsidRPr="00C53DDF" w:rsidRDefault="00577755" w:rsidP="00577755">
      <w:pPr>
        <w:pStyle w:val="ListParagraph"/>
        <w:numPr>
          <w:ilvl w:val="0"/>
          <w:numId w:val="23"/>
        </w:numPr>
      </w:pPr>
      <w:bookmarkStart w:id="159" w:name="_Toc471309636"/>
      <w:bookmarkStart w:id="160" w:name="_Toc471377797"/>
      <w:bookmarkStart w:id="161" w:name="_Toc471480041"/>
      <w:bookmarkStart w:id="162" w:name="_Toc472440203"/>
      <w:r w:rsidRPr="00C53DDF">
        <w:t>Members collecting the NWFP prior to the fixed date/announcement made by the Coordinator/ RO, the product will be seized by the group</w:t>
      </w:r>
      <w:bookmarkEnd w:id="159"/>
      <w:bookmarkEnd w:id="160"/>
      <w:bookmarkEnd w:id="161"/>
      <w:bookmarkEnd w:id="162"/>
      <w:r w:rsidRPr="00C53DDF">
        <w:t xml:space="preserve"> and also fined Nu. 1000/- per occasion.</w:t>
      </w:r>
    </w:p>
    <w:p w14:paraId="240BBEFE" w14:textId="77777777" w:rsidR="00577755" w:rsidRPr="00C53DDF" w:rsidRDefault="00577755" w:rsidP="00577755">
      <w:pPr>
        <w:pStyle w:val="ListParagraph"/>
        <w:numPr>
          <w:ilvl w:val="0"/>
          <w:numId w:val="23"/>
        </w:numPr>
      </w:pPr>
      <w:bookmarkStart w:id="163" w:name="_Toc471309638"/>
      <w:bookmarkStart w:id="164" w:name="_Toc471377799"/>
      <w:bookmarkStart w:id="165" w:name="_Toc471480043"/>
      <w:bookmarkStart w:id="166" w:name="_Toc472440205"/>
      <w:r w:rsidRPr="00C53DDF">
        <w:t>Those members who could not collect it owing to old age or death or other genuine reasons will be considered.</w:t>
      </w:r>
      <w:bookmarkEnd w:id="163"/>
      <w:bookmarkEnd w:id="164"/>
      <w:bookmarkEnd w:id="165"/>
      <w:bookmarkEnd w:id="166"/>
    </w:p>
    <w:p w14:paraId="71AADB6E" w14:textId="77777777" w:rsidR="00577755" w:rsidRPr="00C53DDF" w:rsidRDefault="00577755" w:rsidP="00577755">
      <w:pPr>
        <w:pStyle w:val="ListParagraph"/>
        <w:numPr>
          <w:ilvl w:val="0"/>
          <w:numId w:val="23"/>
        </w:numPr>
      </w:pPr>
      <w:bookmarkStart w:id="167" w:name="_Toc471309639"/>
      <w:bookmarkStart w:id="168" w:name="_Toc471377800"/>
      <w:bookmarkStart w:id="169" w:name="_Toc471480044"/>
      <w:bookmarkStart w:id="170" w:name="_Toc472440206"/>
      <w:r w:rsidRPr="00C53DDF">
        <w:t>Only one member from each household will be entertained and the quantity collected by additional will be surrendered to the group.</w:t>
      </w:r>
      <w:bookmarkEnd w:id="167"/>
      <w:bookmarkEnd w:id="168"/>
      <w:bookmarkEnd w:id="169"/>
      <w:bookmarkEnd w:id="170"/>
    </w:p>
    <w:p w14:paraId="42B0FDE7" w14:textId="77777777" w:rsidR="00577755" w:rsidRPr="00C53DDF" w:rsidRDefault="00577755" w:rsidP="00577755">
      <w:pPr>
        <w:pStyle w:val="ListParagraph"/>
        <w:numPr>
          <w:ilvl w:val="0"/>
          <w:numId w:val="23"/>
        </w:numPr>
      </w:pPr>
      <w:bookmarkStart w:id="171" w:name="_Toc471309641"/>
      <w:bookmarkStart w:id="172" w:name="_Toc471377802"/>
      <w:bookmarkStart w:id="173" w:name="_Toc471480046"/>
      <w:bookmarkStart w:id="174" w:name="_Toc472440208"/>
      <w:r w:rsidRPr="00C53DDF">
        <w:t>An absentee during meeting is liable to pay Nu. 300/- per head</w:t>
      </w:r>
      <w:r>
        <w:t xml:space="preserve"> per occasion</w:t>
      </w:r>
      <w:r w:rsidRPr="00C53DDF">
        <w:t>.</w:t>
      </w:r>
      <w:bookmarkEnd w:id="171"/>
      <w:bookmarkEnd w:id="172"/>
      <w:bookmarkEnd w:id="173"/>
      <w:bookmarkEnd w:id="174"/>
    </w:p>
    <w:p w14:paraId="1B0952F9" w14:textId="77777777" w:rsidR="00577755" w:rsidRPr="008C1B52" w:rsidRDefault="00577755" w:rsidP="00577755">
      <w:pPr>
        <w:pStyle w:val="ListParagraph"/>
        <w:numPr>
          <w:ilvl w:val="0"/>
          <w:numId w:val="23"/>
        </w:numPr>
      </w:pPr>
      <w:r w:rsidRPr="008C1B52">
        <w:t>If a member fail to pay membership fees or fails to attend meeting and also to pay the fine for three consecutive occasions, he/she will be terminated from the group without any benefits.</w:t>
      </w:r>
    </w:p>
    <w:p w14:paraId="165FD550" w14:textId="4FC0DBF2" w:rsidR="00577755" w:rsidRDefault="00577755" w:rsidP="00577755">
      <w:pPr>
        <w:pStyle w:val="ListParagraph"/>
        <w:numPr>
          <w:ilvl w:val="0"/>
          <w:numId w:val="23"/>
        </w:numPr>
      </w:pPr>
      <w:r w:rsidRPr="00C53DDF">
        <w:t>An absentee owing to death, sick or other genuine reasons are considered only after the approval from Chairperson.</w:t>
      </w:r>
    </w:p>
    <w:p w14:paraId="17E80042" w14:textId="69D4CB33" w:rsidR="002C1A6C" w:rsidRDefault="002C1A6C" w:rsidP="004615CA">
      <w:pPr>
        <w:spacing w:line="360" w:lineRule="auto"/>
        <w:rPr>
          <w:rFonts w:cs="Times New Roman"/>
          <w:b/>
          <w:color w:val="000000" w:themeColor="text1"/>
          <w:szCs w:val="24"/>
        </w:rPr>
      </w:pPr>
    </w:p>
    <w:p w14:paraId="23844D67" w14:textId="259A3525" w:rsidR="00577755" w:rsidRDefault="00577755" w:rsidP="004615CA">
      <w:pPr>
        <w:spacing w:line="360" w:lineRule="auto"/>
        <w:rPr>
          <w:rFonts w:cs="Times New Roman"/>
          <w:b/>
          <w:color w:val="000000" w:themeColor="text1"/>
          <w:szCs w:val="24"/>
        </w:rPr>
      </w:pPr>
    </w:p>
    <w:p w14:paraId="27F5A648" w14:textId="15F8E9D5" w:rsidR="00577755" w:rsidRDefault="00577755" w:rsidP="004615CA">
      <w:pPr>
        <w:spacing w:line="360" w:lineRule="auto"/>
        <w:rPr>
          <w:rFonts w:cs="Times New Roman"/>
          <w:b/>
          <w:color w:val="000000" w:themeColor="text1"/>
          <w:szCs w:val="24"/>
        </w:rPr>
      </w:pPr>
    </w:p>
    <w:p w14:paraId="092F4369" w14:textId="7539BB01" w:rsidR="00577755" w:rsidRDefault="00577755" w:rsidP="004615CA">
      <w:pPr>
        <w:spacing w:line="360" w:lineRule="auto"/>
        <w:rPr>
          <w:rFonts w:cs="Times New Roman"/>
          <w:b/>
          <w:color w:val="000000" w:themeColor="text1"/>
          <w:szCs w:val="24"/>
        </w:rPr>
      </w:pPr>
    </w:p>
    <w:p w14:paraId="42C8077B" w14:textId="77777777" w:rsidR="00577755" w:rsidRDefault="00577755" w:rsidP="004615CA">
      <w:pPr>
        <w:spacing w:line="360" w:lineRule="auto"/>
        <w:rPr>
          <w:rFonts w:cs="Times New Roman"/>
          <w:b/>
          <w:color w:val="000000" w:themeColor="text1"/>
          <w:szCs w:val="24"/>
        </w:rPr>
      </w:pPr>
    </w:p>
    <w:p w14:paraId="2A41B52D" w14:textId="317EFAA0" w:rsidR="003A7BC7" w:rsidRDefault="003A7BC7" w:rsidP="004615CA">
      <w:pPr>
        <w:spacing w:line="360" w:lineRule="auto"/>
        <w:rPr>
          <w:rFonts w:cs="Times New Roman"/>
          <w:b/>
          <w:color w:val="000000" w:themeColor="text1"/>
          <w:szCs w:val="24"/>
        </w:rPr>
      </w:pPr>
    </w:p>
    <w:p w14:paraId="6F61A7AF" w14:textId="106AE36E" w:rsidR="003A7BC7" w:rsidRDefault="003A7BC7" w:rsidP="004615CA">
      <w:pPr>
        <w:spacing w:line="360" w:lineRule="auto"/>
        <w:rPr>
          <w:rFonts w:cs="Times New Roman"/>
          <w:b/>
          <w:color w:val="000000" w:themeColor="text1"/>
          <w:szCs w:val="24"/>
        </w:rPr>
      </w:pPr>
    </w:p>
    <w:p w14:paraId="143F8085" w14:textId="6A55DF1A" w:rsidR="003A7BC7" w:rsidRDefault="009E7D8D" w:rsidP="004615CA">
      <w:pPr>
        <w:spacing w:line="360" w:lineRule="auto"/>
        <w:rPr>
          <w:rFonts w:cs="Times New Roman"/>
          <w:b/>
          <w:color w:val="000000" w:themeColor="text1"/>
          <w:szCs w:val="24"/>
        </w:rPr>
      </w:pPr>
      <w:r>
        <w:rPr>
          <w:rFonts w:cs="Times New Roman"/>
          <w:b/>
          <w:color w:val="000000" w:themeColor="text1"/>
          <w:szCs w:val="24"/>
        </w:rPr>
        <w:lastRenderedPageBreak/>
        <w:t>ANNEXURES</w:t>
      </w:r>
      <w:r w:rsidR="00957760">
        <w:rPr>
          <w:rFonts w:cs="Times New Roman"/>
          <w:b/>
          <w:color w:val="000000" w:themeColor="text1"/>
          <w:szCs w:val="24"/>
        </w:rPr>
        <w:t xml:space="preserve">: </w:t>
      </w:r>
      <w:r w:rsidR="003A7BC7">
        <w:rPr>
          <w:rFonts w:cs="Times New Roman"/>
          <w:b/>
          <w:color w:val="000000" w:themeColor="text1"/>
          <w:szCs w:val="24"/>
        </w:rPr>
        <w:t>Membership list</w:t>
      </w:r>
    </w:p>
    <w:p w14:paraId="56C0011F" w14:textId="77777777" w:rsidR="00DA3B84" w:rsidRDefault="003A7BC7" w:rsidP="004615CA">
      <w:pPr>
        <w:spacing w:line="360" w:lineRule="auto"/>
        <w:rPr>
          <w:rFonts w:cs="Times New Roman"/>
          <w:b/>
          <w:color w:val="000000" w:themeColor="text1"/>
          <w:szCs w:val="24"/>
        </w:rPr>
      </w:pPr>
      <w:r>
        <w:rPr>
          <w:rFonts w:cs="Times New Roman"/>
          <w:b/>
          <w:noProof/>
          <w:color w:val="000000" w:themeColor="text1"/>
          <w:szCs w:val="24"/>
        </w:rPr>
        <w:drawing>
          <wp:inline distT="0" distB="0" distL="0" distR="0" wp14:anchorId="6E0DAFEA" wp14:editId="44E21004">
            <wp:extent cx="6172200" cy="7507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6179348" cy="7515695"/>
                    </a:xfrm>
                    <a:prstGeom prst="rect">
                      <a:avLst/>
                    </a:prstGeom>
                  </pic:spPr>
                </pic:pic>
              </a:graphicData>
            </a:graphic>
          </wp:inline>
        </w:drawing>
      </w:r>
    </w:p>
    <w:p w14:paraId="4AFC0537" w14:textId="15D991ED" w:rsidR="009E7D8D" w:rsidRDefault="009E7D8D" w:rsidP="004615CA">
      <w:pPr>
        <w:spacing w:line="360" w:lineRule="auto"/>
        <w:rPr>
          <w:rFonts w:cs="Times New Roman"/>
          <w:b/>
          <w:color w:val="000000" w:themeColor="text1"/>
          <w:szCs w:val="24"/>
        </w:rPr>
      </w:pPr>
      <w:r>
        <w:rPr>
          <w:rFonts w:cs="Times New Roman"/>
          <w:b/>
          <w:color w:val="000000" w:themeColor="text1"/>
          <w:szCs w:val="24"/>
        </w:rPr>
        <w:lastRenderedPageBreak/>
        <w:t>Past collection record 2018-202</w:t>
      </w:r>
      <w:r w:rsidR="00DA3B84">
        <w:rPr>
          <w:rFonts w:cs="Times New Roman"/>
          <w:b/>
          <w:color w:val="000000" w:themeColor="text1"/>
          <w:szCs w:val="24"/>
        </w:rPr>
        <w:t>1</w:t>
      </w:r>
    </w:p>
    <w:tbl>
      <w:tblPr>
        <w:tblW w:w="5000" w:type="pct"/>
        <w:tblLook w:val="04A0" w:firstRow="1" w:lastRow="0" w:firstColumn="1" w:lastColumn="0" w:noHBand="0" w:noVBand="1"/>
      </w:tblPr>
      <w:tblGrid>
        <w:gridCol w:w="395"/>
        <w:gridCol w:w="458"/>
        <w:gridCol w:w="665"/>
        <w:gridCol w:w="883"/>
        <w:gridCol w:w="665"/>
        <w:gridCol w:w="665"/>
        <w:gridCol w:w="451"/>
        <w:gridCol w:w="692"/>
        <w:gridCol w:w="699"/>
        <w:gridCol w:w="424"/>
        <w:gridCol w:w="719"/>
        <w:gridCol w:w="639"/>
        <w:gridCol w:w="1147"/>
        <w:gridCol w:w="1074"/>
      </w:tblGrid>
      <w:tr w:rsidR="003A7BC7" w:rsidRPr="003A7BC7" w14:paraId="56A1F954" w14:textId="77777777" w:rsidTr="003A7BC7">
        <w:trPr>
          <w:trHeight w:val="288"/>
        </w:trPr>
        <w:tc>
          <w:tcPr>
            <w:tcW w:w="5000" w:type="pct"/>
            <w:gridSpan w:val="14"/>
            <w:tcBorders>
              <w:top w:val="single" w:sz="4" w:space="0" w:color="auto"/>
              <w:left w:val="single" w:sz="4" w:space="0" w:color="auto"/>
              <w:bottom w:val="single" w:sz="4" w:space="0" w:color="auto"/>
              <w:right w:val="single" w:sz="4" w:space="0" w:color="auto"/>
            </w:tcBorders>
            <w:shd w:val="clear" w:color="auto" w:fill="auto"/>
            <w:noWrap/>
            <w:hideMark/>
          </w:tcPr>
          <w:p w14:paraId="556674F7" w14:textId="77777777" w:rsidR="003A7BC7" w:rsidRPr="003A7BC7" w:rsidRDefault="003A7BC7" w:rsidP="003A7BC7">
            <w:pPr>
              <w:spacing w:after="0" w:line="240" w:lineRule="auto"/>
              <w:jc w:val="center"/>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Collection/Harvesting for last 3 years</w:t>
            </w:r>
          </w:p>
        </w:tc>
      </w:tr>
      <w:tr w:rsidR="003A7BC7" w:rsidRPr="003A7BC7" w14:paraId="53AD287D" w14:textId="77777777" w:rsidTr="003A7BC7">
        <w:trPr>
          <w:trHeight w:val="792"/>
        </w:trPr>
        <w:tc>
          <w:tcPr>
            <w:tcW w:w="199" w:type="pct"/>
            <w:tcBorders>
              <w:top w:val="nil"/>
              <w:left w:val="single" w:sz="4" w:space="0" w:color="auto"/>
              <w:bottom w:val="single" w:sz="4" w:space="0" w:color="auto"/>
              <w:right w:val="single" w:sz="4" w:space="0" w:color="auto"/>
            </w:tcBorders>
            <w:shd w:val="clear" w:color="auto" w:fill="auto"/>
            <w:hideMark/>
          </w:tcPr>
          <w:p w14:paraId="1EE6DDF0"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Sl No.</w:t>
            </w:r>
          </w:p>
        </w:tc>
        <w:tc>
          <w:tcPr>
            <w:tcW w:w="211" w:type="pct"/>
            <w:tcBorders>
              <w:top w:val="nil"/>
              <w:left w:val="nil"/>
              <w:bottom w:val="single" w:sz="4" w:space="0" w:color="auto"/>
              <w:right w:val="single" w:sz="4" w:space="0" w:color="auto"/>
            </w:tcBorders>
            <w:shd w:val="clear" w:color="auto" w:fill="auto"/>
            <w:hideMark/>
          </w:tcPr>
          <w:p w14:paraId="19DD1289"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 </w:t>
            </w:r>
          </w:p>
        </w:tc>
        <w:tc>
          <w:tcPr>
            <w:tcW w:w="409" w:type="pct"/>
            <w:tcBorders>
              <w:top w:val="nil"/>
              <w:left w:val="nil"/>
              <w:bottom w:val="single" w:sz="4" w:space="0" w:color="auto"/>
              <w:right w:val="single" w:sz="4" w:space="0" w:color="auto"/>
            </w:tcBorders>
            <w:shd w:val="clear" w:color="auto" w:fill="auto"/>
            <w:hideMark/>
          </w:tcPr>
          <w:p w14:paraId="511CDD26"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Name of Group</w:t>
            </w:r>
          </w:p>
        </w:tc>
        <w:tc>
          <w:tcPr>
            <w:tcW w:w="406" w:type="pct"/>
            <w:tcBorders>
              <w:top w:val="nil"/>
              <w:left w:val="nil"/>
              <w:bottom w:val="single" w:sz="4" w:space="0" w:color="auto"/>
              <w:right w:val="single" w:sz="4" w:space="0" w:color="auto"/>
            </w:tcBorders>
            <w:shd w:val="clear" w:color="auto" w:fill="auto"/>
            <w:noWrap/>
            <w:hideMark/>
          </w:tcPr>
          <w:p w14:paraId="5B5CCA4D"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Dzongkhag</w:t>
            </w:r>
          </w:p>
        </w:tc>
        <w:tc>
          <w:tcPr>
            <w:tcW w:w="330" w:type="pct"/>
            <w:tcBorders>
              <w:top w:val="nil"/>
              <w:left w:val="nil"/>
              <w:bottom w:val="single" w:sz="4" w:space="0" w:color="auto"/>
              <w:right w:val="single" w:sz="4" w:space="0" w:color="auto"/>
            </w:tcBorders>
            <w:shd w:val="clear" w:color="auto" w:fill="auto"/>
            <w:noWrap/>
            <w:hideMark/>
          </w:tcPr>
          <w:p w14:paraId="11C9E177"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Geog</w:t>
            </w:r>
          </w:p>
        </w:tc>
        <w:tc>
          <w:tcPr>
            <w:tcW w:w="390" w:type="pct"/>
            <w:tcBorders>
              <w:top w:val="nil"/>
              <w:left w:val="nil"/>
              <w:bottom w:val="single" w:sz="4" w:space="0" w:color="auto"/>
              <w:right w:val="single" w:sz="4" w:space="0" w:color="auto"/>
            </w:tcBorders>
            <w:shd w:val="clear" w:color="auto" w:fill="auto"/>
            <w:hideMark/>
          </w:tcPr>
          <w:p w14:paraId="08DB3E84"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Village</w:t>
            </w:r>
          </w:p>
        </w:tc>
        <w:tc>
          <w:tcPr>
            <w:tcW w:w="219" w:type="pct"/>
            <w:tcBorders>
              <w:top w:val="nil"/>
              <w:left w:val="nil"/>
              <w:bottom w:val="single" w:sz="4" w:space="0" w:color="auto"/>
              <w:right w:val="single" w:sz="4" w:space="0" w:color="auto"/>
            </w:tcBorders>
            <w:shd w:val="clear" w:color="auto" w:fill="auto"/>
            <w:hideMark/>
          </w:tcPr>
          <w:p w14:paraId="5DFA0ED7"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No. of HHs</w:t>
            </w:r>
          </w:p>
        </w:tc>
        <w:tc>
          <w:tcPr>
            <w:tcW w:w="398" w:type="pct"/>
            <w:tcBorders>
              <w:top w:val="nil"/>
              <w:left w:val="nil"/>
              <w:bottom w:val="single" w:sz="4" w:space="0" w:color="auto"/>
              <w:right w:val="single" w:sz="4" w:space="0" w:color="auto"/>
            </w:tcBorders>
            <w:shd w:val="clear" w:color="auto" w:fill="auto"/>
            <w:hideMark/>
          </w:tcPr>
          <w:p w14:paraId="5D18337B"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Species</w:t>
            </w:r>
          </w:p>
        </w:tc>
        <w:tc>
          <w:tcPr>
            <w:tcW w:w="348" w:type="pct"/>
            <w:tcBorders>
              <w:top w:val="nil"/>
              <w:left w:val="nil"/>
              <w:bottom w:val="single" w:sz="4" w:space="0" w:color="auto"/>
              <w:right w:val="single" w:sz="4" w:space="0" w:color="auto"/>
            </w:tcBorders>
            <w:shd w:val="clear" w:color="auto" w:fill="auto"/>
            <w:hideMark/>
          </w:tcPr>
          <w:p w14:paraId="047BECAC"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Qty Collected</w:t>
            </w:r>
          </w:p>
        </w:tc>
        <w:tc>
          <w:tcPr>
            <w:tcW w:w="228" w:type="pct"/>
            <w:tcBorders>
              <w:top w:val="nil"/>
              <w:left w:val="nil"/>
              <w:bottom w:val="single" w:sz="4" w:space="0" w:color="auto"/>
              <w:right w:val="single" w:sz="4" w:space="0" w:color="auto"/>
            </w:tcBorders>
            <w:shd w:val="clear" w:color="auto" w:fill="auto"/>
            <w:hideMark/>
          </w:tcPr>
          <w:p w14:paraId="2133470C"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Qty sold</w:t>
            </w:r>
          </w:p>
        </w:tc>
        <w:tc>
          <w:tcPr>
            <w:tcW w:w="360" w:type="pct"/>
            <w:tcBorders>
              <w:top w:val="nil"/>
              <w:left w:val="nil"/>
              <w:bottom w:val="single" w:sz="4" w:space="0" w:color="auto"/>
              <w:right w:val="single" w:sz="4" w:space="0" w:color="auto"/>
            </w:tcBorders>
            <w:shd w:val="clear" w:color="auto" w:fill="auto"/>
            <w:hideMark/>
          </w:tcPr>
          <w:p w14:paraId="4739528D"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Rate/Unit</w:t>
            </w:r>
          </w:p>
        </w:tc>
        <w:tc>
          <w:tcPr>
            <w:tcW w:w="314" w:type="pct"/>
            <w:tcBorders>
              <w:top w:val="nil"/>
              <w:left w:val="nil"/>
              <w:bottom w:val="single" w:sz="4" w:space="0" w:color="auto"/>
              <w:right w:val="single" w:sz="4" w:space="0" w:color="auto"/>
            </w:tcBorders>
            <w:shd w:val="clear" w:color="auto" w:fill="auto"/>
            <w:hideMark/>
          </w:tcPr>
          <w:p w14:paraId="7D20D817"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Amount</w:t>
            </w:r>
          </w:p>
        </w:tc>
        <w:tc>
          <w:tcPr>
            <w:tcW w:w="604" w:type="pct"/>
            <w:tcBorders>
              <w:top w:val="nil"/>
              <w:left w:val="nil"/>
              <w:bottom w:val="single" w:sz="4" w:space="0" w:color="auto"/>
              <w:right w:val="single" w:sz="4" w:space="0" w:color="auto"/>
            </w:tcBorders>
            <w:shd w:val="clear" w:color="auto" w:fill="auto"/>
            <w:hideMark/>
          </w:tcPr>
          <w:p w14:paraId="700EE7A2"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Remarks</w:t>
            </w:r>
          </w:p>
        </w:tc>
        <w:tc>
          <w:tcPr>
            <w:tcW w:w="583" w:type="pct"/>
            <w:tcBorders>
              <w:top w:val="nil"/>
              <w:left w:val="nil"/>
              <w:bottom w:val="single" w:sz="4" w:space="0" w:color="auto"/>
              <w:right w:val="single" w:sz="4" w:space="0" w:color="auto"/>
            </w:tcBorders>
            <w:shd w:val="clear" w:color="auto" w:fill="auto"/>
            <w:hideMark/>
          </w:tcPr>
          <w:p w14:paraId="06D926AB" w14:textId="77777777" w:rsidR="003A7BC7" w:rsidRPr="003A7BC7" w:rsidRDefault="003A7BC7" w:rsidP="003A7BC7">
            <w:pPr>
              <w:spacing w:after="0" w:line="240" w:lineRule="auto"/>
              <w:rPr>
                <w:rFonts w:eastAsia="Times New Roman" w:cs="Times New Roman"/>
                <w:b/>
                <w:bCs/>
                <w:color w:val="000000"/>
                <w:sz w:val="20"/>
                <w:szCs w:val="20"/>
                <w:lang w:bidi="bo-CN"/>
              </w:rPr>
            </w:pPr>
            <w:r w:rsidRPr="003A7BC7">
              <w:rPr>
                <w:rFonts w:eastAsia="Times New Roman" w:cs="Times New Roman"/>
                <w:b/>
                <w:bCs/>
                <w:color w:val="000000"/>
                <w:sz w:val="20"/>
                <w:szCs w:val="20"/>
                <w:lang w:bidi="bo-CN"/>
              </w:rPr>
              <w:t xml:space="preserve">challenges/issues </w:t>
            </w:r>
          </w:p>
        </w:tc>
      </w:tr>
      <w:tr w:rsidR="003A7BC7" w:rsidRPr="003A7BC7" w14:paraId="2DCBC759" w14:textId="77777777" w:rsidTr="003A7BC7">
        <w:trPr>
          <w:trHeight w:val="405"/>
        </w:trPr>
        <w:tc>
          <w:tcPr>
            <w:tcW w:w="199" w:type="pct"/>
            <w:vMerge w:val="restart"/>
            <w:tcBorders>
              <w:top w:val="nil"/>
              <w:left w:val="single" w:sz="4" w:space="0" w:color="auto"/>
              <w:bottom w:val="single" w:sz="4" w:space="0" w:color="auto"/>
              <w:right w:val="single" w:sz="4" w:space="0" w:color="auto"/>
            </w:tcBorders>
            <w:shd w:val="clear" w:color="auto" w:fill="auto"/>
            <w:vAlign w:val="center"/>
            <w:hideMark/>
          </w:tcPr>
          <w:p w14:paraId="34F7305B"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1</w:t>
            </w:r>
          </w:p>
        </w:tc>
        <w:tc>
          <w:tcPr>
            <w:tcW w:w="211" w:type="pct"/>
            <w:vMerge w:val="restart"/>
            <w:tcBorders>
              <w:top w:val="nil"/>
              <w:left w:val="single" w:sz="4" w:space="0" w:color="auto"/>
              <w:bottom w:val="single" w:sz="4" w:space="0" w:color="auto"/>
              <w:right w:val="single" w:sz="4" w:space="0" w:color="auto"/>
            </w:tcBorders>
            <w:shd w:val="clear" w:color="auto" w:fill="auto"/>
            <w:vAlign w:val="center"/>
            <w:hideMark/>
          </w:tcPr>
          <w:p w14:paraId="0A06F0F3"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2019</w:t>
            </w:r>
          </w:p>
        </w:tc>
        <w:tc>
          <w:tcPr>
            <w:tcW w:w="409" w:type="pct"/>
            <w:vMerge w:val="restart"/>
            <w:tcBorders>
              <w:top w:val="nil"/>
              <w:left w:val="single" w:sz="4" w:space="0" w:color="auto"/>
              <w:bottom w:val="single" w:sz="4" w:space="0" w:color="000000"/>
              <w:right w:val="single" w:sz="4" w:space="0" w:color="auto"/>
            </w:tcBorders>
            <w:shd w:val="clear" w:color="auto" w:fill="auto"/>
            <w:vAlign w:val="center"/>
            <w:hideMark/>
          </w:tcPr>
          <w:p w14:paraId="47563E3E"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Chimong NWFP Group</w:t>
            </w:r>
          </w:p>
        </w:tc>
        <w:tc>
          <w:tcPr>
            <w:tcW w:w="40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29EB18E"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Pema Gatshel</w:t>
            </w:r>
          </w:p>
        </w:tc>
        <w:tc>
          <w:tcPr>
            <w:tcW w:w="3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D0E770B"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Chimong</w:t>
            </w:r>
          </w:p>
        </w:tc>
        <w:tc>
          <w:tcPr>
            <w:tcW w:w="390" w:type="pct"/>
            <w:vMerge w:val="restart"/>
            <w:tcBorders>
              <w:top w:val="nil"/>
              <w:left w:val="single" w:sz="4" w:space="0" w:color="auto"/>
              <w:bottom w:val="single" w:sz="4" w:space="0" w:color="000000"/>
              <w:right w:val="single" w:sz="4" w:space="0" w:color="auto"/>
            </w:tcBorders>
            <w:shd w:val="clear" w:color="auto" w:fill="auto"/>
            <w:vAlign w:val="center"/>
            <w:hideMark/>
          </w:tcPr>
          <w:p w14:paraId="1EF9AE66"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Chimong</w:t>
            </w:r>
          </w:p>
        </w:tc>
        <w:tc>
          <w:tcPr>
            <w:tcW w:w="219" w:type="pct"/>
            <w:vMerge w:val="restart"/>
            <w:tcBorders>
              <w:top w:val="nil"/>
              <w:left w:val="single" w:sz="4" w:space="0" w:color="auto"/>
              <w:bottom w:val="single" w:sz="4" w:space="0" w:color="000000"/>
              <w:right w:val="single" w:sz="4" w:space="0" w:color="auto"/>
            </w:tcBorders>
            <w:shd w:val="clear" w:color="auto" w:fill="auto"/>
            <w:vAlign w:val="center"/>
            <w:hideMark/>
          </w:tcPr>
          <w:p w14:paraId="6BA44AE1"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17</w:t>
            </w:r>
          </w:p>
        </w:tc>
        <w:tc>
          <w:tcPr>
            <w:tcW w:w="398" w:type="pct"/>
            <w:tcBorders>
              <w:top w:val="nil"/>
              <w:left w:val="nil"/>
              <w:bottom w:val="single" w:sz="4" w:space="0" w:color="auto"/>
              <w:right w:val="single" w:sz="4" w:space="0" w:color="auto"/>
            </w:tcBorders>
            <w:shd w:val="clear" w:color="auto" w:fill="auto"/>
            <w:vAlign w:val="center"/>
            <w:hideMark/>
          </w:tcPr>
          <w:p w14:paraId="18D9930D"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xml:space="preserve">Piper sp. </w:t>
            </w:r>
          </w:p>
        </w:tc>
        <w:tc>
          <w:tcPr>
            <w:tcW w:w="348" w:type="pct"/>
            <w:tcBorders>
              <w:top w:val="nil"/>
              <w:left w:val="nil"/>
              <w:bottom w:val="single" w:sz="4" w:space="0" w:color="auto"/>
              <w:right w:val="single" w:sz="4" w:space="0" w:color="auto"/>
            </w:tcBorders>
            <w:shd w:val="clear" w:color="auto" w:fill="auto"/>
            <w:vAlign w:val="center"/>
            <w:hideMark/>
          </w:tcPr>
          <w:p w14:paraId="6DEB1031"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50 kg</w:t>
            </w:r>
          </w:p>
        </w:tc>
        <w:tc>
          <w:tcPr>
            <w:tcW w:w="228" w:type="pct"/>
            <w:tcBorders>
              <w:top w:val="nil"/>
              <w:left w:val="nil"/>
              <w:bottom w:val="single" w:sz="4" w:space="0" w:color="auto"/>
              <w:right w:val="single" w:sz="4" w:space="0" w:color="auto"/>
            </w:tcBorders>
            <w:shd w:val="clear" w:color="auto" w:fill="auto"/>
            <w:vAlign w:val="center"/>
            <w:hideMark/>
          </w:tcPr>
          <w:p w14:paraId="6DD92A06"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60" w:type="pct"/>
            <w:tcBorders>
              <w:top w:val="nil"/>
              <w:left w:val="nil"/>
              <w:bottom w:val="single" w:sz="4" w:space="0" w:color="auto"/>
              <w:right w:val="single" w:sz="4" w:space="0" w:color="auto"/>
            </w:tcBorders>
            <w:shd w:val="clear" w:color="auto" w:fill="auto"/>
            <w:vAlign w:val="center"/>
            <w:hideMark/>
          </w:tcPr>
          <w:p w14:paraId="3F2E1CB2"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14" w:type="pct"/>
            <w:tcBorders>
              <w:top w:val="nil"/>
              <w:left w:val="nil"/>
              <w:bottom w:val="single" w:sz="4" w:space="0" w:color="auto"/>
              <w:right w:val="single" w:sz="4" w:space="0" w:color="auto"/>
            </w:tcBorders>
            <w:shd w:val="clear" w:color="auto" w:fill="auto"/>
            <w:vAlign w:val="center"/>
            <w:hideMark/>
          </w:tcPr>
          <w:p w14:paraId="670F9D85"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604" w:type="pct"/>
            <w:vMerge w:val="restart"/>
            <w:tcBorders>
              <w:top w:val="nil"/>
              <w:left w:val="single" w:sz="4" w:space="0" w:color="auto"/>
              <w:bottom w:val="single" w:sz="4" w:space="0" w:color="auto"/>
              <w:right w:val="single" w:sz="4" w:space="0" w:color="auto"/>
            </w:tcBorders>
            <w:shd w:val="clear" w:color="auto" w:fill="auto"/>
            <w:vAlign w:val="center"/>
            <w:hideMark/>
          </w:tcPr>
          <w:p w14:paraId="5D1AF4BF" w14:textId="77777777" w:rsidR="003A7BC7" w:rsidRPr="003A7BC7" w:rsidRDefault="003A7BC7" w:rsidP="003A7BC7">
            <w:pPr>
              <w:spacing w:after="0" w:line="240" w:lineRule="auto"/>
              <w:jc w:val="center"/>
              <w:rPr>
                <w:rFonts w:eastAsia="Times New Roman" w:cs="Times New Roman"/>
                <w:color w:val="000000"/>
                <w:sz w:val="20"/>
                <w:szCs w:val="20"/>
                <w:lang w:bidi="bo-CN"/>
              </w:rPr>
            </w:pPr>
            <w:r w:rsidRPr="003A7BC7">
              <w:rPr>
                <w:rFonts w:eastAsia="Times New Roman" w:cs="Times New Roman"/>
                <w:color w:val="000000"/>
                <w:sz w:val="20"/>
                <w:szCs w:val="20"/>
                <w:lang w:bidi="bo-CN"/>
              </w:rPr>
              <w:t>Not sold</w:t>
            </w:r>
          </w:p>
        </w:tc>
        <w:tc>
          <w:tcPr>
            <w:tcW w:w="583" w:type="pct"/>
            <w:vMerge w:val="restart"/>
            <w:tcBorders>
              <w:top w:val="nil"/>
              <w:left w:val="single" w:sz="4" w:space="0" w:color="auto"/>
              <w:bottom w:val="single" w:sz="4" w:space="0" w:color="auto"/>
              <w:right w:val="single" w:sz="4" w:space="0" w:color="auto"/>
            </w:tcBorders>
            <w:shd w:val="clear" w:color="auto" w:fill="auto"/>
            <w:vAlign w:val="center"/>
            <w:hideMark/>
          </w:tcPr>
          <w:p w14:paraId="6E2C1FC5" w14:textId="77777777" w:rsidR="003A7BC7" w:rsidRPr="003A7BC7" w:rsidRDefault="003A7BC7" w:rsidP="003A7BC7">
            <w:pPr>
              <w:spacing w:after="0" w:line="240" w:lineRule="auto"/>
              <w:jc w:val="center"/>
              <w:rPr>
                <w:rFonts w:eastAsia="Times New Roman" w:cs="Times New Roman"/>
                <w:color w:val="000000"/>
                <w:lang w:bidi="bo-CN"/>
              </w:rPr>
            </w:pPr>
            <w:r w:rsidRPr="003A7BC7">
              <w:rPr>
                <w:rFonts w:eastAsia="Times New Roman" w:cs="Times New Roman"/>
                <w:color w:val="000000"/>
                <w:lang w:bidi="bo-CN"/>
              </w:rPr>
              <w:t> </w:t>
            </w:r>
          </w:p>
        </w:tc>
      </w:tr>
      <w:tr w:rsidR="003A7BC7" w:rsidRPr="003A7BC7" w14:paraId="77821661" w14:textId="77777777" w:rsidTr="003A7BC7">
        <w:trPr>
          <w:trHeight w:val="420"/>
        </w:trPr>
        <w:tc>
          <w:tcPr>
            <w:tcW w:w="199" w:type="pct"/>
            <w:vMerge/>
            <w:tcBorders>
              <w:top w:val="nil"/>
              <w:left w:val="single" w:sz="4" w:space="0" w:color="auto"/>
              <w:bottom w:val="single" w:sz="4" w:space="0" w:color="auto"/>
              <w:right w:val="single" w:sz="4" w:space="0" w:color="auto"/>
            </w:tcBorders>
            <w:vAlign w:val="center"/>
            <w:hideMark/>
          </w:tcPr>
          <w:p w14:paraId="7DAB61B1"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211" w:type="pct"/>
            <w:vMerge/>
            <w:tcBorders>
              <w:top w:val="nil"/>
              <w:left w:val="single" w:sz="4" w:space="0" w:color="auto"/>
              <w:bottom w:val="single" w:sz="4" w:space="0" w:color="auto"/>
              <w:right w:val="single" w:sz="4" w:space="0" w:color="auto"/>
            </w:tcBorders>
            <w:vAlign w:val="center"/>
            <w:hideMark/>
          </w:tcPr>
          <w:p w14:paraId="32CFC4A1"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409" w:type="pct"/>
            <w:vMerge/>
            <w:tcBorders>
              <w:top w:val="nil"/>
              <w:left w:val="single" w:sz="4" w:space="0" w:color="auto"/>
              <w:bottom w:val="single" w:sz="4" w:space="0" w:color="000000"/>
              <w:right w:val="single" w:sz="4" w:space="0" w:color="auto"/>
            </w:tcBorders>
            <w:vAlign w:val="center"/>
            <w:hideMark/>
          </w:tcPr>
          <w:p w14:paraId="67B71BBE"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406" w:type="pct"/>
            <w:vMerge/>
            <w:tcBorders>
              <w:top w:val="nil"/>
              <w:left w:val="single" w:sz="4" w:space="0" w:color="auto"/>
              <w:bottom w:val="single" w:sz="4" w:space="0" w:color="000000"/>
              <w:right w:val="single" w:sz="4" w:space="0" w:color="auto"/>
            </w:tcBorders>
            <w:vAlign w:val="center"/>
            <w:hideMark/>
          </w:tcPr>
          <w:p w14:paraId="76B03E42"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30" w:type="pct"/>
            <w:vMerge/>
            <w:tcBorders>
              <w:top w:val="nil"/>
              <w:left w:val="single" w:sz="4" w:space="0" w:color="auto"/>
              <w:bottom w:val="single" w:sz="4" w:space="0" w:color="000000"/>
              <w:right w:val="single" w:sz="4" w:space="0" w:color="auto"/>
            </w:tcBorders>
            <w:vAlign w:val="center"/>
            <w:hideMark/>
          </w:tcPr>
          <w:p w14:paraId="62515BF1"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90" w:type="pct"/>
            <w:vMerge/>
            <w:tcBorders>
              <w:top w:val="nil"/>
              <w:left w:val="single" w:sz="4" w:space="0" w:color="auto"/>
              <w:bottom w:val="single" w:sz="4" w:space="0" w:color="000000"/>
              <w:right w:val="single" w:sz="4" w:space="0" w:color="auto"/>
            </w:tcBorders>
            <w:vAlign w:val="center"/>
            <w:hideMark/>
          </w:tcPr>
          <w:p w14:paraId="66411107"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219" w:type="pct"/>
            <w:vMerge/>
            <w:tcBorders>
              <w:top w:val="nil"/>
              <w:left w:val="single" w:sz="4" w:space="0" w:color="auto"/>
              <w:bottom w:val="single" w:sz="4" w:space="0" w:color="000000"/>
              <w:right w:val="single" w:sz="4" w:space="0" w:color="auto"/>
            </w:tcBorders>
            <w:vAlign w:val="center"/>
            <w:hideMark/>
          </w:tcPr>
          <w:p w14:paraId="693729A2"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98" w:type="pct"/>
            <w:tcBorders>
              <w:top w:val="nil"/>
              <w:left w:val="nil"/>
              <w:bottom w:val="single" w:sz="4" w:space="0" w:color="auto"/>
              <w:right w:val="single" w:sz="4" w:space="0" w:color="auto"/>
            </w:tcBorders>
            <w:shd w:val="clear" w:color="auto" w:fill="auto"/>
            <w:vAlign w:val="center"/>
            <w:hideMark/>
          </w:tcPr>
          <w:p w14:paraId="044521DE"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xml:space="preserve">Poulzozia sp. </w:t>
            </w:r>
          </w:p>
        </w:tc>
        <w:tc>
          <w:tcPr>
            <w:tcW w:w="348" w:type="pct"/>
            <w:tcBorders>
              <w:top w:val="nil"/>
              <w:left w:val="nil"/>
              <w:bottom w:val="single" w:sz="4" w:space="0" w:color="auto"/>
              <w:right w:val="single" w:sz="4" w:space="0" w:color="auto"/>
            </w:tcBorders>
            <w:shd w:val="clear" w:color="auto" w:fill="auto"/>
            <w:vAlign w:val="center"/>
            <w:hideMark/>
          </w:tcPr>
          <w:p w14:paraId="6B30F858"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300 kg</w:t>
            </w:r>
          </w:p>
        </w:tc>
        <w:tc>
          <w:tcPr>
            <w:tcW w:w="228" w:type="pct"/>
            <w:tcBorders>
              <w:top w:val="nil"/>
              <w:left w:val="nil"/>
              <w:bottom w:val="single" w:sz="4" w:space="0" w:color="auto"/>
              <w:right w:val="single" w:sz="4" w:space="0" w:color="auto"/>
            </w:tcBorders>
            <w:shd w:val="clear" w:color="auto" w:fill="auto"/>
            <w:vAlign w:val="center"/>
            <w:hideMark/>
          </w:tcPr>
          <w:p w14:paraId="50B438BC"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60" w:type="pct"/>
            <w:tcBorders>
              <w:top w:val="nil"/>
              <w:left w:val="nil"/>
              <w:bottom w:val="single" w:sz="4" w:space="0" w:color="auto"/>
              <w:right w:val="single" w:sz="4" w:space="0" w:color="auto"/>
            </w:tcBorders>
            <w:shd w:val="clear" w:color="auto" w:fill="auto"/>
            <w:vAlign w:val="center"/>
            <w:hideMark/>
          </w:tcPr>
          <w:p w14:paraId="2CF16C60"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14" w:type="pct"/>
            <w:tcBorders>
              <w:top w:val="nil"/>
              <w:left w:val="nil"/>
              <w:bottom w:val="single" w:sz="4" w:space="0" w:color="auto"/>
              <w:right w:val="single" w:sz="4" w:space="0" w:color="auto"/>
            </w:tcBorders>
            <w:shd w:val="clear" w:color="auto" w:fill="auto"/>
            <w:vAlign w:val="center"/>
            <w:hideMark/>
          </w:tcPr>
          <w:p w14:paraId="44D75DD1"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604" w:type="pct"/>
            <w:vMerge/>
            <w:tcBorders>
              <w:top w:val="nil"/>
              <w:left w:val="single" w:sz="4" w:space="0" w:color="auto"/>
              <w:bottom w:val="single" w:sz="4" w:space="0" w:color="auto"/>
              <w:right w:val="single" w:sz="4" w:space="0" w:color="auto"/>
            </w:tcBorders>
            <w:vAlign w:val="center"/>
            <w:hideMark/>
          </w:tcPr>
          <w:p w14:paraId="1536E495"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583" w:type="pct"/>
            <w:vMerge/>
            <w:tcBorders>
              <w:top w:val="nil"/>
              <w:left w:val="single" w:sz="4" w:space="0" w:color="auto"/>
              <w:bottom w:val="single" w:sz="4" w:space="0" w:color="auto"/>
              <w:right w:val="single" w:sz="4" w:space="0" w:color="auto"/>
            </w:tcBorders>
            <w:vAlign w:val="center"/>
            <w:hideMark/>
          </w:tcPr>
          <w:p w14:paraId="75EBF0CE" w14:textId="77777777" w:rsidR="003A7BC7" w:rsidRPr="003A7BC7" w:rsidRDefault="003A7BC7" w:rsidP="003A7BC7">
            <w:pPr>
              <w:spacing w:after="0" w:line="240" w:lineRule="auto"/>
              <w:rPr>
                <w:rFonts w:eastAsia="Times New Roman" w:cs="Times New Roman"/>
                <w:color w:val="000000"/>
                <w:lang w:bidi="bo-CN"/>
              </w:rPr>
            </w:pPr>
          </w:p>
        </w:tc>
      </w:tr>
      <w:tr w:rsidR="003A7BC7" w:rsidRPr="003A7BC7" w14:paraId="71B3BE1A" w14:textId="77777777" w:rsidTr="003A7BC7">
        <w:trPr>
          <w:trHeight w:val="792"/>
        </w:trPr>
        <w:tc>
          <w:tcPr>
            <w:tcW w:w="199" w:type="pct"/>
            <w:tcBorders>
              <w:top w:val="nil"/>
              <w:left w:val="single" w:sz="4" w:space="0" w:color="auto"/>
              <w:bottom w:val="single" w:sz="4" w:space="0" w:color="auto"/>
              <w:right w:val="single" w:sz="4" w:space="0" w:color="auto"/>
            </w:tcBorders>
            <w:shd w:val="clear" w:color="auto" w:fill="auto"/>
            <w:hideMark/>
          </w:tcPr>
          <w:p w14:paraId="54A177B4" w14:textId="77777777" w:rsidR="003A7BC7" w:rsidRPr="003A7BC7" w:rsidRDefault="003A7BC7" w:rsidP="003A7BC7">
            <w:pPr>
              <w:spacing w:after="0" w:line="240" w:lineRule="auto"/>
              <w:jc w:val="right"/>
              <w:rPr>
                <w:rFonts w:eastAsia="Times New Roman" w:cs="Times New Roman"/>
                <w:color w:val="000000"/>
                <w:sz w:val="20"/>
                <w:szCs w:val="20"/>
                <w:lang w:bidi="bo-CN"/>
              </w:rPr>
            </w:pPr>
            <w:r w:rsidRPr="003A7BC7">
              <w:rPr>
                <w:rFonts w:eastAsia="Times New Roman" w:cs="Times New Roman"/>
                <w:color w:val="000000"/>
                <w:sz w:val="20"/>
                <w:szCs w:val="20"/>
                <w:lang w:bidi="bo-CN"/>
              </w:rPr>
              <w:t>2</w:t>
            </w:r>
          </w:p>
        </w:tc>
        <w:tc>
          <w:tcPr>
            <w:tcW w:w="211" w:type="pct"/>
            <w:tcBorders>
              <w:top w:val="nil"/>
              <w:left w:val="nil"/>
              <w:bottom w:val="single" w:sz="4" w:space="0" w:color="auto"/>
              <w:right w:val="single" w:sz="4" w:space="0" w:color="auto"/>
            </w:tcBorders>
            <w:shd w:val="clear" w:color="auto" w:fill="auto"/>
            <w:hideMark/>
          </w:tcPr>
          <w:p w14:paraId="517A26F5" w14:textId="77777777" w:rsidR="003A7BC7" w:rsidRPr="003A7BC7" w:rsidRDefault="003A7BC7" w:rsidP="003A7BC7">
            <w:pPr>
              <w:spacing w:after="0" w:line="240" w:lineRule="auto"/>
              <w:jc w:val="right"/>
              <w:rPr>
                <w:rFonts w:eastAsia="Times New Roman" w:cs="Times New Roman"/>
                <w:color w:val="000000"/>
                <w:sz w:val="20"/>
                <w:szCs w:val="20"/>
                <w:lang w:bidi="bo-CN"/>
              </w:rPr>
            </w:pPr>
            <w:r w:rsidRPr="003A7BC7">
              <w:rPr>
                <w:rFonts w:eastAsia="Times New Roman" w:cs="Times New Roman"/>
                <w:color w:val="000000"/>
                <w:sz w:val="20"/>
                <w:szCs w:val="20"/>
                <w:lang w:bidi="bo-CN"/>
              </w:rPr>
              <w:t>2020</w:t>
            </w:r>
          </w:p>
        </w:tc>
        <w:tc>
          <w:tcPr>
            <w:tcW w:w="409" w:type="pct"/>
            <w:vMerge/>
            <w:tcBorders>
              <w:top w:val="nil"/>
              <w:left w:val="single" w:sz="4" w:space="0" w:color="auto"/>
              <w:bottom w:val="single" w:sz="4" w:space="0" w:color="000000"/>
              <w:right w:val="single" w:sz="4" w:space="0" w:color="auto"/>
            </w:tcBorders>
            <w:vAlign w:val="center"/>
            <w:hideMark/>
          </w:tcPr>
          <w:p w14:paraId="5635546D"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406" w:type="pct"/>
            <w:vMerge/>
            <w:tcBorders>
              <w:top w:val="nil"/>
              <w:left w:val="single" w:sz="4" w:space="0" w:color="auto"/>
              <w:bottom w:val="single" w:sz="4" w:space="0" w:color="000000"/>
              <w:right w:val="single" w:sz="4" w:space="0" w:color="auto"/>
            </w:tcBorders>
            <w:vAlign w:val="center"/>
            <w:hideMark/>
          </w:tcPr>
          <w:p w14:paraId="56F4C81E"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30" w:type="pct"/>
            <w:vMerge/>
            <w:tcBorders>
              <w:top w:val="nil"/>
              <w:left w:val="single" w:sz="4" w:space="0" w:color="auto"/>
              <w:bottom w:val="single" w:sz="4" w:space="0" w:color="000000"/>
              <w:right w:val="single" w:sz="4" w:space="0" w:color="auto"/>
            </w:tcBorders>
            <w:vAlign w:val="center"/>
            <w:hideMark/>
          </w:tcPr>
          <w:p w14:paraId="07ADFDAB"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90" w:type="pct"/>
            <w:vMerge/>
            <w:tcBorders>
              <w:top w:val="nil"/>
              <w:left w:val="single" w:sz="4" w:space="0" w:color="auto"/>
              <w:bottom w:val="single" w:sz="4" w:space="0" w:color="000000"/>
              <w:right w:val="single" w:sz="4" w:space="0" w:color="auto"/>
            </w:tcBorders>
            <w:vAlign w:val="center"/>
            <w:hideMark/>
          </w:tcPr>
          <w:p w14:paraId="38E949A3"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219" w:type="pct"/>
            <w:vMerge/>
            <w:tcBorders>
              <w:top w:val="nil"/>
              <w:left w:val="single" w:sz="4" w:space="0" w:color="auto"/>
              <w:bottom w:val="single" w:sz="4" w:space="0" w:color="000000"/>
              <w:right w:val="single" w:sz="4" w:space="0" w:color="auto"/>
            </w:tcBorders>
            <w:vAlign w:val="center"/>
            <w:hideMark/>
          </w:tcPr>
          <w:p w14:paraId="68BAB4C0"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98" w:type="pct"/>
            <w:tcBorders>
              <w:top w:val="nil"/>
              <w:left w:val="nil"/>
              <w:bottom w:val="single" w:sz="4" w:space="0" w:color="auto"/>
              <w:right w:val="single" w:sz="4" w:space="0" w:color="auto"/>
            </w:tcBorders>
            <w:shd w:val="clear" w:color="auto" w:fill="auto"/>
            <w:hideMark/>
          </w:tcPr>
          <w:p w14:paraId="5DB50EFA"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48" w:type="pct"/>
            <w:tcBorders>
              <w:top w:val="nil"/>
              <w:left w:val="nil"/>
              <w:bottom w:val="single" w:sz="4" w:space="0" w:color="auto"/>
              <w:right w:val="single" w:sz="4" w:space="0" w:color="auto"/>
            </w:tcBorders>
            <w:shd w:val="clear" w:color="auto" w:fill="auto"/>
            <w:hideMark/>
          </w:tcPr>
          <w:p w14:paraId="060C75E0"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228" w:type="pct"/>
            <w:tcBorders>
              <w:top w:val="nil"/>
              <w:left w:val="nil"/>
              <w:bottom w:val="single" w:sz="4" w:space="0" w:color="auto"/>
              <w:right w:val="single" w:sz="4" w:space="0" w:color="auto"/>
            </w:tcBorders>
            <w:shd w:val="clear" w:color="auto" w:fill="auto"/>
            <w:hideMark/>
          </w:tcPr>
          <w:p w14:paraId="2712B8D1"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60" w:type="pct"/>
            <w:tcBorders>
              <w:top w:val="nil"/>
              <w:left w:val="nil"/>
              <w:bottom w:val="single" w:sz="4" w:space="0" w:color="auto"/>
              <w:right w:val="single" w:sz="4" w:space="0" w:color="auto"/>
            </w:tcBorders>
            <w:shd w:val="clear" w:color="auto" w:fill="auto"/>
            <w:hideMark/>
          </w:tcPr>
          <w:p w14:paraId="1448E45F"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14" w:type="pct"/>
            <w:tcBorders>
              <w:top w:val="nil"/>
              <w:left w:val="nil"/>
              <w:bottom w:val="single" w:sz="4" w:space="0" w:color="auto"/>
              <w:right w:val="single" w:sz="4" w:space="0" w:color="auto"/>
            </w:tcBorders>
            <w:shd w:val="clear" w:color="auto" w:fill="auto"/>
            <w:hideMark/>
          </w:tcPr>
          <w:p w14:paraId="4B6DDE10"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604" w:type="pct"/>
            <w:tcBorders>
              <w:top w:val="nil"/>
              <w:left w:val="nil"/>
              <w:bottom w:val="single" w:sz="4" w:space="0" w:color="auto"/>
              <w:right w:val="single" w:sz="4" w:space="0" w:color="auto"/>
            </w:tcBorders>
            <w:shd w:val="clear" w:color="auto" w:fill="auto"/>
            <w:hideMark/>
          </w:tcPr>
          <w:p w14:paraId="50ECE593"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Not collected/harvested</w:t>
            </w:r>
          </w:p>
        </w:tc>
        <w:tc>
          <w:tcPr>
            <w:tcW w:w="583" w:type="pct"/>
            <w:tcBorders>
              <w:top w:val="nil"/>
              <w:left w:val="nil"/>
              <w:bottom w:val="single" w:sz="4" w:space="0" w:color="auto"/>
              <w:right w:val="single" w:sz="4" w:space="0" w:color="auto"/>
            </w:tcBorders>
            <w:shd w:val="clear" w:color="auto" w:fill="auto"/>
            <w:noWrap/>
            <w:vAlign w:val="bottom"/>
            <w:hideMark/>
          </w:tcPr>
          <w:p w14:paraId="2B302979" w14:textId="77777777" w:rsidR="003A7BC7" w:rsidRPr="003A7BC7" w:rsidRDefault="003A7BC7" w:rsidP="003A7BC7">
            <w:pPr>
              <w:spacing w:after="0" w:line="240" w:lineRule="auto"/>
              <w:rPr>
                <w:rFonts w:eastAsia="Times New Roman" w:cs="Times New Roman"/>
                <w:color w:val="000000"/>
                <w:lang w:bidi="bo-CN"/>
              </w:rPr>
            </w:pPr>
            <w:r w:rsidRPr="003A7BC7">
              <w:rPr>
                <w:rFonts w:eastAsia="Times New Roman" w:cs="Times New Roman"/>
                <w:color w:val="000000"/>
                <w:lang w:bidi="bo-CN"/>
              </w:rPr>
              <w:t> </w:t>
            </w:r>
          </w:p>
        </w:tc>
      </w:tr>
      <w:tr w:rsidR="003A7BC7" w:rsidRPr="003A7BC7" w14:paraId="2A81AA69" w14:textId="77777777" w:rsidTr="003A7BC7">
        <w:trPr>
          <w:trHeight w:val="792"/>
        </w:trPr>
        <w:tc>
          <w:tcPr>
            <w:tcW w:w="199" w:type="pct"/>
            <w:tcBorders>
              <w:top w:val="nil"/>
              <w:left w:val="single" w:sz="4" w:space="0" w:color="auto"/>
              <w:bottom w:val="single" w:sz="4" w:space="0" w:color="auto"/>
              <w:right w:val="single" w:sz="4" w:space="0" w:color="auto"/>
            </w:tcBorders>
            <w:shd w:val="clear" w:color="auto" w:fill="auto"/>
            <w:hideMark/>
          </w:tcPr>
          <w:p w14:paraId="1790DFA9" w14:textId="77777777" w:rsidR="003A7BC7" w:rsidRPr="003A7BC7" w:rsidRDefault="003A7BC7" w:rsidP="003A7BC7">
            <w:pPr>
              <w:spacing w:after="0" w:line="240" w:lineRule="auto"/>
              <w:jc w:val="right"/>
              <w:rPr>
                <w:rFonts w:eastAsia="Times New Roman" w:cs="Times New Roman"/>
                <w:color w:val="000000"/>
                <w:sz w:val="20"/>
                <w:szCs w:val="20"/>
                <w:lang w:bidi="bo-CN"/>
              </w:rPr>
            </w:pPr>
            <w:r w:rsidRPr="003A7BC7">
              <w:rPr>
                <w:rFonts w:eastAsia="Times New Roman" w:cs="Times New Roman"/>
                <w:color w:val="000000"/>
                <w:sz w:val="20"/>
                <w:szCs w:val="20"/>
                <w:lang w:bidi="bo-CN"/>
              </w:rPr>
              <w:t>3</w:t>
            </w:r>
          </w:p>
        </w:tc>
        <w:tc>
          <w:tcPr>
            <w:tcW w:w="211" w:type="pct"/>
            <w:tcBorders>
              <w:top w:val="nil"/>
              <w:left w:val="nil"/>
              <w:bottom w:val="single" w:sz="4" w:space="0" w:color="auto"/>
              <w:right w:val="single" w:sz="4" w:space="0" w:color="auto"/>
            </w:tcBorders>
            <w:shd w:val="clear" w:color="auto" w:fill="auto"/>
            <w:hideMark/>
          </w:tcPr>
          <w:p w14:paraId="2BE125BF" w14:textId="77777777" w:rsidR="003A7BC7" w:rsidRPr="003A7BC7" w:rsidRDefault="003A7BC7" w:rsidP="003A7BC7">
            <w:pPr>
              <w:spacing w:after="0" w:line="240" w:lineRule="auto"/>
              <w:jc w:val="right"/>
              <w:rPr>
                <w:rFonts w:eastAsia="Times New Roman" w:cs="Times New Roman"/>
                <w:color w:val="000000"/>
                <w:sz w:val="20"/>
                <w:szCs w:val="20"/>
                <w:lang w:bidi="bo-CN"/>
              </w:rPr>
            </w:pPr>
            <w:r w:rsidRPr="003A7BC7">
              <w:rPr>
                <w:rFonts w:eastAsia="Times New Roman" w:cs="Times New Roman"/>
                <w:color w:val="000000"/>
                <w:sz w:val="20"/>
                <w:szCs w:val="20"/>
                <w:lang w:bidi="bo-CN"/>
              </w:rPr>
              <w:t>2021</w:t>
            </w:r>
          </w:p>
        </w:tc>
        <w:tc>
          <w:tcPr>
            <w:tcW w:w="409" w:type="pct"/>
            <w:vMerge/>
            <w:tcBorders>
              <w:top w:val="nil"/>
              <w:left w:val="single" w:sz="4" w:space="0" w:color="auto"/>
              <w:bottom w:val="single" w:sz="4" w:space="0" w:color="000000"/>
              <w:right w:val="single" w:sz="4" w:space="0" w:color="auto"/>
            </w:tcBorders>
            <w:vAlign w:val="center"/>
            <w:hideMark/>
          </w:tcPr>
          <w:p w14:paraId="7771D192"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406" w:type="pct"/>
            <w:vMerge/>
            <w:tcBorders>
              <w:top w:val="nil"/>
              <w:left w:val="single" w:sz="4" w:space="0" w:color="auto"/>
              <w:bottom w:val="single" w:sz="4" w:space="0" w:color="000000"/>
              <w:right w:val="single" w:sz="4" w:space="0" w:color="auto"/>
            </w:tcBorders>
            <w:vAlign w:val="center"/>
            <w:hideMark/>
          </w:tcPr>
          <w:p w14:paraId="6481CF4A"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30" w:type="pct"/>
            <w:vMerge/>
            <w:tcBorders>
              <w:top w:val="nil"/>
              <w:left w:val="single" w:sz="4" w:space="0" w:color="auto"/>
              <w:bottom w:val="single" w:sz="4" w:space="0" w:color="000000"/>
              <w:right w:val="single" w:sz="4" w:space="0" w:color="auto"/>
            </w:tcBorders>
            <w:vAlign w:val="center"/>
            <w:hideMark/>
          </w:tcPr>
          <w:p w14:paraId="62FA3075"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90" w:type="pct"/>
            <w:vMerge/>
            <w:tcBorders>
              <w:top w:val="nil"/>
              <w:left w:val="single" w:sz="4" w:space="0" w:color="auto"/>
              <w:bottom w:val="single" w:sz="4" w:space="0" w:color="000000"/>
              <w:right w:val="single" w:sz="4" w:space="0" w:color="auto"/>
            </w:tcBorders>
            <w:vAlign w:val="center"/>
            <w:hideMark/>
          </w:tcPr>
          <w:p w14:paraId="3321EBE5"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219" w:type="pct"/>
            <w:vMerge/>
            <w:tcBorders>
              <w:top w:val="nil"/>
              <w:left w:val="single" w:sz="4" w:space="0" w:color="auto"/>
              <w:bottom w:val="single" w:sz="4" w:space="0" w:color="000000"/>
              <w:right w:val="single" w:sz="4" w:space="0" w:color="auto"/>
            </w:tcBorders>
            <w:vAlign w:val="center"/>
            <w:hideMark/>
          </w:tcPr>
          <w:p w14:paraId="37637F8B" w14:textId="77777777" w:rsidR="003A7BC7" w:rsidRPr="003A7BC7" w:rsidRDefault="003A7BC7" w:rsidP="003A7BC7">
            <w:pPr>
              <w:spacing w:after="0" w:line="240" w:lineRule="auto"/>
              <w:rPr>
                <w:rFonts w:eastAsia="Times New Roman" w:cs="Times New Roman"/>
                <w:color w:val="000000"/>
                <w:sz w:val="20"/>
                <w:szCs w:val="20"/>
                <w:lang w:bidi="bo-CN"/>
              </w:rPr>
            </w:pPr>
          </w:p>
        </w:tc>
        <w:tc>
          <w:tcPr>
            <w:tcW w:w="398" w:type="pct"/>
            <w:tcBorders>
              <w:top w:val="nil"/>
              <w:left w:val="nil"/>
              <w:bottom w:val="single" w:sz="4" w:space="0" w:color="auto"/>
              <w:right w:val="single" w:sz="4" w:space="0" w:color="auto"/>
            </w:tcBorders>
            <w:shd w:val="clear" w:color="auto" w:fill="auto"/>
            <w:hideMark/>
          </w:tcPr>
          <w:p w14:paraId="7F20B8AE"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48" w:type="pct"/>
            <w:tcBorders>
              <w:top w:val="nil"/>
              <w:left w:val="nil"/>
              <w:bottom w:val="single" w:sz="4" w:space="0" w:color="auto"/>
              <w:right w:val="single" w:sz="4" w:space="0" w:color="auto"/>
            </w:tcBorders>
            <w:shd w:val="clear" w:color="auto" w:fill="auto"/>
            <w:hideMark/>
          </w:tcPr>
          <w:p w14:paraId="2559EC77"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228" w:type="pct"/>
            <w:tcBorders>
              <w:top w:val="nil"/>
              <w:left w:val="nil"/>
              <w:bottom w:val="single" w:sz="4" w:space="0" w:color="auto"/>
              <w:right w:val="single" w:sz="4" w:space="0" w:color="auto"/>
            </w:tcBorders>
            <w:shd w:val="clear" w:color="auto" w:fill="auto"/>
            <w:hideMark/>
          </w:tcPr>
          <w:p w14:paraId="05D15173"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60" w:type="pct"/>
            <w:tcBorders>
              <w:top w:val="nil"/>
              <w:left w:val="nil"/>
              <w:bottom w:val="single" w:sz="4" w:space="0" w:color="auto"/>
              <w:right w:val="single" w:sz="4" w:space="0" w:color="auto"/>
            </w:tcBorders>
            <w:shd w:val="clear" w:color="auto" w:fill="auto"/>
            <w:hideMark/>
          </w:tcPr>
          <w:p w14:paraId="4A2E4F71"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314" w:type="pct"/>
            <w:tcBorders>
              <w:top w:val="nil"/>
              <w:left w:val="nil"/>
              <w:bottom w:val="single" w:sz="4" w:space="0" w:color="auto"/>
              <w:right w:val="single" w:sz="4" w:space="0" w:color="auto"/>
            </w:tcBorders>
            <w:shd w:val="clear" w:color="auto" w:fill="auto"/>
            <w:hideMark/>
          </w:tcPr>
          <w:p w14:paraId="6DAA7166"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 </w:t>
            </w:r>
          </w:p>
        </w:tc>
        <w:tc>
          <w:tcPr>
            <w:tcW w:w="604" w:type="pct"/>
            <w:tcBorders>
              <w:top w:val="nil"/>
              <w:left w:val="nil"/>
              <w:bottom w:val="single" w:sz="4" w:space="0" w:color="auto"/>
              <w:right w:val="single" w:sz="4" w:space="0" w:color="auto"/>
            </w:tcBorders>
            <w:shd w:val="clear" w:color="auto" w:fill="auto"/>
            <w:hideMark/>
          </w:tcPr>
          <w:p w14:paraId="3ECD3D9B" w14:textId="77777777" w:rsidR="003A7BC7" w:rsidRPr="003A7BC7" w:rsidRDefault="003A7BC7" w:rsidP="003A7BC7">
            <w:pPr>
              <w:spacing w:after="0" w:line="240" w:lineRule="auto"/>
              <w:rPr>
                <w:rFonts w:eastAsia="Times New Roman" w:cs="Times New Roman"/>
                <w:color w:val="000000"/>
                <w:sz w:val="20"/>
                <w:szCs w:val="20"/>
                <w:lang w:bidi="bo-CN"/>
              </w:rPr>
            </w:pPr>
            <w:r w:rsidRPr="003A7BC7">
              <w:rPr>
                <w:rFonts w:eastAsia="Times New Roman" w:cs="Times New Roman"/>
                <w:color w:val="000000"/>
                <w:sz w:val="20"/>
                <w:szCs w:val="20"/>
                <w:lang w:bidi="bo-CN"/>
              </w:rPr>
              <w:t>Not collected/harvested</w:t>
            </w:r>
          </w:p>
        </w:tc>
        <w:tc>
          <w:tcPr>
            <w:tcW w:w="583" w:type="pct"/>
            <w:tcBorders>
              <w:top w:val="nil"/>
              <w:left w:val="nil"/>
              <w:bottom w:val="single" w:sz="4" w:space="0" w:color="auto"/>
              <w:right w:val="single" w:sz="4" w:space="0" w:color="auto"/>
            </w:tcBorders>
            <w:shd w:val="clear" w:color="auto" w:fill="auto"/>
            <w:noWrap/>
            <w:vAlign w:val="bottom"/>
            <w:hideMark/>
          </w:tcPr>
          <w:p w14:paraId="62C13E58" w14:textId="77777777" w:rsidR="003A7BC7" w:rsidRPr="003A7BC7" w:rsidRDefault="003A7BC7" w:rsidP="003A7BC7">
            <w:pPr>
              <w:spacing w:after="0" w:line="240" w:lineRule="auto"/>
              <w:rPr>
                <w:rFonts w:eastAsia="Times New Roman" w:cs="Times New Roman"/>
                <w:color w:val="000000"/>
                <w:lang w:bidi="bo-CN"/>
              </w:rPr>
            </w:pPr>
            <w:r w:rsidRPr="003A7BC7">
              <w:rPr>
                <w:rFonts w:eastAsia="Times New Roman" w:cs="Times New Roman"/>
                <w:color w:val="000000"/>
                <w:lang w:bidi="bo-CN"/>
              </w:rPr>
              <w:t> </w:t>
            </w:r>
          </w:p>
        </w:tc>
      </w:tr>
    </w:tbl>
    <w:p w14:paraId="151C1C5C" w14:textId="77777777" w:rsidR="003A7BC7" w:rsidRPr="00C53DDF" w:rsidRDefault="003A7BC7" w:rsidP="004615CA">
      <w:pPr>
        <w:spacing w:line="360" w:lineRule="auto"/>
        <w:rPr>
          <w:rFonts w:cs="Times New Roman"/>
          <w:b/>
          <w:color w:val="000000" w:themeColor="text1"/>
          <w:szCs w:val="24"/>
        </w:rPr>
      </w:pPr>
    </w:p>
    <w:p w14:paraId="3A5EB234" w14:textId="77777777" w:rsidR="004B67BB" w:rsidRDefault="004B67BB" w:rsidP="004615CA">
      <w:pPr>
        <w:spacing w:line="360" w:lineRule="auto"/>
        <w:rPr>
          <w:rFonts w:cs="Times New Roman"/>
          <w:b/>
          <w:color w:val="000000" w:themeColor="text1"/>
          <w:szCs w:val="24"/>
        </w:rPr>
      </w:pPr>
    </w:p>
    <w:p w14:paraId="5DE740A4" w14:textId="77777777" w:rsidR="004B67BB" w:rsidRDefault="004B67BB" w:rsidP="004B67BB">
      <w:pPr>
        <w:rPr>
          <w:rFonts w:cs="Times New Roman"/>
          <w:szCs w:val="24"/>
        </w:rPr>
      </w:pPr>
    </w:p>
    <w:p w14:paraId="0BA7C5EC" w14:textId="77777777" w:rsidR="006F5C0F" w:rsidRPr="004B67BB" w:rsidRDefault="004B67BB" w:rsidP="004B67BB">
      <w:pPr>
        <w:tabs>
          <w:tab w:val="left" w:pos="6969"/>
        </w:tabs>
        <w:rPr>
          <w:rFonts w:cs="Times New Roman"/>
          <w:szCs w:val="24"/>
        </w:rPr>
      </w:pPr>
      <w:r>
        <w:rPr>
          <w:rFonts w:cs="Times New Roman"/>
          <w:szCs w:val="24"/>
        </w:rPr>
        <w:tab/>
      </w:r>
    </w:p>
    <w:sectPr w:rsidR="006F5C0F" w:rsidRPr="004B67BB" w:rsidSect="00DE0482">
      <w:headerReference w:type="default" r:id="rId19"/>
      <w:footerReference w:type="default" r:id="rId20"/>
      <w:pgSz w:w="12240" w:h="15840"/>
      <w:pgMar w:top="1440" w:right="1440" w:bottom="144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4B051" w14:textId="77777777" w:rsidR="00FA65A7" w:rsidRDefault="00FA65A7" w:rsidP="00752E9B">
      <w:pPr>
        <w:spacing w:after="0" w:line="240" w:lineRule="auto"/>
      </w:pPr>
      <w:r>
        <w:separator/>
      </w:r>
    </w:p>
  </w:endnote>
  <w:endnote w:type="continuationSeparator" w:id="0">
    <w:p w14:paraId="2CC4C430" w14:textId="77777777" w:rsidR="00FA65A7" w:rsidRDefault="00FA65A7" w:rsidP="0075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7394011"/>
      <w:docPartObj>
        <w:docPartGallery w:val="Page Numbers (Bottom of Page)"/>
        <w:docPartUnique/>
      </w:docPartObj>
    </w:sdtPr>
    <w:sdtContent>
      <w:sdt>
        <w:sdtPr>
          <w:id w:val="1728636285"/>
          <w:docPartObj>
            <w:docPartGallery w:val="Page Numbers (Top of Page)"/>
            <w:docPartUnique/>
          </w:docPartObj>
        </w:sdtPr>
        <w:sdtContent>
          <w:p w14:paraId="6DC501E3" w14:textId="531E92D2" w:rsidR="00545631" w:rsidRDefault="00545631" w:rsidP="00545631">
            <w:pPr>
              <w:pStyle w:val="Footer"/>
              <w:pBdr>
                <w:top w:val="single" w:sz="4" w:space="1" w:color="auto"/>
              </w:pBd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7F2939FA" w14:textId="77777777" w:rsidR="00496ABE" w:rsidRPr="00545631" w:rsidRDefault="00496ABE" w:rsidP="00545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03A4E" w14:textId="77777777" w:rsidR="00FA65A7" w:rsidRDefault="00FA65A7" w:rsidP="00752E9B">
      <w:pPr>
        <w:spacing w:after="0" w:line="240" w:lineRule="auto"/>
      </w:pPr>
      <w:r>
        <w:separator/>
      </w:r>
    </w:p>
  </w:footnote>
  <w:footnote w:type="continuationSeparator" w:id="0">
    <w:p w14:paraId="07FD77F9" w14:textId="77777777" w:rsidR="00FA65A7" w:rsidRDefault="00FA65A7" w:rsidP="00752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B14FB" w14:textId="31C8904F" w:rsidR="002364C2" w:rsidRPr="00EE454A" w:rsidRDefault="00EE454A" w:rsidP="00DE0482">
    <w:pPr>
      <w:pStyle w:val="Header"/>
      <w:pBdr>
        <w:bottom w:val="single" w:sz="4" w:space="1" w:color="auto"/>
      </w:pBdr>
      <w:jc w:val="center"/>
      <w:rPr>
        <w:b/>
        <w:bCs/>
        <w:sz w:val="32"/>
        <w:szCs w:val="32"/>
      </w:rPr>
    </w:pPr>
    <w:r w:rsidRPr="00EE454A">
      <w:rPr>
        <w:rFonts w:cs="Times New Roman"/>
        <w:b/>
        <w:color w:val="000000" w:themeColor="text1"/>
        <w:sz w:val="32"/>
        <w:szCs w:val="32"/>
      </w:rPr>
      <w:t>CHIMONG GONGPHEL SHINGMEN THOENKEY DETSHEN</w:t>
    </w:r>
    <w:r w:rsidRPr="00EE454A">
      <w:rPr>
        <w:b/>
        <w:bCs/>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A1C"/>
    <w:multiLevelType w:val="hybridMultilevel"/>
    <w:tmpl w:val="BDAE7634"/>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 w15:restartNumberingAfterBreak="0">
    <w:nsid w:val="1566115B"/>
    <w:multiLevelType w:val="hybridMultilevel"/>
    <w:tmpl w:val="378A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E716D"/>
    <w:multiLevelType w:val="hybridMultilevel"/>
    <w:tmpl w:val="5F2A64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D453E"/>
    <w:multiLevelType w:val="hybridMultilevel"/>
    <w:tmpl w:val="1EBA4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C1B25"/>
    <w:multiLevelType w:val="hybridMultilevel"/>
    <w:tmpl w:val="0CDA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133C3"/>
    <w:multiLevelType w:val="hybridMultilevel"/>
    <w:tmpl w:val="F1329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4CC34C1"/>
    <w:multiLevelType w:val="hybridMultilevel"/>
    <w:tmpl w:val="416E66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02729D"/>
    <w:multiLevelType w:val="hybridMultilevel"/>
    <w:tmpl w:val="705881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A1A08"/>
    <w:multiLevelType w:val="hybridMultilevel"/>
    <w:tmpl w:val="CAD6F0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70307D"/>
    <w:multiLevelType w:val="hybridMultilevel"/>
    <w:tmpl w:val="F17A5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418C4"/>
    <w:multiLevelType w:val="hybridMultilevel"/>
    <w:tmpl w:val="00680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74543A"/>
    <w:multiLevelType w:val="hybridMultilevel"/>
    <w:tmpl w:val="EC96E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D71F3"/>
    <w:multiLevelType w:val="hybridMultilevel"/>
    <w:tmpl w:val="0D549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864DBE"/>
    <w:multiLevelType w:val="hybridMultilevel"/>
    <w:tmpl w:val="BCF0FE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33EDA"/>
    <w:multiLevelType w:val="hybridMultilevel"/>
    <w:tmpl w:val="DDC438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2A7390"/>
    <w:multiLevelType w:val="hybridMultilevel"/>
    <w:tmpl w:val="68C613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2D2A4F"/>
    <w:multiLevelType w:val="hybridMultilevel"/>
    <w:tmpl w:val="C40EE0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EA81FA4"/>
    <w:multiLevelType w:val="hybridMultilevel"/>
    <w:tmpl w:val="2E3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C42719"/>
    <w:multiLevelType w:val="hybridMultilevel"/>
    <w:tmpl w:val="64EE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5575AE"/>
    <w:multiLevelType w:val="hybridMultilevel"/>
    <w:tmpl w:val="D35CF9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56B2E"/>
    <w:multiLevelType w:val="hybridMultilevel"/>
    <w:tmpl w:val="98B83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A5769"/>
    <w:multiLevelType w:val="hybridMultilevel"/>
    <w:tmpl w:val="1A024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CB1324"/>
    <w:multiLevelType w:val="hybridMultilevel"/>
    <w:tmpl w:val="F87C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080543">
    <w:abstractNumId w:val="14"/>
  </w:num>
  <w:num w:numId="2" w16cid:durableId="175466753">
    <w:abstractNumId w:val="17"/>
  </w:num>
  <w:num w:numId="3" w16cid:durableId="1792283960">
    <w:abstractNumId w:val="6"/>
  </w:num>
  <w:num w:numId="4" w16cid:durableId="1295909871">
    <w:abstractNumId w:val="3"/>
  </w:num>
  <w:num w:numId="5" w16cid:durableId="401024113">
    <w:abstractNumId w:val="8"/>
  </w:num>
  <w:num w:numId="6" w16cid:durableId="888036780">
    <w:abstractNumId w:val="16"/>
  </w:num>
  <w:num w:numId="7" w16cid:durableId="973175844">
    <w:abstractNumId w:val="12"/>
  </w:num>
  <w:num w:numId="8" w16cid:durableId="970130009">
    <w:abstractNumId w:val="15"/>
  </w:num>
  <w:num w:numId="9" w16cid:durableId="1260286900">
    <w:abstractNumId w:val="19"/>
  </w:num>
  <w:num w:numId="10" w16cid:durableId="159934691">
    <w:abstractNumId w:val="13"/>
  </w:num>
  <w:num w:numId="11" w16cid:durableId="68159698">
    <w:abstractNumId w:val="20"/>
  </w:num>
  <w:num w:numId="12" w16cid:durableId="1560750922">
    <w:abstractNumId w:val="2"/>
  </w:num>
  <w:num w:numId="13" w16cid:durableId="1479305600">
    <w:abstractNumId w:val="10"/>
  </w:num>
  <w:num w:numId="14" w16cid:durableId="813958242">
    <w:abstractNumId w:val="7"/>
  </w:num>
  <w:num w:numId="15" w16cid:durableId="2086802806">
    <w:abstractNumId w:val="5"/>
  </w:num>
  <w:num w:numId="16" w16cid:durableId="1433551355">
    <w:abstractNumId w:val="18"/>
  </w:num>
  <w:num w:numId="17" w16cid:durableId="1917199569">
    <w:abstractNumId w:val="0"/>
  </w:num>
  <w:num w:numId="18" w16cid:durableId="1534885645">
    <w:abstractNumId w:val="21"/>
  </w:num>
  <w:num w:numId="19" w16cid:durableId="1580557365">
    <w:abstractNumId w:val="9"/>
  </w:num>
  <w:num w:numId="20" w16cid:durableId="296448984">
    <w:abstractNumId w:val="1"/>
  </w:num>
  <w:num w:numId="21" w16cid:durableId="60100159">
    <w:abstractNumId w:val="22"/>
  </w:num>
  <w:num w:numId="22" w16cid:durableId="622926094">
    <w:abstractNumId w:val="4"/>
  </w:num>
  <w:num w:numId="23" w16cid:durableId="143059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3A44"/>
    <w:rsid w:val="0000584B"/>
    <w:rsid w:val="00021FB8"/>
    <w:rsid w:val="0002446F"/>
    <w:rsid w:val="00033ED2"/>
    <w:rsid w:val="000458E2"/>
    <w:rsid w:val="00075E66"/>
    <w:rsid w:val="00084E39"/>
    <w:rsid w:val="000916D4"/>
    <w:rsid w:val="0009717F"/>
    <w:rsid w:val="000C45DE"/>
    <w:rsid w:val="000C66C1"/>
    <w:rsid w:val="000F062B"/>
    <w:rsid w:val="001156C2"/>
    <w:rsid w:val="00134999"/>
    <w:rsid w:val="00135727"/>
    <w:rsid w:val="001405CB"/>
    <w:rsid w:val="00160353"/>
    <w:rsid w:val="001648A1"/>
    <w:rsid w:val="00190E46"/>
    <w:rsid w:val="00196223"/>
    <w:rsid w:val="001A074B"/>
    <w:rsid w:val="001C0C96"/>
    <w:rsid w:val="001D6A4D"/>
    <w:rsid w:val="001E01A2"/>
    <w:rsid w:val="001F0AEE"/>
    <w:rsid w:val="001F502C"/>
    <w:rsid w:val="00223F17"/>
    <w:rsid w:val="002364C2"/>
    <w:rsid w:val="00271207"/>
    <w:rsid w:val="002B4D4B"/>
    <w:rsid w:val="002C1A6C"/>
    <w:rsid w:val="002C55E1"/>
    <w:rsid w:val="002D3F8B"/>
    <w:rsid w:val="002F42B0"/>
    <w:rsid w:val="00314D39"/>
    <w:rsid w:val="003210C8"/>
    <w:rsid w:val="00321423"/>
    <w:rsid w:val="00332790"/>
    <w:rsid w:val="00336093"/>
    <w:rsid w:val="0033658D"/>
    <w:rsid w:val="00336E5E"/>
    <w:rsid w:val="003440B5"/>
    <w:rsid w:val="00353A44"/>
    <w:rsid w:val="00374298"/>
    <w:rsid w:val="003A0F14"/>
    <w:rsid w:val="003A3CBA"/>
    <w:rsid w:val="003A7BC7"/>
    <w:rsid w:val="003B6DD7"/>
    <w:rsid w:val="003C37FE"/>
    <w:rsid w:val="003C4431"/>
    <w:rsid w:val="003C5178"/>
    <w:rsid w:val="003C6253"/>
    <w:rsid w:val="003D003C"/>
    <w:rsid w:val="003D470B"/>
    <w:rsid w:val="003E0DB5"/>
    <w:rsid w:val="003E4C23"/>
    <w:rsid w:val="003F796B"/>
    <w:rsid w:val="004170CE"/>
    <w:rsid w:val="00421207"/>
    <w:rsid w:val="004307CE"/>
    <w:rsid w:val="00431A6D"/>
    <w:rsid w:val="00435209"/>
    <w:rsid w:val="0044032D"/>
    <w:rsid w:val="0044435F"/>
    <w:rsid w:val="004518DC"/>
    <w:rsid w:val="00453BE4"/>
    <w:rsid w:val="004615CA"/>
    <w:rsid w:val="00467890"/>
    <w:rsid w:val="00470B5B"/>
    <w:rsid w:val="00496ABE"/>
    <w:rsid w:val="004A3677"/>
    <w:rsid w:val="004B67BB"/>
    <w:rsid w:val="004C38B3"/>
    <w:rsid w:val="004D7B12"/>
    <w:rsid w:val="004F54A6"/>
    <w:rsid w:val="00500772"/>
    <w:rsid w:val="00504BB5"/>
    <w:rsid w:val="00513C7B"/>
    <w:rsid w:val="0052367B"/>
    <w:rsid w:val="005340E7"/>
    <w:rsid w:val="00545631"/>
    <w:rsid w:val="00553A17"/>
    <w:rsid w:val="00554948"/>
    <w:rsid w:val="00562223"/>
    <w:rsid w:val="00570718"/>
    <w:rsid w:val="00577755"/>
    <w:rsid w:val="00592568"/>
    <w:rsid w:val="00593522"/>
    <w:rsid w:val="005A6FA8"/>
    <w:rsid w:val="005C4180"/>
    <w:rsid w:val="005C6950"/>
    <w:rsid w:val="005D72EA"/>
    <w:rsid w:val="005D7CF9"/>
    <w:rsid w:val="00651828"/>
    <w:rsid w:val="0067012C"/>
    <w:rsid w:val="0068502A"/>
    <w:rsid w:val="006866A1"/>
    <w:rsid w:val="006A5FE5"/>
    <w:rsid w:val="006A6111"/>
    <w:rsid w:val="006B59E1"/>
    <w:rsid w:val="006C12D3"/>
    <w:rsid w:val="006D3351"/>
    <w:rsid w:val="006D46A0"/>
    <w:rsid w:val="006E0FCF"/>
    <w:rsid w:val="006E4501"/>
    <w:rsid w:val="006F5C0F"/>
    <w:rsid w:val="00702779"/>
    <w:rsid w:val="00714A54"/>
    <w:rsid w:val="0071537D"/>
    <w:rsid w:val="00725E0F"/>
    <w:rsid w:val="00737C0E"/>
    <w:rsid w:val="00743789"/>
    <w:rsid w:val="00752E9B"/>
    <w:rsid w:val="007531B0"/>
    <w:rsid w:val="00756CE8"/>
    <w:rsid w:val="00770202"/>
    <w:rsid w:val="00797C2E"/>
    <w:rsid w:val="007B3D25"/>
    <w:rsid w:val="007D60B2"/>
    <w:rsid w:val="007E4216"/>
    <w:rsid w:val="007E7C51"/>
    <w:rsid w:val="007F1E94"/>
    <w:rsid w:val="0080427A"/>
    <w:rsid w:val="00831BBF"/>
    <w:rsid w:val="00833FB3"/>
    <w:rsid w:val="008507A5"/>
    <w:rsid w:val="008703F6"/>
    <w:rsid w:val="008712AE"/>
    <w:rsid w:val="00885EFC"/>
    <w:rsid w:val="008A16A8"/>
    <w:rsid w:val="008A6BD7"/>
    <w:rsid w:val="008B4B40"/>
    <w:rsid w:val="008C1B52"/>
    <w:rsid w:val="008D1184"/>
    <w:rsid w:val="008F7214"/>
    <w:rsid w:val="008F7813"/>
    <w:rsid w:val="00930BAB"/>
    <w:rsid w:val="009415D2"/>
    <w:rsid w:val="009454DF"/>
    <w:rsid w:val="0094704C"/>
    <w:rsid w:val="0095236C"/>
    <w:rsid w:val="00957760"/>
    <w:rsid w:val="009667A5"/>
    <w:rsid w:val="00974F6D"/>
    <w:rsid w:val="00982745"/>
    <w:rsid w:val="00985D9D"/>
    <w:rsid w:val="00986B27"/>
    <w:rsid w:val="00996131"/>
    <w:rsid w:val="00996187"/>
    <w:rsid w:val="009A0FC3"/>
    <w:rsid w:val="009A5E01"/>
    <w:rsid w:val="009B0304"/>
    <w:rsid w:val="009B03A1"/>
    <w:rsid w:val="009B3C20"/>
    <w:rsid w:val="009C6242"/>
    <w:rsid w:val="009D2079"/>
    <w:rsid w:val="009E7D8D"/>
    <w:rsid w:val="00A160B8"/>
    <w:rsid w:val="00A42927"/>
    <w:rsid w:val="00A431DF"/>
    <w:rsid w:val="00A44982"/>
    <w:rsid w:val="00A52821"/>
    <w:rsid w:val="00A57D31"/>
    <w:rsid w:val="00A65E89"/>
    <w:rsid w:val="00A71DDF"/>
    <w:rsid w:val="00A929E1"/>
    <w:rsid w:val="00A941A6"/>
    <w:rsid w:val="00AA3679"/>
    <w:rsid w:val="00AA3A35"/>
    <w:rsid w:val="00AE067E"/>
    <w:rsid w:val="00AF414F"/>
    <w:rsid w:val="00AF42BA"/>
    <w:rsid w:val="00B129BD"/>
    <w:rsid w:val="00B13E9C"/>
    <w:rsid w:val="00B176A5"/>
    <w:rsid w:val="00B233DE"/>
    <w:rsid w:val="00B262C8"/>
    <w:rsid w:val="00B3273D"/>
    <w:rsid w:val="00B634F2"/>
    <w:rsid w:val="00B7156D"/>
    <w:rsid w:val="00B75CAA"/>
    <w:rsid w:val="00B82EED"/>
    <w:rsid w:val="00B868D7"/>
    <w:rsid w:val="00BA1A87"/>
    <w:rsid w:val="00BD0952"/>
    <w:rsid w:val="00C07DD4"/>
    <w:rsid w:val="00C31A21"/>
    <w:rsid w:val="00C53DDF"/>
    <w:rsid w:val="00C74D04"/>
    <w:rsid w:val="00C766C7"/>
    <w:rsid w:val="00CC04C2"/>
    <w:rsid w:val="00CD39A0"/>
    <w:rsid w:val="00CE0EC2"/>
    <w:rsid w:val="00CE41CE"/>
    <w:rsid w:val="00CF5746"/>
    <w:rsid w:val="00D078C4"/>
    <w:rsid w:val="00D44EA0"/>
    <w:rsid w:val="00D4585F"/>
    <w:rsid w:val="00D623EB"/>
    <w:rsid w:val="00D63CD2"/>
    <w:rsid w:val="00D70CDC"/>
    <w:rsid w:val="00D72402"/>
    <w:rsid w:val="00D8190E"/>
    <w:rsid w:val="00D843C2"/>
    <w:rsid w:val="00D85BAE"/>
    <w:rsid w:val="00D93EE2"/>
    <w:rsid w:val="00D953C2"/>
    <w:rsid w:val="00DA3B84"/>
    <w:rsid w:val="00DB71D7"/>
    <w:rsid w:val="00DC6484"/>
    <w:rsid w:val="00DE0482"/>
    <w:rsid w:val="00E0743C"/>
    <w:rsid w:val="00E10BD0"/>
    <w:rsid w:val="00E111C8"/>
    <w:rsid w:val="00E12DCB"/>
    <w:rsid w:val="00E239C0"/>
    <w:rsid w:val="00E30AFB"/>
    <w:rsid w:val="00E51D7F"/>
    <w:rsid w:val="00E670A3"/>
    <w:rsid w:val="00E904C3"/>
    <w:rsid w:val="00EC58D3"/>
    <w:rsid w:val="00EC74CD"/>
    <w:rsid w:val="00EE0336"/>
    <w:rsid w:val="00EE1A16"/>
    <w:rsid w:val="00EE33E7"/>
    <w:rsid w:val="00EE454A"/>
    <w:rsid w:val="00EF2E8B"/>
    <w:rsid w:val="00F20F8E"/>
    <w:rsid w:val="00F30C1A"/>
    <w:rsid w:val="00F41F0F"/>
    <w:rsid w:val="00F44B95"/>
    <w:rsid w:val="00F44DA2"/>
    <w:rsid w:val="00F46668"/>
    <w:rsid w:val="00F63136"/>
    <w:rsid w:val="00F63FED"/>
    <w:rsid w:val="00F71E59"/>
    <w:rsid w:val="00F82377"/>
    <w:rsid w:val="00F84A13"/>
    <w:rsid w:val="00FA5BAF"/>
    <w:rsid w:val="00FA65A7"/>
    <w:rsid w:val="00FA7603"/>
    <w:rsid w:val="00FC4178"/>
    <w:rsid w:val="00FD3F71"/>
    <w:rsid w:val="00FD4FAB"/>
    <w:rsid w:val="00FE5AA7"/>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CD8D1"/>
  <w15:docId w15:val="{088C2820-E7CA-4355-A0C4-49969E75B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C2"/>
    <w:pPr>
      <w:jc w:val="both"/>
    </w:pPr>
    <w:rPr>
      <w:rFonts w:ascii="Times New Roman" w:hAnsi="Times New Roman"/>
      <w:sz w:val="24"/>
    </w:rPr>
  </w:style>
  <w:style w:type="paragraph" w:styleId="Heading1">
    <w:name w:val="heading 1"/>
    <w:basedOn w:val="Normal"/>
    <w:next w:val="Normal"/>
    <w:link w:val="Heading1Char"/>
    <w:autoRedefine/>
    <w:qFormat/>
    <w:rsid w:val="00DE0482"/>
    <w:pPr>
      <w:keepNext/>
      <w:spacing w:before="120" w:after="60" w:line="360" w:lineRule="auto"/>
      <w:outlineLvl w:val="0"/>
    </w:pPr>
    <w:rPr>
      <w:rFonts w:eastAsia="Times New Roman" w:cs="Times New Roman"/>
      <w:b/>
      <w:bCs/>
      <w:color w:val="000000" w:themeColor="text1"/>
      <w:kern w:val="32"/>
      <w:szCs w:val="24"/>
      <w:lang w:val="en-GB"/>
    </w:rPr>
  </w:style>
  <w:style w:type="paragraph" w:styleId="Heading2">
    <w:name w:val="heading 2"/>
    <w:basedOn w:val="NoSpacing"/>
    <w:next w:val="Normal"/>
    <w:link w:val="Heading2Char"/>
    <w:autoRedefine/>
    <w:uiPriority w:val="9"/>
    <w:unhideWhenUsed/>
    <w:qFormat/>
    <w:rsid w:val="00957760"/>
    <w:pPr>
      <w:spacing w:line="360" w:lineRule="auto"/>
      <w:jc w:val="both"/>
      <w:outlineLvl w:val="1"/>
    </w:pPr>
    <w:rPr>
      <w:rFonts w:ascii="Times New Roman" w:hAnsi="Times New Roman" w:cs="Times New Roman"/>
      <w:b/>
      <w:color w:val="4F81BD" w:themeColor="accent1"/>
      <w:sz w:val="28"/>
      <w:szCs w:val="24"/>
    </w:rPr>
  </w:style>
  <w:style w:type="paragraph" w:styleId="Heading3">
    <w:name w:val="heading 3"/>
    <w:basedOn w:val="Normal"/>
    <w:next w:val="Normal"/>
    <w:link w:val="Heading3Char"/>
    <w:autoRedefine/>
    <w:uiPriority w:val="9"/>
    <w:unhideWhenUsed/>
    <w:qFormat/>
    <w:rsid w:val="002364C2"/>
    <w:pPr>
      <w:keepNext/>
      <w:keepLines/>
      <w:spacing w:after="0"/>
      <w:ind w:firstLine="720"/>
      <w:jc w:val="left"/>
      <w:outlineLvl w:val="2"/>
    </w:pPr>
    <w:rPr>
      <w:rFonts w:eastAsiaTheme="majorEastAsia" w:cstheme="majorBidi"/>
      <w:b/>
      <w:bCs/>
      <w: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1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0F14"/>
    <w:pPr>
      <w:ind w:left="720"/>
      <w:contextualSpacing/>
    </w:pPr>
  </w:style>
  <w:style w:type="character" w:customStyle="1" w:styleId="Heading1Char">
    <w:name w:val="Heading 1 Char"/>
    <w:basedOn w:val="DefaultParagraphFont"/>
    <w:link w:val="Heading1"/>
    <w:rsid w:val="00DE0482"/>
    <w:rPr>
      <w:rFonts w:ascii="Times New Roman" w:eastAsia="Times New Roman" w:hAnsi="Times New Roman" w:cs="Times New Roman"/>
      <w:b/>
      <w:bCs/>
      <w:color w:val="000000" w:themeColor="text1"/>
      <w:kern w:val="32"/>
      <w:sz w:val="24"/>
      <w:szCs w:val="24"/>
      <w:lang w:val="en-GB"/>
    </w:rPr>
  </w:style>
  <w:style w:type="paragraph" w:styleId="NoSpacing">
    <w:name w:val="No Spacing"/>
    <w:uiPriority w:val="1"/>
    <w:qFormat/>
    <w:rsid w:val="00271207"/>
    <w:pPr>
      <w:spacing w:after="0" w:line="240" w:lineRule="auto"/>
    </w:pPr>
    <w:rPr>
      <w:rFonts w:eastAsiaTheme="minorEastAsia"/>
    </w:rPr>
  </w:style>
  <w:style w:type="paragraph" w:styleId="BalloonText">
    <w:name w:val="Balloon Text"/>
    <w:basedOn w:val="Normal"/>
    <w:link w:val="BalloonTextChar"/>
    <w:uiPriority w:val="99"/>
    <w:semiHidden/>
    <w:unhideWhenUsed/>
    <w:rsid w:val="004F54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4A6"/>
    <w:rPr>
      <w:rFonts w:ascii="Tahoma" w:hAnsi="Tahoma" w:cs="Tahoma"/>
      <w:sz w:val="16"/>
      <w:szCs w:val="16"/>
    </w:rPr>
  </w:style>
  <w:style w:type="paragraph" w:styleId="Caption">
    <w:name w:val="caption"/>
    <w:basedOn w:val="Normal"/>
    <w:next w:val="Normal"/>
    <w:uiPriority w:val="35"/>
    <w:semiHidden/>
    <w:unhideWhenUsed/>
    <w:qFormat/>
    <w:rsid w:val="00F63FED"/>
    <w:pPr>
      <w:spacing w:line="240" w:lineRule="auto"/>
    </w:pPr>
    <w:rPr>
      <w:b/>
      <w:bCs/>
      <w:color w:val="4F81BD" w:themeColor="accent1"/>
      <w:sz w:val="18"/>
      <w:szCs w:val="18"/>
    </w:rPr>
  </w:style>
  <w:style w:type="paragraph" w:styleId="Header">
    <w:name w:val="header"/>
    <w:basedOn w:val="Normal"/>
    <w:link w:val="HeaderChar"/>
    <w:uiPriority w:val="99"/>
    <w:unhideWhenUsed/>
    <w:rsid w:val="00752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E9B"/>
  </w:style>
  <w:style w:type="paragraph" w:styleId="Footer">
    <w:name w:val="footer"/>
    <w:basedOn w:val="Normal"/>
    <w:link w:val="FooterChar"/>
    <w:uiPriority w:val="99"/>
    <w:unhideWhenUsed/>
    <w:rsid w:val="00752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E9B"/>
  </w:style>
  <w:style w:type="character" w:styleId="Hyperlink">
    <w:name w:val="Hyperlink"/>
    <w:basedOn w:val="DefaultParagraphFont"/>
    <w:uiPriority w:val="99"/>
    <w:unhideWhenUsed/>
    <w:rsid w:val="006E4501"/>
    <w:rPr>
      <w:color w:val="0000FF"/>
      <w:u w:val="single"/>
    </w:rPr>
  </w:style>
  <w:style w:type="paragraph" w:styleId="NormalWeb">
    <w:name w:val="Normal (Web)"/>
    <w:basedOn w:val="Normal"/>
    <w:uiPriority w:val="99"/>
    <w:unhideWhenUsed/>
    <w:rsid w:val="006E4501"/>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957760"/>
    <w:rPr>
      <w:rFonts w:ascii="Times New Roman" w:eastAsiaTheme="minorEastAsia" w:hAnsi="Times New Roman" w:cs="Times New Roman"/>
      <w:b/>
      <w:color w:val="4F81BD" w:themeColor="accent1"/>
      <w:sz w:val="28"/>
      <w:szCs w:val="24"/>
    </w:rPr>
  </w:style>
  <w:style w:type="character" w:customStyle="1" w:styleId="Heading3Char">
    <w:name w:val="Heading 3 Char"/>
    <w:basedOn w:val="DefaultParagraphFont"/>
    <w:link w:val="Heading3"/>
    <w:uiPriority w:val="9"/>
    <w:rsid w:val="002364C2"/>
    <w:rPr>
      <w:rFonts w:ascii="Times New Roman" w:eastAsiaTheme="majorEastAsia" w:hAnsi="Times New Roman" w:cstheme="majorBidi"/>
      <w:b/>
      <w:bCs/>
      <w:i/>
      <w:color w:val="4F81BD" w:themeColor="accent1"/>
      <w:sz w:val="24"/>
    </w:rPr>
  </w:style>
  <w:style w:type="paragraph" w:styleId="TOCHeading">
    <w:name w:val="TOC Heading"/>
    <w:basedOn w:val="Heading1"/>
    <w:next w:val="Normal"/>
    <w:uiPriority w:val="39"/>
    <w:unhideWhenUsed/>
    <w:qFormat/>
    <w:rsid w:val="00996187"/>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1">
    <w:name w:val="toc 1"/>
    <w:basedOn w:val="Normal"/>
    <w:next w:val="Normal"/>
    <w:autoRedefine/>
    <w:uiPriority w:val="39"/>
    <w:unhideWhenUsed/>
    <w:qFormat/>
    <w:rsid w:val="00EE1A16"/>
    <w:pPr>
      <w:spacing w:after="100"/>
    </w:pPr>
    <w:rPr>
      <w:rFonts w:cs="Times New Roman"/>
      <w:b/>
      <w:szCs w:val="24"/>
    </w:rPr>
  </w:style>
  <w:style w:type="paragraph" w:styleId="TOC2">
    <w:name w:val="toc 2"/>
    <w:basedOn w:val="Normal"/>
    <w:next w:val="Normal"/>
    <w:autoRedefine/>
    <w:uiPriority w:val="39"/>
    <w:unhideWhenUsed/>
    <w:qFormat/>
    <w:rsid w:val="00996187"/>
    <w:pPr>
      <w:spacing w:after="100"/>
      <w:ind w:left="220"/>
    </w:pPr>
  </w:style>
  <w:style w:type="paragraph" w:styleId="TOC3">
    <w:name w:val="toc 3"/>
    <w:basedOn w:val="Normal"/>
    <w:next w:val="Normal"/>
    <w:autoRedefine/>
    <w:uiPriority w:val="39"/>
    <w:unhideWhenUsed/>
    <w:qFormat/>
    <w:rsid w:val="00996187"/>
    <w:pPr>
      <w:spacing w:after="100"/>
      <w:ind w:left="440"/>
    </w:pPr>
  </w:style>
  <w:style w:type="paragraph" w:styleId="Title">
    <w:name w:val="Title"/>
    <w:aliases w:val="table"/>
    <w:basedOn w:val="Normal"/>
    <w:next w:val="Normal"/>
    <w:link w:val="TitleChar"/>
    <w:autoRedefine/>
    <w:uiPriority w:val="10"/>
    <w:qFormat/>
    <w:rsid w:val="002364C2"/>
    <w:pPr>
      <w:spacing w:after="0" w:line="240" w:lineRule="auto"/>
      <w:contextualSpacing/>
      <w:jc w:val="left"/>
    </w:pPr>
    <w:rPr>
      <w:rFonts w:eastAsiaTheme="majorEastAsia" w:cstheme="majorBidi"/>
      <w:b/>
      <w:spacing w:val="-10"/>
      <w:kern w:val="28"/>
      <w:szCs w:val="56"/>
    </w:rPr>
  </w:style>
  <w:style w:type="character" w:customStyle="1" w:styleId="TitleChar">
    <w:name w:val="Title Char"/>
    <w:aliases w:val="table Char"/>
    <w:basedOn w:val="DefaultParagraphFont"/>
    <w:link w:val="Title"/>
    <w:uiPriority w:val="10"/>
    <w:rsid w:val="002364C2"/>
    <w:rPr>
      <w:rFonts w:ascii="Times New Roman" w:eastAsiaTheme="majorEastAsia" w:hAnsi="Times New Roman" w:cstheme="majorBidi"/>
      <w:b/>
      <w:spacing w:val="-10"/>
      <w:kern w:val="28"/>
      <w:sz w:val="24"/>
      <w:szCs w:val="56"/>
    </w:rPr>
  </w:style>
  <w:style w:type="paragraph" w:styleId="Subtitle">
    <w:name w:val="Subtitle"/>
    <w:aliases w:val="Figures"/>
    <w:basedOn w:val="Normal"/>
    <w:next w:val="Normal"/>
    <w:link w:val="SubtitleChar"/>
    <w:autoRedefine/>
    <w:uiPriority w:val="11"/>
    <w:qFormat/>
    <w:rsid w:val="002364C2"/>
    <w:pPr>
      <w:numPr>
        <w:ilvl w:val="1"/>
      </w:numPr>
      <w:spacing w:after="160"/>
      <w:jc w:val="left"/>
    </w:pPr>
    <w:rPr>
      <w:rFonts w:eastAsiaTheme="minorEastAsia"/>
      <w:b/>
      <w:color w:val="5A5A5A" w:themeColor="text1" w:themeTint="A5"/>
      <w:spacing w:val="15"/>
    </w:rPr>
  </w:style>
  <w:style w:type="character" w:customStyle="1" w:styleId="SubtitleChar">
    <w:name w:val="Subtitle Char"/>
    <w:aliases w:val="Figures Char"/>
    <w:basedOn w:val="DefaultParagraphFont"/>
    <w:link w:val="Subtitle"/>
    <w:uiPriority w:val="11"/>
    <w:rsid w:val="002364C2"/>
    <w:rPr>
      <w:rFonts w:ascii="Times New Roman" w:eastAsiaTheme="minorEastAsia" w:hAnsi="Times New Roman"/>
      <w:b/>
      <w:color w:val="5A5A5A" w:themeColor="text1" w:themeTint="A5"/>
      <w:spacing w:val="15"/>
      <w:sz w:val="24"/>
    </w:rPr>
  </w:style>
  <w:style w:type="paragraph" w:styleId="TableofFigures">
    <w:name w:val="table of figures"/>
    <w:basedOn w:val="Normal"/>
    <w:next w:val="Normal"/>
    <w:uiPriority w:val="99"/>
    <w:unhideWhenUsed/>
    <w:rsid w:val="0095776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26026">
      <w:bodyDiv w:val="1"/>
      <w:marLeft w:val="0"/>
      <w:marRight w:val="0"/>
      <w:marTop w:val="0"/>
      <w:marBottom w:val="0"/>
      <w:divBdr>
        <w:top w:val="none" w:sz="0" w:space="0" w:color="auto"/>
        <w:left w:val="none" w:sz="0" w:space="0" w:color="auto"/>
        <w:bottom w:val="none" w:sz="0" w:space="0" w:color="auto"/>
        <w:right w:val="none" w:sz="0" w:space="0" w:color="auto"/>
      </w:divBdr>
      <w:divsChild>
        <w:div w:id="649554776">
          <w:marLeft w:val="0"/>
          <w:marRight w:val="0"/>
          <w:marTop w:val="0"/>
          <w:marBottom w:val="0"/>
          <w:divBdr>
            <w:top w:val="none" w:sz="0" w:space="0" w:color="auto"/>
            <w:left w:val="none" w:sz="0" w:space="0" w:color="auto"/>
            <w:bottom w:val="none" w:sz="0" w:space="0" w:color="auto"/>
            <w:right w:val="none" w:sz="0" w:space="0" w:color="auto"/>
          </w:divBdr>
        </w:div>
        <w:div w:id="883980513">
          <w:marLeft w:val="0"/>
          <w:marRight w:val="0"/>
          <w:marTop w:val="0"/>
          <w:marBottom w:val="0"/>
          <w:divBdr>
            <w:top w:val="none" w:sz="0" w:space="0" w:color="auto"/>
            <w:left w:val="none" w:sz="0" w:space="0" w:color="auto"/>
            <w:bottom w:val="none" w:sz="0" w:space="0" w:color="auto"/>
            <w:right w:val="none" w:sz="0" w:space="0" w:color="auto"/>
          </w:divBdr>
        </w:div>
      </w:divsChild>
    </w:div>
    <w:div w:id="322588099">
      <w:bodyDiv w:val="1"/>
      <w:marLeft w:val="0"/>
      <w:marRight w:val="0"/>
      <w:marTop w:val="0"/>
      <w:marBottom w:val="0"/>
      <w:divBdr>
        <w:top w:val="none" w:sz="0" w:space="0" w:color="auto"/>
        <w:left w:val="none" w:sz="0" w:space="0" w:color="auto"/>
        <w:bottom w:val="none" w:sz="0" w:space="0" w:color="auto"/>
        <w:right w:val="none" w:sz="0" w:space="0" w:color="auto"/>
      </w:divBdr>
      <w:divsChild>
        <w:div w:id="1885479714">
          <w:marLeft w:val="0"/>
          <w:marRight w:val="0"/>
          <w:marTop w:val="0"/>
          <w:marBottom w:val="0"/>
          <w:divBdr>
            <w:top w:val="none" w:sz="0" w:space="0" w:color="auto"/>
            <w:left w:val="none" w:sz="0" w:space="0" w:color="auto"/>
            <w:bottom w:val="none" w:sz="0" w:space="0" w:color="auto"/>
            <w:right w:val="none" w:sz="0" w:space="0" w:color="auto"/>
          </w:divBdr>
        </w:div>
        <w:div w:id="1438870432">
          <w:marLeft w:val="0"/>
          <w:marRight w:val="0"/>
          <w:marTop w:val="0"/>
          <w:marBottom w:val="0"/>
          <w:divBdr>
            <w:top w:val="none" w:sz="0" w:space="0" w:color="auto"/>
            <w:left w:val="none" w:sz="0" w:space="0" w:color="auto"/>
            <w:bottom w:val="none" w:sz="0" w:space="0" w:color="auto"/>
            <w:right w:val="none" w:sz="0" w:space="0" w:color="auto"/>
          </w:divBdr>
        </w:div>
      </w:divsChild>
    </w:div>
    <w:div w:id="362752320">
      <w:bodyDiv w:val="1"/>
      <w:marLeft w:val="0"/>
      <w:marRight w:val="0"/>
      <w:marTop w:val="0"/>
      <w:marBottom w:val="0"/>
      <w:divBdr>
        <w:top w:val="none" w:sz="0" w:space="0" w:color="auto"/>
        <w:left w:val="none" w:sz="0" w:space="0" w:color="auto"/>
        <w:bottom w:val="none" w:sz="0" w:space="0" w:color="auto"/>
        <w:right w:val="none" w:sz="0" w:space="0" w:color="auto"/>
      </w:divBdr>
    </w:div>
    <w:div w:id="799497905">
      <w:bodyDiv w:val="1"/>
      <w:marLeft w:val="0"/>
      <w:marRight w:val="0"/>
      <w:marTop w:val="0"/>
      <w:marBottom w:val="0"/>
      <w:divBdr>
        <w:top w:val="none" w:sz="0" w:space="0" w:color="auto"/>
        <w:left w:val="none" w:sz="0" w:space="0" w:color="auto"/>
        <w:bottom w:val="none" w:sz="0" w:space="0" w:color="auto"/>
        <w:right w:val="none" w:sz="0" w:space="0" w:color="auto"/>
      </w:divBdr>
      <w:divsChild>
        <w:div w:id="53941514">
          <w:marLeft w:val="0"/>
          <w:marRight w:val="0"/>
          <w:marTop w:val="0"/>
          <w:marBottom w:val="0"/>
          <w:divBdr>
            <w:top w:val="none" w:sz="0" w:space="0" w:color="auto"/>
            <w:left w:val="none" w:sz="0" w:space="0" w:color="auto"/>
            <w:bottom w:val="none" w:sz="0" w:space="0" w:color="auto"/>
            <w:right w:val="none" w:sz="0" w:space="0" w:color="auto"/>
          </w:divBdr>
        </w:div>
        <w:div w:id="791246117">
          <w:marLeft w:val="0"/>
          <w:marRight w:val="0"/>
          <w:marTop w:val="0"/>
          <w:marBottom w:val="0"/>
          <w:divBdr>
            <w:top w:val="none" w:sz="0" w:space="0" w:color="auto"/>
            <w:left w:val="none" w:sz="0" w:space="0" w:color="auto"/>
            <w:bottom w:val="none" w:sz="0" w:space="0" w:color="auto"/>
            <w:right w:val="none" w:sz="0" w:space="0" w:color="auto"/>
          </w:divBdr>
        </w:div>
      </w:divsChild>
    </w:div>
    <w:div w:id="1277559992">
      <w:bodyDiv w:val="1"/>
      <w:marLeft w:val="0"/>
      <w:marRight w:val="0"/>
      <w:marTop w:val="0"/>
      <w:marBottom w:val="0"/>
      <w:divBdr>
        <w:top w:val="none" w:sz="0" w:space="0" w:color="auto"/>
        <w:left w:val="none" w:sz="0" w:space="0" w:color="auto"/>
        <w:bottom w:val="none" w:sz="0" w:space="0" w:color="auto"/>
        <w:right w:val="none" w:sz="0" w:space="0" w:color="auto"/>
      </w:divBdr>
      <w:divsChild>
        <w:div w:id="1312103034">
          <w:marLeft w:val="0"/>
          <w:marRight w:val="0"/>
          <w:marTop w:val="0"/>
          <w:marBottom w:val="0"/>
          <w:divBdr>
            <w:top w:val="none" w:sz="0" w:space="0" w:color="auto"/>
            <w:left w:val="none" w:sz="0" w:space="0" w:color="auto"/>
            <w:bottom w:val="none" w:sz="0" w:space="0" w:color="auto"/>
            <w:right w:val="none" w:sz="0" w:space="0" w:color="auto"/>
          </w:divBdr>
        </w:div>
        <w:div w:id="1527258377">
          <w:marLeft w:val="0"/>
          <w:marRight w:val="0"/>
          <w:marTop w:val="0"/>
          <w:marBottom w:val="0"/>
          <w:divBdr>
            <w:top w:val="none" w:sz="0" w:space="0" w:color="auto"/>
            <w:left w:val="none" w:sz="0" w:space="0" w:color="auto"/>
            <w:bottom w:val="none" w:sz="0" w:space="0" w:color="auto"/>
            <w:right w:val="none" w:sz="0" w:space="0" w:color="auto"/>
          </w:divBdr>
        </w:div>
        <w:div w:id="2110657129">
          <w:marLeft w:val="0"/>
          <w:marRight w:val="0"/>
          <w:marTop w:val="0"/>
          <w:marBottom w:val="0"/>
          <w:divBdr>
            <w:top w:val="none" w:sz="0" w:space="0" w:color="auto"/>
            <w:left w:val="none" w:sz="0" w:space="0" w:color="auto"/>
            <w:bottom w:val="none" w:sz="0" w:space="0" w:color="auto"/>
            <w:right w:val="none" w:sz="0" w:space="0" w:color="auto"/>
          </w:divBdr>
        </w:div>
      </w:divsChild>
    </w:div>
    <w:div w:id="1859275625">
      <w:bodyDiv w:val="1"/>
      <w:marLeft w:val="0"/>
      <w:marRight w:val="0"/>
      <w:marTop w:val="0"/>
      <w:marBottom w:val="0"/>
      <w:divBdr>
        <w:top w:val="none" w:sz="0" w:space="0" w:color="auto"/>
        <w:left w:val="none" w:sz="0" w:space="0" w:color="auto"/>
        <w:bottom w:val="none" w:sz="0" w:space="0" w:color="auto"/>
        <w:right w:val="none" w:sz="0" w:space="0" w:color="auto"/>
      </w:divBdr>
    </w:div>
    <w:div w:id="1871531827">
      <w:bodyDiv w:val="1"/>
      <w:marLeft w:val="0"/>
      <w:marRight w:val="0"/>
      <w:marTop w:val="0"/>
      <w:marBottom w:val="0"/>
      <w:divBdr>
        <w:top w:val="none" w:sz="0" w:space="0" w:color="auto"/>
        <w:left w:val="none" w:sz="0" w:space="0" w:color="auto"/>
        <w:bottom w:val="none" w:sz="0" w:space="0" w:color="auto"/>
        <w:right w:val="none" w:sz="0" w:space="0" w:color="auto"/>
      </w:divBdr>
      <w:divsChild>
        <w:div w:id="1832329238">
          <w:marLeft w:val="0"/>
          <w:marRight w:val="0"/>
          <w:marTop w:val="0"/>
          <w:marBottom w:val="0"/>
          <w:divBdr>
            <w:top w:val="none" w:sz="0" w:space="0" w:color="auto"/>
            <w:left w:val="none" w:sz="0" w:space="0" w:color="auto"/>
            <w:bottom w:val="none" w:sz="0" w:space="0" w:color="auto"/>
            <w:right w:val="none" w:sz="0" w:space="0" w:color="auto"/>
          </w:divBdr>
        </w:div>
        <w:div w:id="148403844">
          <w:marLeft w:val="0"/>
          <w:marRight w:val="0"/>
          <w:marTop w:val="0"/>
          <w:marBottom w:val="0"/>
          <w:divBdr>
            <w:top w:val="none" w:sz="0" w:space="0" w:color="auto"/>
            <w:left w:val="none" w:sz="0" w:space="0" w:color="auto"/>
            <w:bottom w:val="none" w:sz="0" w:space="0" w:color="auto"/>
            <w:right w:val="none" w:sz="0" w:space="0" w:color="auto"/>
          </w:divBdr>
        </w:div>
        <w:div w:id="1080521309">
          <w:marLeft w:val="0"/>
          <w:marRight w:val="0"/>
          <w:marTop w:val="0"/>
          <w:marBottom w:val="0"/>
          <w:divBdr>
            <w:top w:val="none" w:sz="0" w:space="0" w:color="auto"/>
            <w:left w:val="none" w:sz="0" w:space="0" w:color="auto"/>
            <w:bottom w:val="none" w:sz="0" w:space="0" w:color="auto"/>
            <w:right w:val="none" w:sz="0" w:space="0" w:color="auto"/>
          </w:divBdr>
        </w:div>
        <w:div w:id="51779141">
          <w:marLeft w:val="0"/>
          <w:marRight w:val="0"/>
          <w:marTop w:val="0"/>
          <w:marBottom w:val="0"/>
          <w:divBdr>
            <w:top w:val="none" w:sz="0" w:space="0" w:color="auto"/>
            <w:left w:val="none" w:sz="0" w:space="0" w:color="auto"/>
            <w:bottom w:val="none" w:sz="0" w:space="0" w:color="auto"/>
            <w:right w:val="none" w:sz="0" w:space="0" w:color="auto"/>
          </w:divBdr>
        </w:div>
        <w:div w:id="1859730955">
          <w:marLeft w:val="0"/>
          <w:marRight w:val="0"/>
          <w:marTop w:val="0"/>
          <w:marBottom w:val="0"/>
          <w:divBdr>
            <w:top w:val="none" w:sz="0" w:space="0" w:color="auto"/>
            <w:left w:val="none" w:sz="0" w:space="0" w:color="auto"/>
            <w:bottom w:val="none" w:sz="0" w:space="0" w:color="auto"/>
            <w:right w:val="none" w:sz="0" w:space="0" w:color="auto"/>
          </w:divBdr>
        </w:div>
        <w:div w:id="1493986102">
          <w:marLeft w:val="0"/>
          <w:marRight w:val="0"/>
          <w:marTop w:val="0"/>
          <w:marBottom w:val="0"/>
          <w:divBdr>
            <w:top w:val="none" w:sz="0" w:space="0" w:color="auto"/>
            <w:left w:val="none" w:sz="0" w:space="0" w:color="auto"/>
            <w:bottom w:val="none" w:sz="0" w:space="0" w:color="auto"/>
            <w:right w:val="none" w:sz="0" w:space="0" w:color="auto"/>
          </w:divBdr>
        </w:div>
        <w:div w:id="695927438">
          <w:marLeft w:val="0"/>
          <w:marRight w:val="0"/>
          <w:marTop w:val="0"/>
          <w:marBottom w:val="0"/>
          <w:divBdr>
            <w:top w:val="none" w:sz="0" w:space="0" w:color="auto"/>
            <w:left w:val="none" w:sz="0" w:space="0" w:color="auto"/>
            <w:bottom w:val="none" w:sz="0" w:space="0" w:color="auto"/>
            <w:right w:val="none" w:sz="0" w:space="0" w:color="auto"/>
          </w:divBdr>
        </w:div>
        <w:div w:id="32510048">
          <w:marLeft w:val="0"/>
          <w:marRight w:val="0"/>
          <w:marTop w:val="0"/>
          <w:marBottom w:val="0"/>
          <w:divBdr>
            <w:top w:val="none" w:sz="0" w:space="0" w:color="auto"/>
            <w:left w:val="none" w:sz="0" w:space="0" w:color="auto"/>
            <w:bottom w:val="none" w:sz="0" w:space="0" w:color="auto"/>
            <w:right w:val="none" w:sz="0" w:space="0" w:color="auto"/>
          </w:divBdr>
        </w:div>
        <w:div w:id="1098214525">
          <w:marLeft w:val="0"/>
          <w:marRight w:val="0"/>
          <w:marTop w:val="0"/>
          <w:marBottom w:val="0"/>
          <w:divBdr>
            <w:top w:val="none" w:sz="0" w:space="0" w:color="auto"/>
            <w:left w:val="none" w:sz="0" w:space="0" w:color="auto"/>
            <w:bottom w:val="none" w:sz="0" w:space="0" w:color="auto"/>
            <w:right w:val="none" w:sz="0" w:space="0" w:color="auto"/>
          </w:divBdr>
        </w:div>
        <w:div w:id="685256394">
          <w:marLeft w:val="0"/>
          <w:marRight w:val="0"/>
          <w:marTop w:val="0"/>
          <w:marBottom w:val="0"/>
          <w:divBdr>
            <w:top w:val="none" w:sz="0" w:space="0" w:color="auto"/>
            <w:left w:val="none" w:sz="0" w:space="0" w:color="auto"/>
            <w:bottom w:val="none" w:sz="0" w:space="0" w:color="auto"/>
            <w:right w:val="none" w:sz="0" w:space="0" w:color="auto"/>
          </w:divBdr>
        </w:div>
        <w:div w:id="375083382">
          <w:marLeft w:val="0"/>
          <w:marRight w:val="0"/>
          <w:marTop w:val="0"/>
          <w:marBottom w:val="0"/>
          <w:divBdr>
            <w:top w:val="none" w:sz="0" w:space="0" w:color="auto"/>
            <w:left w:val="none" w:sz="0" w:space="0" w:color="auto"/>
            <w:bottom w:val="none" w:sz="0" w:space="0" w:color="auto"/>
            <w:right w:val="none" w:sz="0" w:space="0" w:color="auto"/>
          </w:divBdr>
        </w:div>
        <w:div w:id="1112554180">
          <w:marLeft w:val="0"/>
          <w:marRight w:val="0"/>
          <w:marTop w:val="0"/>
          <w:marBottom w:val="0"/>
          <w:divBdr>
            <w:top w:val="none" w:sz="0" w:space="0" w:color="auto"/>
            <w:left w:val="none" w:sz="0" w:space="0" w:color="auto"/>
            <w:bottom w:val="none" w:sz="0" w:space="0" w:color="auto"/>
            <w:right w:val="none" w:sz="0" w:space="0" w:color="auto"/>
          </w:divBdr>
        </w:div>
        <w:div w:id="160894053">
          <w:marLeft w:val="0"/>
          <w:marRight w:val="0"/>
          <w:marTop w:val="0"/>
          <w:marBottom w:val="0"/>
          <w:divBdr>
            <w:top w:val="none" w:sz="0" w:space="0" w:color="auto"/>
            <w:left w:val="none" w:sz="0" w:space="0" w:color="auto"/>
            <w:bottom w:val="none" w:sz="0" w:space="0" w:color="auto"/>
            <w:right w:val="none" w:sz="0" w:space="0" w:color="auto"/>
          </w:divBdr>
        </w:div>
        <w:div w:id="335229250">
          <w:marLeft w:val="0"/>
          <w:marRight w:val="0"/>
          <w:marTop w:val="0"/>
          <w:marBottom w:val="0"/>
          <w:divBdr>
            <w:top w:val="none" w:sz="0" w:space="0" w:color="auto"/>
            <w:left w:val="none" w:sz="0" w:space="0" w:color="auto"/>
            <w:bottom w:val="none" w:sz="0" w:space="0" w:color="auto"/>
            <w:right w:val="none" w:sz="0" w:space="0" w:color="auto"/>
          </w:divBdr>
        </w:div>
        <w:div w:id="1288394251">
          <w:marLeft w:val="0"/>
          <w:marRight w:val="0"/>
          <w:marTop w:val="0"/>
          <w:marBottom w:val="0"/>
          <w:divBdr>
            <w:top w:val="none" w:sz="0" w:space="0" w:color="auto"/>
            <w:left w:val="none" w:sz="0" w:space="0" w:color="auto"/>
            <w:bottom w:val="none" w:sz="0" w:space="0" w:color="auto"/>
            <w:right w:val="none" w:sz="0" w:space="0" w:color="auto"/>
          </w:divBdr>
        </w:div>
        <w:div w:id="72315139">
          <w:marLeft w:val="0"/>
          <w:marRight w:val="0"/>
          <w:marTop w:val="0"/>
          <w:marBottom w:val="0"/>
          <w:divBdr>
            <w:top w:val="none" w:sz="0" w:space="0" w:color="auto"/>
            <w:left w:val="none" w:sz="0" w:space="0" w:color="auto"/>
            <w:bottom w:val="none" w:sz="0" w:space="0" w:color="auto"/>
            <w:right w:val="none" w:sz="0" w:space="0" w:color="auto"/>
          </w:divBdr>
        </w:div>
        <w:div w:id="497499184">
          <w:marLeft w:val="0"/>
          <w:marRight w:val="0"/>
          <w:marTop w:val="0"/>
          <w:marBottom w:val="0"/>
          <w:divBdr>
            <w:top w:val="none" w:sz="0" w:space="0" w:color="auto"/>
            <w:left w:val="none" w:sz="0" w:space="0" w:color="auto"/>
            <w:bottom w:val="none" w:sz="0" w:space="0" w:color="auto"/>
            <w:right w:val="none" w:sz="0" w:space="0" w:color="auto"/>
          </w:divBdr>
        </w:div>
        <w:div w:id="177617636">
          <w:marLeft w:val="0"/>
          <w:marRight w:val="0"/>
          <w:marTop w:val="0"/>
          <w:marBottom w:val="0"/>
          <w:divBdr>
            <w:top w:val="none" w:sz="0" w:space="0" w:color="auto"/>
            <w:left w:val="none" w:sz="0" w:space="0" w:color="auto"/>
            <w:bottom w:val="none" w:sz="0" w:space="0" w:color="auto"/>
            <w:right w:val="none" w:sz="0" w:space="0" w:color="auto"/>
          </w:divBdr>
        </w:div>
        <w:div w:id="1734692504">
          <w:marLeft w:val="0"/>
          <w:marRight w:val="0"/>
          <w:marTop w:val="0"/>
          <w:marBottom w:val="0"/>
          <w:divBdr>
            <w:top w:val="none" w:sz="0" w:space="0" w:color="auto"/>
            <w:left w:val="none" w:sz="0" w:space="0" w:color="auto"/>
            <w:bottom w:val="none" w:sz="0" w:space="0" w:color="auto"/>
            <w:right w:val="none" w:sz="0" w:space="0" w:color="auto"/>
          </w:divBdr>
        </w:div>
        <w:div w:id="1028674550">
          <w:marLeft w:val="0"/>
          <w:marRight w:val="0"/>
          <w:marTop w:val="0"/>
          <w:marBottom w:val="0"/>
          <w:divBdr>
            <w:top w:val="none" w:sz="0" w:space="0" w:color="auto"/>
            <w:left w:val="none" w:sz="0" w:space="0" w:color="auto"/>
            <w:bottom w:val="none" w:sz="0" w:space="0" w:color="auto"/>
            <w:right w:val="none" w:sz="0" w:space="0" w:color="auto"/>
          </w:divBdr>
        </w:div>
        <w:div w:id="610674322">
          <w:marLeft w:val="0"/>
          <w:marRight w:val="0"/>
          <w:marTop w:val="0"/>
          <w:marBottom w:val="0"/>
          <w:divBdr>
            <w:top w:val="none" w:sz="0" w:space="0" w:color="auto"/>
            <w:left w:val="none" w:sz="0" w:space="0" w:color="auto"/>
            <w:bottom w:val="none" w:sz="0" w:space="0" w:color="auto"/>
            <w:right w:val="none" w:sz="0" w:space="0" w:color="auto"/>
          </w:divBdr>
        </w:div>
        <w:div w:id="1406027204">
          <w:marLeft w:val="0"/>
          <w:marRight w:val="0"/>
          <w:marTop w:val="0"/>
          <w:marBottom w:val="0"/>
          <w:divBdr>
            <w:top w:val="none" w:sz="0" w:space="0" w:color="auto"/>
            <w:left w:val="none" w:sz="0" w:space="0" w:color="auto"/>
            <w:bottom w:val="none" w:sz="0" w:space="0" w:color="auto"/>
            <w:right w:val="none" w:sz="0" w:space="0" w:color="auto"/>
          </w:divBdr>
        </w:div>
        <w:div w:id="528762322">
          <w:marLeft w:val="0"/>
          <w:marRight w:val="0"/>
          <w:marTop w:val="0"/>
          <w:marBottom w:val="0"/>
          <w:divBdr>
            <w:top w:val="none" w:sz="0" w:space="0" w:color="auto"/>
            <w:left w:val="none" w:sz="0" w:space="0" w:color="auto"/>
            <w:bottom w:val="none" w:sz="0" w:space="0" w:color="auto"/>
            <w:right w:val="none" w:sz="0" w:space="0" w:color="auto"/>
          </w:divBdr>
        </w:div>
        <w:div w:id="814759742">
          <w:marLeft w:val="0"/>
          <w:marRight w:val="0"/>
          <w:marTop w:val="0"/>
          <w:marBottom w:val="0"/>
          <w:divBdr>
            <w:top w:val="none" w:sz="0" w:space="0" w:color="auto"/>
            <w:left w:val="none" w:sz="0" w:space="0" w:color="auto"/>
            <w:bottom w:val="none" w:sz="0" w:space="0" w:color="auto"/>
            <w:right w:val="none" w:sz="0" w:space="0" w:color="auto"/>
          </w:divBdr>
        </w:div>
        <w:div w:id="1323240272">
          <w:marLeft w:val="0"/>
          <w:marRight w:val="0"/>
          <w:marTop w:val="0"/>
          <w:marBottom w:val="0"/>
          <w:divBdr>
            <w:top w:val="none" w:sz="0" w:space="0" w:color="auto"/>
            <w:left w:val="none" w:sz="0" w:space="0" w:color="auto"/>
            <w:bottom w:val="none" w:sz="0" w:space="0" w:color="auto"/>
            <w:right w:val="none" w:sz="0" w:space="0" w:color="auto"/>
          </w:divBdr>
        </w:div>
        <w:div w:id="103112085">
          <w:marLeft w:val="0"/>
          <w:marRight w:val="0"/>
          <w:marTop w:val="0"/>
          <w:marBottom w:val="0"/>
          <w:divBdr>
            <w:top w:val="none" w:sz="0" w:space="0" w:color="auto"/>
            <w:left w:val="none" w:sz="0" w:space="0" w:color="auto"/>
            <w:bottom w:val="none" w:sz="0" w:space="0" w:color="auto"/>
            <w:right w:val="none" w:sz="0" w:space="0" w:color="auto"/>
          </w:divBdr>
        </w:div>
        <w:div w:id="976304597">
          <w:marLeft w:val="0"/>
          <w:marRight w:val="0"/>
          <w:marTop w:val="0"/>
          <w:marBottom w:val="0"/>
          <w:divBdr>
            <w:top w:val="none" w:sz="0" w:space="0" w:color="auto"/>
            <w:left w:val="none" w:sz="0" w:space="0" w:color="auto"/>
            <w:bottom w:val="none" w:sz="0" w:space="0" w:color="auto"/>
            <w:right w:val="none" w:sz="0" w:space="0" w:color="auto"/>
          </w:divBdr>
        </w:div>
        <w:div w:id="1136482910">
          <w:marLeft w:val="0"/>
          <w:marRight w:val="0"/>
          <w:marTop w:val="0"/>
          <w:marBottom w:val="0"/>
          <w:divBdr>
            <w:top w:val="none" w:sz="0" w:space="0" w:color="auto"/>
            <w:left w:val="none" w:sz="0" w:space="0" w:color="auto"/>
            <w:bottom w:val="none" w:sz="0" w:space="0" w:color="auto"/>
            <w:right w:val="none" w:sz="0" w:space="0" w:color="auto"/>
          </w:divBdr>
        </w:div>
        <w:div w:id="1710257646">
          <w:marLeft w:val="0"/>
          <w:marRight w:val="0"/>
          <w:marTop w:val="0"/>
          <w:marBottom w:val="0"/>
          <w:divBdr>
            <w:top w:val="none" w:sz="0" w:space="0" w:color="auto"/>
            <w:left w:val="none" w:sz="0" w:space="0" w:color="auto"/>
            <w:bottom w:val="none" w:sz="0" w:space="0" w:color="auto"/>
            <w:right w:val="none" w:sz="0" w:space="0" w:color="auto"/>
          </w:divBdr>
        </w:div>
        <w:div w:id="1687754461">
          <w:marLeft w:val="0"/>
          <w:marRight w:val="0"/>
          <w:marTop w:val="0"/>
          <w:marBottom w:val="0"/>
          <w:divBdr>
            <w:top w:val="none" w:sz="0" w:space="0" w:color="auto"/>
            <w:left w:val="none" w:sz="0" w:space="0" w:color="auto"/>
            <w:bottom w:val="none" w:sz="0" w:space="0" w:color="auto"/>
            <w:right w:val="none" w:sz="0" w:space="0" w:color="auto"/>
          </w:divBdr>
        </w:div>
        <w:div w:id="608320422">
          <w:marLeft w:val="0"/>
          <w:marRight w:val="0"/>
          <w:marTop w:val="0"/>
          <w:marBottom w:val="0"/>
          <w:divBdr>
            <w:top w:val="none" w:sz="0" w:space="0" w:color="auto"/>
            <w:left w:val="none" w:sz="0" w:space="0" w:color="auto"/>
            <w:bottom w:val="none" w:sz="0" w:space="0" w:color="auto"/>
            <w:right w:val="none" w:sz="0" w:space="0" w:color="auto"/>
          </w:divBdr>
        </w:div>
        <w:div w:id="1894581878">
          <w:marLeft w:val="0"/>
          <w:marRight w:val="0"/>
          <w:marTop w:val="0"/>
          <w:marBottom w:val="0"/>
          <w:divBdr>
            <w:top w:val="none" w:sz="0" w:space="0" w:color="auto"/>
            <w:left w:val="none" w:sz="0" w:space="0" w:color="auto"/>
            <w:bottom w:val="none" w:sz="0" w:space="0" w:color="auto"/>
            <w:right w:val="none" w:sz="0" w:space="0" w:color="auto"/>
          </w:divBdr>
        </w:div>
        <w:div w:id="1609773681">
          <w:marLeft w:val="0"/>
          <w:marRight w:val="0"/>
          <w:marTop w:val="0"/>
          <w:marBottom w:val="0"/>
          <w:divBdr>
            <w:top w:val="none" w:sz="0" w:space="0" w:color="auto"/>
            <w:left w:val="none" w:sz="0" w:space="0" w:color="auto"/>
            <w:bottom w:val="none" w:sz="0" w:space="0" w:color="auto"/>
            <w:right w:val="none" w:sz="0" w:space="0" w:color="auto"/>
          </w:divBdr>
        </w:div>
        <w:div w:id="504394079">
          <w:marLeft w:val="0"/>
          <w:marRight w:val="0"/>
          <w:marTop w:val="0"/>
          <w:marBottom w:val="0"/>
          <w:divBdr>
            <w:top w:val="none" w:sz="0" w:space="0" w:color="auto"/>
            <w:left w:val="none" w:sz="0" w:space="0" w:color="auto"/>
            <w:bottom w:val="none" w:sz="0" w:space="0" w:color="auto"/>
            <w:right w:val="none" w:sz="0" w:space="0" w:color="auto"/>
          </w:divBdr>
        </w:div>
        <w:div w:id="1658607766">
          <w:marLeft w:val="0"/>
          <w:marRight w:val="0"/>
          <w:marTop w:val="0"/>
          <w:marBottom w:val="0"/>
          <w:divBdr>
            <w:top w:val="none" w:sz="0" w:space="0" w:color="auto"/>
            <w:left w:val="none" w:sz="0" w:space="0" w:color="auto"/>
            <w:bottom w:val="none" w:sz="0" w:space="0" w:color="auto"/>
            <w:right w:val="none" w:sz="0" w:space="0" w:color="auto"/>
          </w:divBdr>
        </w:div>
        <w:div w:id="667946037">
          <w:marLeft w:val="0"/>
          <w:marRight w:val="0"/>
          <w:marTop w:val="0"/>
          <w:marBottom w:val="0"/>
          <w:divBdr>
            <w:top w:val="none" w:sz="0" w:space="0" w:color="auto"/>
            <w:left w:val="none" w:sz="0" w:space="0" w:color="auto"/>
            <w:bottom w:val="none" w:sz="0" w:space="0" w:color="auto"/>
            <w:right w:val="none" w:sz="0" w:space="0" w:color="auto"/>
          </w:divBdr>
        </w:div>
        <w:div w:id="1571576592">
          <w:marLeft w:val="0"/>
          <w:marRight w:val="0"/>
          <w:marTop w:val="0"/>
          <w:marBottom w:val="0"/>
          <w:divBdr>
            <w:top w:val="none" w:sz="0" w:space="0" w:color="auto"/>
            <w:left w:val="none" w:sz="0" w:space="0" w:color="auto"/>
            <w:bottom w:val="none" w:sz="0" w:space="0" w:color="auto"/>
            <w:right w:val="none" w:sz="0" w:space="0" w:color="auto"/>
          </w:divBdr>
        </w:div>
        <w:div w:id="242908817">
          <w:marLeft w:val="0"/>
          <w:marRight w:val="0"/>
          <w:marTop w:val="0"/>
          <w:marBottom w:val="0"/>
          <w:divBdr>
            <w:top w:val="none" w:sz="0" w:space="0" w:color="auto"/>
            <w:left w:val="none" w:sz="0" w:space="0" w:color="auto"/>
            <w:bottom w:val="none" w:sz="0" w:space="0" w:color="auto"/>
            <w:right w:val="none" w:sz="0" w:space="0" w:color="auto"/>
          </w:divBdr>
        </w:div>
        <w:div w:id="614753457">
          <w:marLeft w:val="0"/>
          <w:marRight w:val="0"/>
          <w:marTop w:val="0"/>
          <w:marBottom w:val="0"/>
          <w:divBdr>
            <w:top w:val="none" w:sz="0" w:space="0" w:color="auto"/>
            <w:left w:val="none" w:sz="0" w:space="0" w:color="auto"/>
            <w:bottom w:val="none" w:sz="0" w:space="0" w:color="auto"/>
            <w:right w:val="none" w:sz="0" w:space="0" w:color="auto"/>
          </w:divBdr>
        </w:div>
        <w:div w:id="2119371748">
          <w:marLeft w:val="0"/>
          <w:marRight w:val="0"/>
          <w:marTop w:val="0"/>
          <w:marBottom w:val="0"/>
          <w:divBdr>
            <w:top w:val="none" w:sz="0" w:space="0" w:color="auto"/>
            <w:left w:val="none" w:sz="0" w:space="0" w:color="auto"/>
            <w:bottom w:val="none" w:sz="0" w:space="0" w:color="auto"/>
            <w:right w:val="none" w:sz="0" w:space="0" w:color="auto"/>
          </w:divBdr>
        </w:div>
        <w:div w:id="1146703110">
          <w:marLeft w:val="0"/>
          <w:marRight w:val="0"/>
          <w:marTop w:val="0"/>
          <w:marBottom w:val="0"/>
          <w:divBdr>
            <w:top w:val="none" w:sz="0" w:space="0" w:color="auto"/>
            <w:left w:val="none" w:sz="0" w:space="0" w:color="auto"/>
            <w:bottom w:val="none" w:sz="0" w:space="0" w:color="auto"/>
            <w:right w:val="none" w:sz="0" w:space="0" w:color="auto"/>
          </w:divBdr>
        </w:div>
        <w:div w:id="1931427147">
          <w:marLeft w:val="0"/>
          <w:marRight w:val="0"/>
          <w:marTop w:val="0"/>
          <w:marBottom w:val="0"/>
          <w:divBdr>
            <w:top w:val="none" w:sz="0" w:space="0" w:color="auto"/>
            <w:left w:val="none" w:sz="0" w:space="0" w:color="auto"/>
            <w:bottom w:val="none" w:sz="0" w:space="0" w:color="auto"/>
            <w:right w:val="none" w:sz="0" w:space="0" w:color="auto"/>
          </w:divBdr>
        </w:div>
        <w:div w:id="1844665067">
          <w:marLeft w:val="0"/>
          <w:marRight w:val="0"/>
          <w:marTop w:val="0"/>
          <w:marBottom w:val="0"/>
          <w:divBdr>
            <w:top w:val="none" w:sz="0" w:space="0" w:color="auto"/>
            <w:left w:val="none" w:sz="0" w:space="0" w:color="auto"/>
            <w:bottom w:val="none" w:sz="0" w:space="0" w:color="auto"/>
            <w:right w:val="none" w:sz="0" w:space="0" w:color="auto"/>
          </w:divBdr>
        </w:div>
        <w:div w:id="229730817">
          <w:marLeft w:val="0"/>
          <w:marRight w:val="0"/>
          <w:marTop w:val="0"/>
          <w:marBottom w:val="0"/>
          <w:divBdr>
            <w:top w:val="none" w:sz="0" w:space="0" w:color="auto"/>
            <w:left w:val="none" w:sz="0" w:space="0" w:color="auto"/>
            <w:bottom w:val="none" w:sz="0" w:space="0" w:color="auto"/>
            <w:right w:val="none" w:sz="0" w:space="0" w:color="auto"/>
          </w:divBdr>
        </w:div>
        <w:div w:id="1209339311">
          <w:marLeft w:val="0"/>
          <w:marRight w:val="0"/>
          <w:marTop w:val="0"/>
          <w:marBottom w:val="0"/>
          <w:divBdr>
            <w:top w:val="none" w:sz="0" w:space="0" w:color="auto"/>
            <w:left w:val="none" w:sz="0" w:space="0" w:color="auto"/>
            <w:bottom w:val="none" w:sz="0" w:space="0" w:color="auto"/>
            <w:right w:val="none" w:sz="0" w:space="0" w:color="auto"/>
          </w:divBdr>
        </w:div>
        <w:div w:id="1818525363">
          <w:marLeft w:val="0"/>
          <w:marRight w:val="0"/>
          <w:marTop w:val="0"/>
          <w:marBottom w:val="0"/>
          <w:divBdr>
            <w:top w:val="none" w:sz="0" w:space="0" w:color="auto"/>
            <w:left w:val="none" w:sz="0" w:space="0" w:color="auto"/>
            <w:bottom w:val="none" w:sz="0" w:space="0" w:color="auto"/>
            <w:right w:val="none" w:sz="0" w:space="0" w:color="auto"/>
          </w:divBdr>
        </w:div>
        <w:div w:id="1473475841">
          <w:marLeft w:val="0"/>
          <w:marRight w:val="0"/>
          <w:marTop w:val="0"/>
          <w:marBottom w:val="0"/>
          <w:divBdr>
            <w:top w:val="none" w:sz="0" w:space="0" w:color="auto"/>
            <w:left w:val="none" w:sz="0" w:space="0" w:color="auto"/>
            <w:bottom w:val="none" w:sz="0" w:space="0" w:color="auto"/>
            <w:right w:val="none" w:sz="0" w:space="0" w:color="auto"/>
          </w:divBdr>
        </w:div>
        <w:div w:id="1485388774">
          <w:marLeft w:val="0"/>
          <w:marRight w:val="0"/>
          <w:marTop w:val="0"/>
          <w:marBottom w:val="0"/>
          <w:divBdr>
            <w:top w:val="none" w:sz="0" w:space="0" w:color="auto"/>
            <w:left w:val="none" w:sz="0" w:space="0" w:color="auto"/>
            <w:bottom w:val="none" w:sz="0" w:space="0" w:color="auto"/>
            <w:right w:val="none" w:sz="0" w:space="0" w:color="auto"/>
          </w:divBdr>
        </w:div>
        <w:div w:id="2134909351">
          <w:marLeft w:val="0"/>
          <w:marRight w:val="0"/>
          <w:marTop w:val="0"/>
          <w:marBottom w:val="0"/>
          <w:divBdr>
            <w:top w:val="none" w:sz="0" w:space="0" w:color="auto"/>
            <w:left w:val="none" w:sz="0" w:space="0" w:color="auto"/>
            <w:bottom w:val="none" w:sz="0" w:space="0" w:color="auto"/>
            <w:right w:val="none" w:sz="0" w:space="0" w:color="auto"/>
          </w:divBdr>
        </w:div>
        <w:div w:id="243731018">
          <w:marLeft w:val="0"/>
          <w:marRight w:val="0"/>
          <w:marTop w:val="0"/>
          <w:marBottom w:val="0"/>
          <w:divBdr>
            <w:top w:val="none" w:sz="0" w:space="0" w:color="auto"/>
            <w:left w:val="none" w:sz="0" w:space="0" w:color="auto"/>
            <w:bottom w:val="none" w:sz="0" w:space="0" w:color="auto"/>
            <w:right w:val="none" w:sz="0" w:space="0" w:color="auto"/>
          </w:divBdr>
        </w:div>
        <w:div w:id="1250427790">
          <w:marLeft w:val="0"/>
          <w:marRight w:val="0"/>
          <w:marTop w:val="0"/>
          <w:marBottom w:val="0"/>
          <w:divBdr>
            <w:top w:val="none" w:sz="0" w:space="0" w:color="auto"/>
            <w:left w:val="none" w:sz="0" w:space="0" w:color="auto"/>
            <w:bottom w:val="none" w:sz="0" w:space="0" w:color="auto"/>
            <w:right w:val="none" w:sz="0" w:space="0" w:color="auto"/>
          </w:divBdr>
        </w:div>
        <w:div w:id="1663895762">
          <w:marLeft w:val="0"/>
          <w:marRight w:val="0"/>
          <w:marTop w:val="0"/>
          <w:marBottom w:val="0"/>
          <w:divBdr>
            <w:top w:val="none" w:sz="0" w:space="0" w:color="auto"/>
            <w:left w:val="none" w:sz="0" w:space="0" w:color="auto"/>
            <w:bottom w:val="none" w:sz="0" w:space="0" w:color="auto"/>
            <w:right w:val="none" w:sz="0" w:space="0" w:color="auto"/>
          </w:divBdr>
        </w:div>
        <w:div w:id="1617173202">
          <w:marLeft w:val="0"/>
          <w:marRight w:val="0"/>
          <w:marTop w:val="0"/>
          <w:marBottom w:val="0"/>
          <w:divBdr>
            <w:top w:val="none" w:sz="0" w:space="0" w:color="auto"/>
            <w:left w:val="none" w:sz="0" w:space="0" w:color="auto"/>
            <w:bottom w:val="none" w:sz="0" w:space="0" w:color="auto"/>
            <w:right w:val="none" w:sz="0" w:space="0" w:color="auto"/>
          </w:divBdr>
        </w:div>
        <w:div w:id="192574922">
          <w:marLeft w:val="0"/>
          <w:marRight w:val="0"/>
          <w:marTop w:val="0"/>
          <w:marBottom w:val="0"/>
          <w:divBdr>
            <w:top w:val="none" w:sz="0" w:space="0" w:color="auto"/>
            <w:left w:val="none" w:sz="0" w:space="0" w:color="auto"/>
            <w:bottom w:val="none" w:sz="0" w:space="0" w:color="auto"/>
            <w:right w:val="none" w:sz="0" w:space="0" w:color="auto"/>
          </w:divBdr>
        </w:div>
        <w:div w:id="1924534207">
          <w:marLeft w:val="0"/>
          <w:marRight w:val="0"/>
          <w:marTop w:val="0"/>
          <w:marBottom w:val="0"/>
          <w:divBdr>
            <w:top w:val="none" w:sz="0" w:space="0" w:color="auto"/>
            <w:left w:val="none" w:sz="0" w:space="0" w:color="auto"/>
            <w:bottom w:val="none" w:sz="0" w:space="0" w:color="auto"/>
            <w:right w:val="none" w:sz="0" w:space="0" w:color="auto"/>
          </w:divBdr>
        </w:div>
        <w:div w:id="408694574">
          <w:marLeft w:val="0"/>
          <w:marRight w:val="0"/>
          <w:marTop w:val="0"/>
          <w:marBottom w:val="0"/>
          <w:divBdr>
            <w:top w:val="none" w:sz="0" w:space="0" w:color="auto"/>
            <w:left w:val="none" w:sz="0" w:space="0" w:color="auto"/>
            <w:bottom w:val="none" w:sz="0" w:space="0" w:color="auto"/>
            <w:right w:val="none" w:sz="0" w:space="0" w:color="auto"/>
          </w:divBdr>
        </w:div>
        <w:div w:id="470445606">
          <w:marLeft w:val="0"/>
          <w:marRight w:val="0"/>
          <w:marTop w:val="0"/>
          <w:marBottom w:val="0"/>
          <w:divBdr>
            <w:top w:val="none" w:sz="0" w:space="0" w:color="auto"/>
            <w:left w:val="none" w:sz="0" w:space="0" w:color="auto"/>
            <w:bottom w:val="none" w:sz="0" w:space="0" w:color="auto"/>
            <w:right w:val="none" w:sz="0" w:space="0" w:color="auto"/>
          </w:divBdr>
        </w:div>
        <w:div w:id="1345857679">
          <w:marLeft w:val="0"/>
          <w:marRight w:val="0"/>
          <w:marTop w:val="0"/>
          <w:marBottom w:val="0"/>
          <w:divBdr>
            <w:top w:val="none" w:sz="0" w:space="0" w:color="auto"/>
            <w:left w:val="none" w:sz="0" w:space="0" w:color="auto"/>
            <w:bottom w:val="none" w:sz="0" w:space="0" w:color="auto"/>
            <w:right w:val="none" w:sz="0" w:space="0" w:color="auto"/>
          </w:divBdr>
        </w:div>
        <w:div w:id="2014994501">
          <w:marLeft w:val="0"/>
          <w:marRight w:val="0"/>
          <w:marTop w:val="0"/>
          <w:marBottom w:val="0"/>
          <w:divBdr>
            <w:top w:val="none" w:sz="0" w:space="0" w:color="auto"/>
            <w:left w:val="none" w:sz="0" w:space="0" w:color="auto"/>
            <w:bottom w:val="none" w:sz="0" w:space="0" w:color="auto"/>
            <w:right w:val="none" w:sz="0" w:space="0" w:color="auto"/>
          </w:divBdr>
        </w:div>
        <w:div w:id="1701274633">
          <w:marLeft w:val="0"/>
          <w:marRight w:val="0"/>
          <w:marTop w:val="0"/>
          <w:marBottom w:val="0"/>
          <w:divBdr>
            <w:top w:val="none" w:sz="0" w:space="0" w:color="auto"/>
            <w:left w:val="none" w:sz="0" w:space="0" w:color="auto"/>
            <w:bottom w:val="none" w:sz="0" w:space="0" w:color="auto"/>
            <w:right w:val="none" w:sz="0" w:space="0" w:color="auto"/>
          </w:divBdr>
        </w:div>
        <w:div w:id="1083843505">
          <w:marLeft w:val="0"/>
          <w:marRight w:val="0"/>
          <w:marTop w:val="0"/>
          <w:marBottom w:val="0"/>
          <w:divBdr>
            <w:top w:val="none" w:sz="0" w:space="0" w:color="auto"/>
            <w:left w:val="none" w:sz="0" w:space="0" w:color="auto"/>
            <w:bottom w:val="none" w:sz="0" w:space="0" w:color="auto"/>
            <w:right w:val="none" w:sz="0" w:space="0" w:color="auto"/>
          </w:divBdr>
        </w:div>
        <w:div w:id="1359233967">
          <w:marLeft w:val="0"/>
          <w:marRight w:val="0"/>
          <w:marTop w:val="0"/>
          <w:marBottom w:val="0"/>
          <w:divBdr>
            <w:top w:val="none" w:sz="0" w:space="0" w:color="auto"/>
            <w:left w:val="none" w:sz="0" w:space="0" w:color="auto"/>
            <w:bottom w:val="none" w:sz="0" w:space="0" w:color="auto"/>
            <w:right w:val="none" w:sz="0" w:space="0" w:color="auto"/>
          </w:divBdr>
        </w:div>
        <w:div w:id="889076173">
          <w:marLeft w:val="0"/>
          <w:marRight w:val="0"/>
          <w:marTop w:val="0"/>
          <w:marBottom w:val="0"/>
          <w:divBdr>
            <w:top w:val="none" w:sz="0" w:space="0" w:color="auto"/>
            <w:left w:val="none" w:sz="0" w:space="0" w:color="auto"/>
            <w:bottom w:val="none" w:sz="0" w:space="0" w:color="auto"/>
            <w:right w:val="none" w:sz="0" w:space="0" w:color="auto"/>
          </w:divBdr>
        </w:div>
        <w:div w:id="313533431">
          <w:marLeft w:val="0"/>
          <w:marRight w:val="0"/>
          <w:marTop w:val="0"/>
          <w:marBottom w:val="0"/>
          <w:divBdr>
            <w:top w:val="none" w:sz="0" w:space="0" w:color="auto"/>
            <w:left w:val="none" w:sz="0" w:space="0" w:color="auto"/>
            <w:bottom w:val="none" w:sz="0" w:space="0" w:color="auto"/>
            <w:right w:val="none" w:sz="0" w:space="0" w:color="auto"/>
          </w:divBdr>
        </w:div>
        <w:div w:id="1071930340">
          <w:marLeft w:val="0"/>
          <w:marRight w:val="0"/>
          <w:marTop w:val="0"/>
          <w:marBottom w:val="0"/>
          <w:divBdr>
            <w:top w:val="none" w:sz="0" w:space="0" w:color="auto"/>
            <w:left w:val="none" w:sz="0" w:space="0" w:color="auto"/>
            <w:bottom w:val="none" w:sz="0" w:space="0" w:color="auto"/>
            <w:right w:val="none" w:sz="0" w:space="0" w:color="auto"/>
          </w:divBdr>
        </w:div>
        <w:div w:id="1292438706">
          <w:marLeft w:val="0"/>
          <w:marRight w:val="0"/>
          <w:marTop w:val="0"/>
          <w:marBottom w:val="0"/>
          <w:divBdr>
            <w:top w:val="none" w:sz="0" w:space="0" w:color="auto"/>
            <w:left w:val="none" w:sz="0" w:space="0" w:color="auto"/>
            <w:bottom w:val="none" w:sz="0" w:space="0" w:color="auto"/>
            <w:right w:val="none" w:sz="0" w:space="0" w:color="auto"/>
          </w:divBdr>
        </w:div>
        <w:div w:id="438254323">
          <w:marLeft w:val="0"/>
          <w:marRight w:val="0"/>
          <w:marTop w:val="0"/>
          <w:marBottom w:val="0"/>
          <w:divBdr>
            <w:top w:val="none" w:sz="0" w:space="0" w:color="auto"/>
            <w:left w:val="none" w:sz="0" w:space="0" w:color="auto"/>
            <w:bottom w:val="none" w:sz="0" w:space="0" w:color="auto"/>
            <w:right w:val="none" w:sz="0" w:space="0" w:color="auto"/>
          </w:divBdr>
        </w:div>
        <w:div w:id="242572910">
          <w:marLeft w:val="0"/>
          <w:marRight w:val="0"/>
          <w:marTop w:val="0"/>
          <w:marBottom w:val="0"/>
          <w:divBdr>
            <w:top w:val="none" w:sz="0" w:space="0" w:color="auto"/>
            <w:left w:val="none" w:sz="0" w:space="0" w:color="auto"/>
            <w:bottom w:val="none" w:sz="0" w:space="0" w:color="auto"/>
            <w:right w:val="none" w:sz="0" w:space="0" w:color="auto"/>
          </w:divBdr>
        </w:div>
        <w:div w:id="984434642">
          <w:marLeft w:val="0"/>
          <w:marRight w:val="0"/>
          <w:marTop w:val="0"/>
          <w:marBottom w:val="0"/>
          <w:divBdr>
            <w:top w:val="none" w:sz="0" w:space="0" w:color="auto"/>
            <w:left w:val="none" w:sz="0" w:space="0" w:color="auto"/>
            <w:bottom w:val="none" w:sz="0" w:space="0" w:color="auto"/>
            <w:right w:val="none" w:sz="0" w:space="0" w:color="auto"/>
          </w:divBdr>
        </w:div>
        <w:div w:id="1384521442">
          <w:marLeft w:val="0"/>
          <w:marRight w:val="0"/>
          <w:marTop w:val="0"/>
          <w:marBottom w:val="0"/>
          <w:divBdr>
            <w:top w:val="none" w:sz="0" w:space="0" w:color="auto"/>
            <w:left w:val="none" w:sz="0" w:space="0" w:color="auto"/>
            <w:bottom w:val="none" w:sz="0" w:space="0" w:color="auto"/>
            <w:right w:val="none" w:sz="0" w:space="0" w:color="auto"/>
          </w:divBdr>
        </w:div>
        <w:div w:id="1485124852">
          <w:marLeft w:val="0"/>
          <w:marRight w:val="0"/>
          <w:marTop w:val="0"/>
          <w:marBottom w:val="0"/>
          <w:divBdr>
            <w:top w:val="none" w:sz="0" w:space="0" w:color="auto"/>
            <w:left w:val="none" w:sz="0" w:space="0" w:color="auto"/>
            <w:bottom w:val="none" w:sz="0" w:space="0" w:color="auto"/>
            <w:right w:val="none" w:sz="0" w:space="0" w:color="auto"/>
          </w:divBdr>
        </w:div>
        <w:div w:id="2109570826">
          <w:marLeft w:val="0"/>
          <w:marRight w:val="0"/>
          <w:marTop w:val="0"/>
          <w:marBottom w:val="0"/>
          <w:divBdr>
            <w:top w:val="none" w:sz="0" w:space="0" w:color="auto"/>
            <w:left w:val="none" w:sz="0" w:space="0" w:color="auto"/>
            <w:bottom w:val="none" w:sz="0" w:space="0" w:color="auto"/>
            <w:right w:val="none" w:sz="0" w:space="0" w:color="auto"/>
          </w:divBdr>
        </w:div>
        <w:div w:id="1500075273">
          <w:marLeft w:val="0"/>
          <w:marRight w:val="0"/>
          <w:marTop w:val="0"/>
          <w:marBottom w:val="0"/>
          <w:divBdr>
            <w:top w:val="none" w:sz="0" w:space="0" w:color="auto"/>
            <w:left w:val="none" w:sz="0" w:space="0" w:color="auto"/>
            <w:bottom w:val="none" w:sz="0" w:space="0" w:color="auto"/>
            <w:right w:val="none" w:sz="0" w:space="0" w:color="auto"/>
          </w:divBdr>
        </w:div>
        <w:div w:id="1856729612">
          <w:marLeft w:val="0"/>
          <w:marRight w:val="0"/>
          <w:marTop w:val="0"/>
          <w:marBottom w:val="0"/>
          <w:divBdr>
            <w:top w:val="none" w:sz="0" w:space="0" w:color="auto"/>
            <w:left w:val="none" w:sz="0" w:space="0" w:color="auto"/>
            <w:bottom w:val="none" w:sz="0" w:space="0" w:color="auto"/>
            <w:right w:val="none" w:sz="0" w:space="0" w:color="auto"/>
          </w:divBdr>
        </w:div>
        <w:div w:id="1903440909">
          <w:marLeft w:val="0"/>
          <w:marRight w:val="0"/>
          <w:marTop w:val="0"/>
          <w:marBottom w:val="0"/>
          <w:divBdr>
            <w:top w:val="none" w:sz="0" w:space="0" w:color="auto"/>
            <w:left w:val="none" w:sz="0" w:space="0" w:color="auto"/>
            <w:bottom w:val="none" w:sz="0" w:space="0" w:color="auto"/>
            <w:right w:val="none" w:sz="0" w:space="0" w:color="auto"/>
          </w:divBdr>
        </w:div>
        <w:div w:id="1998999303">
          <w:marLeft w:val="0"/>
          <w:marRight w:val="0"/>
          <w:marTop w:val="0"/>
          <w:marBottom w:val="0"/>
          <w:divBdr>
            <w:top w:val="none" w:sz="0" w:space="0" w:color="auto"/>
            <w:left w:val="none" w:sz="0" w:space="0" w:color="auto"/>
            <w:bottom w:val="none" w:sz="0" w:space="0" w:color="auto"/>
            <w:right w:val="none" w:sz="0" w:space="0" w:color="auto"/>
          </w:divBdr>
        </w:div>
        <w:div w:id="1642922855">
          <w:marLeft w:val="0"/>
          <w:marRight w:val="0"/>
          <w:marTop w:val="0"/>
          <w:marBottom w:val="0"/>
          <w:divBdr>
            <w:top w:val="none" w:sz="0" w:space="0" w:color="auto"/>
            <w:left w:val="none" w:sz="0" w:space="0" w:color="auto"/>
            <w:bottom w:val="none" w:sz="0" w:space="0" w:color="auto"/>
            <w:right w:val="none" w:sz="0" w:space="0" w:color="auto"/>
          </w:divBdr>
        </w:div>
        <w:div w:id="338584265">
          <w:marLeft w:val="0"/>
          <w:marRight w:val="0"/>
          <w:marTop w:val="0"/>
          <w:marBottom w:val="0"/>
          <w:divBdr>
            <w:top w:val="none" w:sz="0" w:space="0" w:color="auto"/>
            <w:left w:val="none" w:sz="0" w:space="0" w:color="auto"/>
            <w:bottom w:val="none" w:sz="0" w:space="0" w:color="auto"/>
            <w:right w:val="none" w:sz="0" w:space="0" w:color="auto"/>
          </w:divBdr>
        </w:div>
        <w:div w:id="1605530955">
          <w:marLeft w:val="0"/>
          <w:marRight w:val="0"/>
          <w:marTop w:val="0"/>
          <w:marBottom w:val="0"/>
          <w:divBdr>
            <w:top w:val="none" w:sz="0" w:space="0" w:color="auto"/>
            <w:left w:val="none" w:sz="0" w:space="0" w:color="auto"/>
            <w:bottom w:val="none" w:sz="0" w:space="0" w:color="auto"/>
            <w:right w:val="none" w:sz="0" w:space="0" w:color="auto"/>
          </w:divBdr>
        </w:div>
        <w:div w:id="1585072355">
          <w:marLeft w:val="0"/>
          <w:marRight w:val="0"/>
          <w:marTop w:val="0"/>
          <w:marBottom w:val="0"/>
          <w:divBdr>
            <w:top w:val="none" w:sz="0" w:space="0" w:color="auto"/>
            <w:left w:val="none" w:sz="0" w:space="0" w:color="auto"/>
            <w:bottom w:val="none" w:sz="0" w:space="0" w:color="auto"/>
            <w:right w:val="none" w:sz="0" w:space="0" w:color="auto"/>
          </w:divBdr>
        </w:div>
        <w:div w:id="1094059974">
          <w:marLeft w:val="0"/>
          <w:marRight w:val="0"/>
          <w:marTop w:val="0"/>
          <w:marBottom w:val="0"/>
          <w:divBdr>
            <w:top w:val="none" w:sz="0" w:space="0" w:color="auto"/>
            <w:left w:val="none" w:sz="0" w:space="0" w:color="auto"/>
            <w:bottom w:val="none" w:sz="0" w:space="0" w:color="auto"/>
            <w:right w:val="none" w:sz="0" w:space="0" w:color="auto"/>
          </w:divBdr>
        </w:div>
        <w:div w:id="1195264143">
          <w:marLeft w:val="0"/>
          <w:marRight w:val="0"/>
          <w:marTop w:val="0"/>
          <w:marBottom w:val="0"/>
          <w:divBdr>
            <w:top w:val="none" w:sz="0" w:space="0" w:color="auto"/>
            <w:left w:val="none" w:sz="0" w:space="0" w:color="auto"/>
            <w:bottom w:val="none" w:sz="0" w:space="0" w:color="auto"/>
            <w:right w:val="none" w:sz="0" w:space="0" w:color="auto"/>
          </w:divBdr>
        </w:div>
        <w:div w:id="770513481">
          <w:marLeft w:val="0"/>
          <w:marRight w:val="0"/>
          <w:marTop w:val="0"/>
          <w:marBottom w:val="0"/>
          <w:divBdr>
            <w:top w:val="none" w:sz="0" w:space="0" w:color="auto"/>
            <w:left w:val="none" w:sz="0" w:space="0" w:color="auto"/>
            <w:bottom w:val="none" w:sz="0" w:space="0" w:color="auto"/>
            <w:right w:val="none" w:sz="0" w:space="0" w:color="auto"/>
          </w:divBdr>
        </w:div>
        <w:div w:id="1984650085">
          <w:marLeft w:val="0"/>
          <w:marRight w:val="0"/>
          <w:marTop w:val="0"/>
          <w:marBottom w:val="0"/>
          <w:divBdr>
            <w:top w:val="none" w:sz="0" w:space="0" w:color="auto"/>
            <w:left w:val="none" w:sz="0" w:space="0" w:color="auto"/>
            <w:bottom w:val="none" w:sz="0" w:space="0" w:color="auto"/>
            <w:right w:val="none" w:sz="0" w:space="0" w:color="auto"/>
          </w:divBdr>
        </w:div>
        <w:div w:id="1672367533">
          <w:marLeft w:val="0"/>
          <w:marRight w:val="0"/>
          <w:marTop w:val="0"/>
          <w:marBottom w:val="0"/>
          <w:divBdr>
            <w:top w:val="none" w:sz="0" w:space="0" w:color="auto"/>
            <w:left w:val="none" w:sz="0" w:space="0" w:color="auto"/>
            <w:bottom w:val="none" w:sz="0" w:space="0" w:color="auto"/>
            <w:right w:val="none" w:sz="0" w:space="0" w:color="auto"/>
          </w:divBdr>
        </w:div>
        <w:div w:id="336856015">
          <w:marLeft w:val="0"/>
          <w:marRight w:val="0"/>
          <w:marTop w:val="0"/>
          <w:marBottom w:val="0"/>
          <w:divBdr>
            <w:top w:val="none" w:sz="0" w:space="0" w:color="auto"/>
            <w:left w:val="none" w:sz="0" w:space="0" w:color="auto"/>
            <w:bottom w:val="none" w:sz="0" w:space="0" w:color="auto"/>
            <w:right w:val="none" w:sz="0" w:space="0" w:color="auto"/>
          </w:divBdr>
        </w:div>
        <w:div w:id="791171814">
          <w:marLeft w:val="0"/>
          <w:marRight w:val="0"/>
          <w:marTop w:val="0"/>
          <w:marBottom w:val="0"/>
          <w:divBdr>
            <w:top w:val="none" w:sz="0" w:space="0" w:color="auto"/>
            <w:left w:val="none" w:sz="0" w:space="0" w:color="auto"/>
            <w:bottom w:val="none" w:sz="0" w:space="0" w:color="auto"/>
            <w:right w:val="none" w:sz="0" w:space="0" w:color="auto"/>
          </w:divBdr>
        </w:div>
        <w:div w:id="1811825702">
          <w:marLeft w:val="0"/>
          <w:marRight w:val="0"/>
          <w:marTop w:val="0"/>
          <w:marBottom w:val="0"/>
          <w:divBdr>
            <w:top w:val="none" w:sz="0" w:space="0" w:color="auto"/>
            <w:left w:val="none" w:sz="0" w:space="0" w:color="auto"/>
            <w:bottom w:val="none" w:sz="0" w:space="0" w:color="auto"/>
            <w:right w:val="none" w:sz="0" w:space="0" w:color="auto"/>
          </w:divBdr>
        </w:div>
        <w:div w:id="217520356">
          <w:marLeft w:val="0"/>
          <w:marRight w:val="0"/>
          <w:marTop w:val="0"/>
          <w:marBottom w:val="0"/>
          <w:divBdr>
            <w:top w:val="none" w:sz="0" w:space="0" w:color="auto"/>
            <w:left w:val="none" w:sz="0" w:space="0" w:color="auto"/>
            <w:bottom w:val="none" w:sz="0" w:space="0" w:color="auto"/>
            <w:right w:val="none" w:sz="0" w:space="0" w:color="auto"/>
          </w:divBdr>
        </w:div>
        <w:div w:id="75593180">
          <w:marLeft w:val="0"/>
          <w:marRight w:val="0"/>
          <w:marTop w:val="0"/>
          <w:marBottom w:val="0"/>
          <w:divBdr>
            <w:top w:val="none" w:sz="0" w:space="0" w:color="auto"/>
            <w:left w:val="none" w:sz="0" w:space="0" w:color="auto"/>
            <w:bottom w:val="none" w:sz="0" w:space="0" w:color="auto"/>
            <w:right w:val="none" w:sz="0" w:space="0" w:color="auto"/>
          </w:divBdr>
        </w:div>
        <w:div w:id="828908015">
          <w:marLeft w:val="0"/>
          <w:marRight w:val="0"/>
          <w:marTop w:val="0"/>
          <w:marBottom w:val="0"/>
          <w:divBdr>
            <w:top w:val="none" w:sz="0" w:space="0" w:color="auto"/>
            <w:left w:val="none" w:sz="0" w:space="0" w:color="auto"/>
            <w:bottom w:val="none" w:sz="0" w:space="0" w:color="auto"/>
            <w:right w:val="none" w:sz="0" w:space="0" w:color="auto"/>
          </w:divBdr>
        </w:div>
        <w:div w:id="1511215436">
          <w:marLeft w:val="0"/>
          <w:marRight w:val="0"/>
          <w:marTop w:val="0"/>
          <w:marBottom w:val="0"/>
          <w:divBdr>
            <w:top w:val="none" w:sz="0" w:space="0" w:color="auto"/>
            <w:left w:val="none" w:sz="0" w:space="0" w:color="auto"/>
            <w:bottom w:val="none" w:sz="0" w:space="0" w:color="auto"/>
            <w:right w:val="none" w:sz="0" w:space="0" w:color="auto"/>
          </w:divBdr>
        </w:div>
        <w:div w:id="34620149">
          <w:marLeft w:val="0"/>
          <w:marRight w:val="0"/>
          <w:marTop w:val="0"/>
          <w:marBottom w:val="0"/>
          <w:divBdr>
            <w:top w:val="none" w:sz="0" w:space="0" w:color="auto"/>
            <w:left w:val="none" w:sz="0" w:space="0" w:color="auto"/>
            <w:bottom w:val="none" w:sz="0" w:space="0" w:color="auto"/>
            <w:right w:val="none" w:sz="0" w:space="0" w:color="auto"/>
          </w:divBdr>
        </w:div>
        <w:div w:id="980309216">
          <w:marLeft w:val="0"/>
          <w:marRight w:val="0"/>
          <w:marTop w:val="0"/>
          <w:marBottom w:val="0"/>
          <w:divBdr>
            <w:top w:val="none" w:sz="0" w:space="0" w:color="auto"/>
            <w:left w:val="none" w:sz="0" w:space="0" w:color="auto"/>
            <w:bottom w:val="none" w:sz="0" w:space="0" w:color="auto"/>
            <w:right w:val="none" w:sz="0" w:space="0" w:color="auto"/>
          </w:divBdr>
        </w:div>
        <w:div w:id="841506499">
          <w:marLeft w:val="0"/>
          <w:marRight w:val="0"/>
          <w:marTop w:val="0"/>
          <w:marBottom w:val="0"/>
          <w:divBdr>
            <w:top w:val="none" w:sz="0" w:space="0" w:color="auto"/>
            <w:left w:val="none" w:sz="0" w:space="0" w:color="auto"/>
            <w:bottom w:val="none" w:sz="0" w:space="0" w:color="auto"/>
            <w:right w:val="none" w:sz="0" w:space="0" w:color="auto"/>
          </w:divBdr>
        </w:div>
        <w:div w:id="73866433">
          <w:marLeft w:val="0"/>
          <w:marRight w:val="0"/>
          <w:marTop w:val="0"/>
          <w:marBottom w:val="0"/>
          <w:divBdr>
            <w:top w:val="none" w:sz="0" w:space="0" w:color="auto"/>
            <w:left w:val="none" w:sz="0" w:space="0" w:color="auto"/>
            <w:bottom w:val="none" w:sz="0" w:space="0" w:color="auto"/>
            <w:right w:val="none" w:sz="0" w:space="0" w:color="auto"/>
          </w:divBdr>
        </w:div>
        <w:div w:id="759838088">
          <w:marLeft w:val="0"/>
          <w:marRight w:val="0"/>
          <w:marTop w:val="0"/>
          <w:marBottom w:val="0"/>
          <w:divBdr>
            <w:top w:val="none" w:sz="0" w:space="0" w:color="auto"/>
            <w:left w:val="none" w:sz="0" w:space="0" w:color="auto"/>
            <w:bottom w:val="none" w:sz="0" w:space="0" w:color="auto"/>
            <w:right w:val="none" w:sz="0" w:space="0" w:color="auto"/>
          </w:divBdr>
        </w:div>
        <w:div w:id="769354359">
          <w:marLeft w:val="0"/>
          <w:marRight w:val="0"/>
          <w:marTop w:val="0"/>
          <w:marBottom w:val="0"/>
          <w:divBdr>
            <w:top w:val="none" w:sz="0" w:space="0" w:color="auto"/>
            <w:left w:val="none" w:sz="0" w:space="0" w:color="auto"/>
            <w:bottom w:val="none" w:sz="0" w:space="0" w:color="auto"/>
            <w:right w:val="none" w:sz="0" w:space="0" w:color="auto"/>
          </w:divBdr>
        </w:div>
        <w:div w:id="2129621317">
          <w:marLeft w:val="0"/>
          <w:marRight w:val="0"/>
          <w:marTop w:val="0"/>
          <w:marBottom w:val="0"/>
          <w:divBdr>
            <w:top w:val="none" w:sz="0" w:space="0" w:color="auto"/>
            <w:left w:val="none" w:sz="0" w:space="0" w:color="auto"/>
            <w:bottom w:val="none" w:sz="0" w:space="0" w:color="auto"/>
            <w:right w:val="none" w:sz="0" w:space="0" w:color="auto"/>
          </w:divBdr>
        </w:div>
        <w:div w:id="475486741">
          <w:marLeft w:val="0"/>
          <w:marRight w:val="0"/>
          <w:marTop w:val="0"/>
          <w:marBottom w:val="0"/>
          <w:divBdr>
            <w:top w:val="none" w:sz="0" w:space="0" w:color="auto"/>
            <w:left w:val="none" w:sz="0" w:space="0" w:color="auto"/>
            <w:bottom w:val="none" w:sz="0" w:space="0" w:color="auto"/>
            <w:right w:val="none" w:sz="0" w:space="0" w:color="auto"/>
          </w:divBdr>
        </w:div>
        <w:div w:id="1935625908">
          <w:marLeft w:val="0"/>
          <w:marRight w:val="0"/>
          <w:marTop w:val="0"/>
          <w:marBottom w:val="0"/>
          <w:divBdr>
            <w:top w:val="none" w:sz="0" w:space="0" w:color="auto"/>
            <w:left w:val="none" w:sz="0" w:space="0" w:color="auto"/>
            <w:bottom w:val="none" w:sz="0" w:space="0" w:color="auto"/>
            <w:right w:val="none" w:sz="0" w:space="0" w:color="auto"/>
          </w:divBdr>
        </w:div>
        <w:div w:id="1831291041">
          <w:marLeft w:val="0"/>
          <w:marRight w:val="0"/>
          <w:marTop w:val="0"/>
          <w:marBottom w:val="0"/>
          <w:divBdr>
            <w:top w:val="none" w:sz="0" w:space="0" w:color="auto"/>
            <w:left w:val="none" w:sz="0" w:space="0" w:color="auto"/>
            <w:bottom w:val="none" w:sz="0" w:space="0" w:color="auto"/>
            <w:right w:val="none" w:sz="0" w:space="0" w:color="auto"/>
          </w:divBdr>
        </w:div>
        <w:div w:id="1543975577">
          <w:marLeft w:val="0"/>
          <w:marRight w:val="0"/>
          <w:marTop w:val="0"/>
          <w:marBottom w:val="0"/>
          <w:divBdr>
            <w:top w:val="none" w:sz="0" w:space="0" w:color="auto"/>
            <w:left w:val="none" w:sz="0" w:space="0" w:color="auto"/>
            <w:bottom w:val="none" w:sz="0" w:space="0" w:color="auto"/>
            <w:right w:val="none" w:sz="0" w:space="0" w:color="auto"/>
          </w:divBdr>
        </w:div>
        <w:div w:id="725224341">
          <w:marLeft w:val="0"/>
          <w:marRight w:val="0"/>
          <w:marTop w:val="0"/>
          <w:marBottom w:val="0"/>
          <w:divBdr>
            <w:top w:val="none" w:sz="0" w:space="0" w:color="auto"/>
            <w:left w:val="none" w:sz="0" w:space="0" w:color="auto"/>
            <w:bottom w:val="none" w:sz="0" w:space="0" w:color="auto"/>
            <w:right w:val="none" w:sz="0" w:space="0" w:color="auto"/>
          </w:divBdr>
        </w:div>
        <w:div w:id="1777366738">
          <w:marLeft w:val="0"/>
          <w:marRight w:val="0"/>
          <w:marTop w:val="0"/>
          <w:marBottom w:val="0"/>
          <w:divBdr>
            <w:top w:val="none" w:sz="0" w:space="0" w:color="auto"/>
            <w:left w:val="none" w:sz="0" w:space="0" w:color="auto"/>
            <w:bottom w:val="none" w:sz="0" w:space="0" w:color="auto"/>
            <w:right w:val="none" w:sz="0" w:space="0" w:color="auto"/>
          </w:divBdr>
        </w:div>
        <w:div w:id="2019312949">
          <w:marLeft w:val="0"/>
          <w:marRight w:val="0"/>
          <w:marTop w:val="0"/>
          <w:marBottom w:val="0"/>
          <w:divBdr>
            <w:top w:val="none" w:sz="0" w:space="0" w:color="auto"/>
            <w:left w:val="none" w:sz="0" w:space="0" w:color="auto"/>
            <w:bottom w:val="none" w:sz="0" w:space="0" w:color="auto"/>
            <w:right w:val="none" w:sz="0" w:space="0" w:color="auto"/>
          </w:divBdr>
        </w:div>
        <w:div w:id="798691069">
          <w:marLeft w:val="0"/>
          <w:marRight w:val="0"/>
          <w:marTop w:val="0"/>
          <w:marBottom w:val="0"/>
          <w:divBdr>
            <w:top w:val="none" w:sz="0" w:space="0" w:color="auto"/>
            <w:left w:val="none" w:sz="0" w:space="0" w:color="auto"/>
            <w:bottom w:val="none" w:sz="0" w:space="0" w:color="auto"/>
            <w:right w:val="none" w:sz="0" w:space="0" w:color="auto"/>
          </w:divBdr>
        </w:div>
        <w:div w:id="25569808">
          <w:marLeft w:val="0"/>
          <w:marRight w:val="0"/>
          <w:marTop w:val="0"/>
          <w:marBottom w:val="0"/>
          <w:divBdr>
            <w:top w:val="none" w:sz="0" w:space="0" w:color="auto"/>
            <w:left w:val="none" w:sz="0" w:space="0" w:color="auto"/>
            <w:bottom w:val="none" w:sz="0" w:space="0" w:color="auto"/>
            <w:right w:val="none" w:sz="0" w:space="0" w:color="auto"/>
          </w:divBdr>
        </w:div>
        <w:div w:id="783696669">
          <w:marLeft w:val="0"/>
          <w:marRight w:val="0"/>
          <w:marTop w:val="0"/>
          <w:marBottom w:val="0"/>
          <w:divBdr>
            <w:top w:val="none" w:sz="0" w:space="0" w:color="auto"/>
            <w:left w:val="none" w:sz="0" w:space="0" w:color="auto"/>
            <w:bottom w:val="none" w:sz="0" w:space="0" w:color="auto"/>
            <w:right w:val="none" w:sz="0" w:space="0" w:color="auto"/>
          </w:divBdr>
        </w:div>
        <w:div w:id="1470434652">
          <w:marLeft w:val="0"/>
          <w:marRight w:val="0"/>
          <w:marTop w:val="0"/>
          <w:marBottom w:val="0"/>
          <w:divBdr>
            <w:top w:val="none" w:sz="0" w:space="0" w:color="auto"/>
            <w:left w:val="none" w:sz="0" w:space="0" w:color="auto"/>
            <w:bottom w:val="none" w:sz="0" w:space="0" w:color="auto"/>
            <w:right w:val="none" w:sz="0" w:space="0" w:color="auto"/>
          </w:divBdr>
        </w:div>
        <w:div w:id="77409302">
          <w:marLeft w:val="0"/>
          <w:marRight w:val="0"/>
          <w:marTop w:val="0"/>
          <w:marBottom w:val="0"/>
          <w:divBdr>
            <w:top w:val="none" w:sz="0" w:space="0" w:color="auto"/>
            <w:left w:val="none" w:sz="0" w:space="0" w:color="auto"/>
            <w:bottom w:val="none" w:sz="0" w:space="0" w:color="auto"/>
            <w:right w:val="none" w:sz="0" w:space="0" w:color="auto"/>
          </w:divBdr>
        </w:div>
        <w:div w:id="1569732802">
          <w:marLeft w:val="0"/>
          <w:marRight w:val="0"/>
          <w:marTop w:val="0"/>
          <w:marBottom w:val="0"/>
          <w:divBdr>
            <w:top w:val="none" w:sz="0" w:space="0" w:color="auto"/>
            <w:left w:val="none" w:sz="0" w:space="0" w:color="auto"/>
            <w:bottom w:val="none" w:sz="0" w:space="0" w:color="auto"/>
            <w:right w:val="none" w:sz="0" w:space="0" w:color="auto"/>
          </w:divBdr>
        </w:div>
        <w:div w:id="116610434">
          <w:marLeft w:val="0"/>
          <w:marRight w:val="0"/>
          <w:marTop w:val="0"/>
          <w:marBottom w:val="0"/>
          <w:divBdr>
            <w:top w:val="none" w:sz="0" w:space="0" w:color="auto"/>
            <w:left w:val="none" w:sz="0" w:space="0" w:color="auto"/>
            <w:bottom w:val="none" w:sz="0" w:space="0" w:color="auto"/>
            <w:right w:val="none" w:sz="0" w:space="0" w:color="auto"/>
          </w:divBdr>
        </w:div>
        <w:div w:id="54938581">
          <w:marLeft w:val="0"/>
          <w:marRight w:val="0"/>
          <w:marTop w:val="0"/>
          <w:marBottom w:val="0"/>
          <w:divBdr>
            <w:top w:val="none" w:sz="0" w:space="0" w:color="auto"/>
            <w:left w:val="none" w:sz="0" w:space="0" w:color="auto"/>
            <w:bottom w:val="none" w:sz="0" w:space="0" w:color="auto"/>
            <w:right w:val="none" w:sz="0" w:space="0" w:color="auto"/>
          </w:divBdr>
        </w:div>
        <w:div w:id="1200629055">
          <w:marLeft w:val="0"/>
          <w:marRight w:val="0"/>
          <w:marTop w:val="0"/>
          <w:marBottom w:val="0"/>
          <w:divBdr>
            <w:top w:val="none" w:sz="0" w:space="0" w:color="auto"/>
            <w:left w:val="none" w:sz="0" w:space="0" w:color="auto"/>
            <w:bottom w:val="none" w:sz="0" w:space="0" w:color="auto"/>
            <w:right w:val="none" w:sz="0" w:space="0" w:color="auto"/>
          </w:divBdr>
        </w:div>
        <w:div w:id="1697073383">
          <w:marLeft w:val="0"/>
          <w:marRight w:val="0"/>
          <w:marTop w:val="0"/>
          <w:marBottom w:val="0"/>
          <w:divBdr>
            <w:top w:val="none" w:sz="0" w:space="0" w:color="auto"/>
            <w:left w:val="none" w:sz="0" w:space="0" w:color="auto"/>
            <w:bottom w:val="none" w:sz="0" w:space="0" w:color="auto"/>
            <w:right w:val="none" w:sz="0" w:space="0" w:color="auto"/>
          </w:divBdr>
        </w:div>
        <w:div w:id="1898971698">
          <w:marLeft w:val="0"/>
          <w:marRight w:val="0"/>
          <w:marTop w:val="0"/>
          <w:marBottom w:val="0"/>
          <w:divBdr>
            <w:top w:val="none" w:sz="0" w:space="0" w:color="auto"/>
            <w:left w:val="none" w:sz="0" w:space="0" w:color="auto"/>
            <w:bottom w:val="none" w:sz="0" w:space="0" w:color="auto"/>
            <w:right w:val="none" w:sz="0" w:space="0" w:color="auto"/>
          </w:divBdr>
        </w:div>
        <w:div w:id="800080466">
          <w:marLeft w:val="0"/>
          <w:marRight w:val="0"/>
          <w:marTop w:val="0"/>
          <w:marBottom w:val="0"/>
          <w:divBdr>
            <w:top w:val="none" w:sz="0" w:space="0" w:color="auto"/>
            <w:left w:val="none" w:sz="0" w:space="0" w:color="auto"/>
            <w:bottom w:val="none" w:sz="0" w:space="0" w:color="auto"/>
            <w:right w:val="none" w:sz="0" w:space="0" w:color="auto"/>
          </w:divBdr>
        </w:div>
      </w:divsChild>
    </w:div>
    <w:div w:id="2118481481">
      <w:bodyDiv w:val="1"/>
      <w:marLeft w:val="0"/>
      <w:marRight w:val="0"/>
      <w:marTop w:val="0"/>
      <w:marBottom w:val="0"/>
      <w:divBdr>
        <w:top w:val="none" w:sz="0" w:space="0" w:color="auto"/>
        <w:left w:val="none" w:sz="0" w:space="0" w:color="auto"/>
        <w:bottom w:val="none" w:sz="0" w:space="0" w:color="auto"/>
        <w:right w:val="none" w:sz="0" w:space="0" w:color="auto"/>
      </w:divBdr>
      <w:divsChild>
        <w:div w:id="2042511428">
          <w:marLeft w:val="0"/>
          <w:marRight w:val="0"/>
          <w:marTop w:val="0"/>
          <w:marBottom w:val="0"/>
          <w:divBdr>
            <w:top w:val="none" w:sz="0" w:space="0" w:color="auto"/>
            <w:left w:val="none" w:sz="0" w:space="0" w:color="auto"/>
            <w:bottom w:val="none" w:sz="0" w:space="0" w:color="auto"/>
            <w:right w:val="none" w:sz="0" w:space="0" w:color="auto"/>
          </w:divBdr>
        </w:div>
        <w:div w:id="231544574">
          <w:marLeft w:val="0"/>
          <w:marRight w:val="0"/>
          <w:marTop w:val="0"/>
          <w:marBottom w:val="0"/>
          <w:divBdr>
            <w:top w:val="none" w:sz="0" w:space="0" w:color="auto"/>
            <w:left w:val="none" w:sz="0" w:space="0" w:color="auto"/>
            <w:bottom w:val="none" w:sz="0" w:space="0" w:color="auto"/>
            <w:right w:val="none" w:sz="0" w:space="0" w:color="auto"/>
          </w:divBdr>
        </w:div>
        <w:div w:id="191574752">
          <w:marLeft w:val="0"/>
          <w:marRight w:val="0"/>
          <w:marTop w:val="0"/>
          <w:marBottom w:val="0"/>
          <w:divBdr>
            <w:top w:val="none" w:sz="0" w:space="0" w:color="auto"/>
            <w:left w:val="none" w:sz="0" w:space="0" w:color="auto"/>
            <w:bottom w:val="none" w:sz="0" w:space="0" w:color="auto"/>
            <w:right w:val="none" w:sz="0" w:space="0" w:color="auto"/>
          </w:divBdr>
        </w:div>
        <w:div w:id="1685009311">
          <w:marLeft w:val="0"/>
          <w:marRight w:val="0"/>
          <w:marTop w:val="0"/>
          <w:marBottom w:val="0"/>
          <w:divBdr>
            <w:top w:val="none" w:sz="0" w:space="0" w:color="auto"/>
            <w:left w:val="none" w:sz="0" w:space="0" w:color="auto"/>
            <w:bottom w:val="none" w:sz="0" w:space="0" w:color="auto"/>
            <w:right w:val="none" w:sz="0" w:space="0" w:color="auto"/>
          </w:divBdr>
        </w:div>
        <w:div w:id="1753158382">
          <w:marLeft w:val="0"/>
          <w:marRight w:val="0"/>
          <w:marTop w:val="0"/>
          <w:marBottom w:val="0"/>
          <w:divBdr>
            <w:top w:val="none" w:sz="0" w:space="0" w:color="auto"/>
            <w:left w:val="none" w:sz="0" w:space="0" w:color="auto"/>
            <w:bottom w:val="none" w:sz="0" w:space="0" w:color="auto"/>
            <w:right w:val="none" w:sz="0" w:space="0" w:color="auto"/>
          </w:divBdr>
        </w:div>
        <w:div w:id="1007631618">
          <w:marLeft w:val="0"/>
          <w:marRight w:val="0"/>
          <w:marTop w:val="0"/>
          <w:marBottom w:val="0"/>
          <w:divBdr>
            <w:top w:val="none" w:sz="0" w:space="0" w:color="auto"/>
            <w:left w:val="none" w:sz="0" w:space="0" w:color="auto"/>
            <w:bottom w:val="none" w:sz="0" w:space="0" w:color="auto"/>
            <w:right w:val="none" w:sz="0" w:space="0" w:color="auto"/>
          </w:divBdr>
        </w:div>
        <w:div w:id="2143765219">
          <w:marLeft w:val="0"/>
          <w:marRight w:val="0"/>
          <w:marTop w:val="0"/>
          <w:marBottom w:val="0"/>
          <w:divBdr>
            <w:top w:val="none" w:sz="0" w:space="0" w:color="auto"/>
            <w:left w:val="none" w:sz="0" w:space="0" w:color="auto"/>
            <w:bottom w:val="none" w:sz="0" w:space="0" w:color="auto"/>
            <w:right w:val="none" w:sz="0" w:space="0" w:color="auto"/>
          </w:divBdr>
        </w:div>
        <w:div w:id="505632716">
          <w:marLeft w:val="0"/>
          <w:marRight w:val="0"/>
          <w:marTop w:val="0"/>
          <w:marBottom w:val="0"/>
          <w:divBdr>
            <w:top w:val="none" w:sz="0" w:space="0" w:color="auto"/>
            <w:left w:val="none" w:sz="0" w:space="0" w:color="auto"/>
            <w:bottom w:val="none" w:sz="0" w:space="0" w:color="auto"/>
            <w:right w:val="none" w:sz="0" w:space="0" w:color="auto"/>
          </w:divBdr>
        </w:div>
        <w:div w:id="1647667495">
          <w:marLeft w:val="0"/>
          <w:marRight w:val="0"/>
          <w:marTop w:val="0"/>
          <w:marBottom w:val="0"/>
          <w:divBdr>
            <w:top w:val="none" w:sz="0" w:space="0" w:color="auto"/>
            <w:left w:val="none" w:sz="0" w:space="0" w:color="auto"/>
            <w:bottom w:val="none" w:sz="0" w:space="0" w:color="auto"/>
            <w:right w:val="none" w:sz="0" w:space="0" w:color="auto"/>
          </w:divBdr>
        </w:div>
        <w:div w:id="675621961">
          <w:marLeft w:val="0"/>
          <w:marRight w:val="0"/>
          <w:marTop w:val="0"/>
          <w:marBottom w:val="0"/>
          <w:divBdr>
            <w:top w:val="none" w:sz="0" w:space="0" w:color="auto"/>
            <w:left w:val="none" w:sz="0" w:space="0" w:color="auto"/>
            <w:bottom w:val="none" w:sz="0" w:space="0" w:color="auto"/>
            <w:right w:val="none" w:sz="0" w:space="0" w:color="auto"/>
          </w:divBdr>
        </w:div>
        <w:div w:id="2107800056">
          <w:marLeft w:val="0"/>
          <w:marRight w:val="0"/>
          <w:marTop w:val="0"/>
          <w:marBottom w:val="0"/>
          <w:divBdr>
            <w:top w:val="none" w:sz="0" w:space="0" w:color="auto"/>
            <w:left w:val="none" w:sz="0" w:space="0" w:color="auto"/>
            <w:bottom w:val="none" w:sz="0" w:space="0" w:color="auto"/>
            <w:right w:val="none" w:sz="0" w:space="0" w:color="auto"/>
          </w:divBdr>
        </w:div>
        <w:div w:id="1411385707">
          <w:marLeft w:val="0"/>
          <w:marRight w:val="0"/>
          <w:marTop w:val="0"/>
          <w:marBottom w:val="0"/>
          <w:divBdr>
            <w:top w:val="none" w:sz="0" w:space="0" w:color="auto"/>
            <w:left w:val="none" w:sz="0" w:space="0" w:color="auto"/>
            <w:bottom w:val="none" w:sz="0" w:space="0" w:color="auto"/>
            <w:right w:val="none" w:sz="0" w:space="0" w:color="auto"/>
          </w:divBdr>
        </w:div>
        <w:div w:id="1525513630">
          <w:marLeft w:val="0"/>
          <w:marRight w:val="0"/>
          <w:marTop w:val="0"/>
          <w:marBottom w:val="0"/>
          <w:divBdr>
            <w:top w:val="none" w:sz="0" w:space="0" w:color="auto"/>
            <w:left w:val="none" w:sz="0" w:space="0" w:color="auto"/>
            <w:bottom w:val="none" w:sz="0" w:space="0" w:color="auto"/>
            <w:right w:val="none" w:sz="0" w:space="0" w:color="auto"/>
          </w:divBdr>
        </w:div>
        <w:div w:id="1459183845">
          <w:marLeft w:val="0"/>
          <w:marRight w:val="0"/>
          <w:marTop w:val="0"/>
          <w:marBottom w:val="0"/>
          <w:divBdr>
            <w:top w:val="none" w:sz="0" w:space="0" w:color="auto"/>
            <w:left w:val="none" w:sz="0" w:space="0" w:color="auto"/>
            <w:bottom w:val="none" w:sz="0" w:space="0" w:color="auto"/>
            <w:right w:val="none" w:sz="0" w:space="0" w:color="auto"/>
          </w:divBdr>
        </w:div>
        <w:div w:id="1333727936">
          <w:marLeft w:val="0"/>
          <w:marRight w:val="0"/>
          <w:marTop w:val="0"/>
          <w:marBottom w:val="0"/>
          <w:divBdr>
            <w:top w:val="none" w:sz="0" w:space="0" w:color="auto"/>
            <w:left w:val="none" w:sz="0" w:space="0" w:color="auto"/>
            <w:bottom w:val="none" w:sz="0" w:space="0" w:color="auto"/>
            <w:right w:val="none" w:sz="0" w:space="0" w:color="auto"/>
          </w:divBdr>
        </w:div>
        <w:div w:id="1636713467">
          <w:marLeft w:val="0"/>
          <w:marRight w:val="0"/>
          <w:marTop w:val="0"/>
          <w:marBottom w:val="0"/>
          <w:divBdr>
            <w:top w:val="none" w:sz="0" w:space="0" w:color="auto"/>
            <w:left w:val="none" w:sz="0" w:space="0" w:color="auto"/>
            <w:bottom w:val="none" w:sz="0" w:space="0" w:color="auto"/>
            <w:right w:val="none" w:sz="0" w:space="0" w:color="auto"/>
          </w:divBdr>
        </w:div>
        <w:div w:id="116341134">
          <w:marLeft w:val="0"/>
          <w:marRight w:val="0"/>
          <w:marTop w:val="0"/>
          <w:marBottom w:val="0"/>
          <w:divBdr>
            <w:top w:val="none" w:sz="0" w:space="0" w:color="auto"/>
            <w:left w:val="none" w:sz="0" w:space="0" w:color="auto"/>
            <w:bottom w:val="none" w:sz="0" w:space="0" w:color="auto"/>
            <w:right w:val="none" w:sz="0" w:space="0" w:color="auto"/>
          </w:divBdr>
        </w:div>
        <w:div w:id="430398250">
          <w:marLeft w:val="0"/>
          <w:marRight w:val="0"/>
          <w:marTop w:val="0"/>
          <w:marBottom w:val="0"/>
          <w:divBdr>
            <w:top w:val="none" w:sz="0" w:space="0" w:color="auto"/>
            <w:left w:val="none" w:sz="0" w:space="0" w:color="auto"/>
            <w:bottom w:val="none" w:sz="0" w:space="0" w:color="auto"/>
            <w:right w:val="none" w:sz="0" w:space="0" w:color="auto"/>
          </w:divBdr>
        </w:div>
        <w:div w:id="2118986536">
          <w:marLeft w:val="0"/>
          <w:marRight w:val="0"/>
          <w:marTop w:val="0"/>
          <w:marBottom w:val="0"/>
          <w:divBdr>
            <w:top w:val="none" w:sz="0" w:space="0" w:color="auto"/>
            <w:left w:val="none" w:sz="0" w:space="0" w:color="auto"/>
            <w:bottom w:val="none" w:sz="0" w:space="0" w:color="auto"/>
            <w:right w:val="none" w:sz="0" w:space="0" w:color="auto"/>
          </w:divBdr>
        </w:div>
        <w:div w:id="1020856783">
          <w:marLeft w:val="0"/>
          <w:marRight w:val="0"/>
          <w:marTop w:val="0"/>
          <w:marBottom w:val="0"/>
          <w:divBdr>
            <w:top w:val="none" w:sz="0" w:space="0" w:color="auto"/>
            <w:left w:val="none" w:sz="0" w:space="0" w:color="auto"/>
            <w:bottom w:val="none" w:sz="0" w:space="0" w:color="auto"/>
            <w:right w:val="none" w:sz="0" w:space="0" w:color="auto"/>
          </w:divBdr>
        </w:div>
        <w:div w:id="1524631755">
          <w:marLeft w:val="0"/>
          <w:marRight w:val="0"/>
          <w:marTop w:val="0"/>
          <w:marBottom w:val="0"/>
          <w:divBdr>
            <w:top w:val="none" w:sz="0" w:space="0" w:color="auto"/>
            <w:left w:val="none" w:sz="0" w:space="0" w:color="auto"/>
            <w:bottom w:val="none" w:sz="0" w:space="0" w:color="auto"/>
            <w:right w:val="none" w:sz="0" w:space="0" w:color="auto"/>
          </w:divBdr>
        </w:div>
        <w:div w:id="1826818234">
          <w:marLeft w:val="0"/>
          <w:marRight w:val="0"/>
          <w:marTop w:val="0"/>
          <w:marBottom w:val="0"/>
          <w:divBdr>
            <w:top w:val="none" w:sz="0" w:space="0" w:color="auto"/>
            <w:left w:val="none" w:sz="0" w:space="0" w:color="auto"/>
            <w:bottom w:val="none" w:sz="0" w:space="0" w:color="auto"/>
            <w:right w:val="none" w:sz="0" w:space="0" w:color="auto"/>
          </w:divBdr>
        </w:div>
        <w:div w:id="1230119348">
          <w:marLeft w:val="0"/>
          <w:marRight w:val="0"/>
          <w:marTop w:val="0"/>
          <w:marBottom w:val="0"/>
          <w:divBdr>
            <w:top w:val="none" w:sz="0" w:space="0" w:color="auto"/>
            <w:left w:val="none" w:sz="0" w:space="0" w:color="auto"/>
            <w:bottom w:val="none" w:sz="0" w:space="0" w:color="auto"/>
            <w:right w:val="none" w:sz="0" w:space="0" w:color="auto"/>
          </w:divBdr>
        </w:div>
        <w:div w:id="209729734">
          <w:marLeft w:val="0"/>
          <w:marRight w:val="0"/>
          <w:marTop w:val="0"/>
          <w:marBottom w:val="0"/>
          <w:divBdr>
            <w:top w:val="none" w:sz="0" w:space="0" w:color="auto"/>
            <w:left w:val="none" w:sz="0" w:space="0" w:color="auto"/>
            <w:bottom w:val="none" w:sz="0" w:space="0" w:color="auto"/>
            <w:right w:val="none" w:sz="0" w:space="0" w:color="auto"/>
          </w:divBdr>
        </w:div>
        <w:div w:id="765618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9379D1-1C42-4953-B3AF-FB0FD9F53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2029</TotalTime>
  <Pages>18</Pages>
  <Words>2920</Words>
  <Characters>16647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Wangdiues Wangdi</cp:lastModifiedBy>
  <cp:revision>46</cp:revision>
  <cp:lastPrinted>2026-04-29T08:22:00Z</cp:lastPrinted>
  <dcterms:created xsi:type="dcterms:W3CDTF">2021-05-24T15:45:00Z</dcterms:created>
  <dcterms:modified xsi:type="dcterms:W3CDTF">2026-04-29T08:22:00Z</dcterms:modified>
</cp:coreProperties>
</file>