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center"/>
        <w:rPr>
          <w:rFonts w:ascii="宋体" w:hAnsi="宋体" w:eastAsia="宋体"/>
          <w:b/>
          <w:b/>
          <w:bCs/>
          <w:sz w:val="36"/>
          <w:szCs w:val="36"/>
        </w:rPr>
      </w:pPr>
      <w:r>
        <w:rPr>
          <w:rFonts w:eastAsia="宋体" w:ascii="宋体" w:hAnsi="宋体"/>
          <w:b/>
          <w:bCs/>
          <w:sz w:val="36"/>
          <w:szCs w:val="36"/>
        </w:rPr>
        <w:t>DCIM</w:t>
      </w:r>
      <w:r>
        <w:rPr>
          <w:rFonts w:ascii="宋体" w:hAnsi="宋体" w:eastAsia="宋体"/>
          <w:b/>
          <w:bCs/>
          <w:sz w:val="36"/>
          <w:szCs w:val="36"/>
        </w:rPr>
        <w:t>节点配置功能及节点详情显示功能扩展策略</w:t>
      </w:r>
    </w:p>
    <w:p>
      <w:pPr>
        <w:pStyle w:val="Normal"/>
        <w:bidi w:val="0"/>
        <w:spacing w:lineRule="auto" w:line="360"/>
        <w:jc w:val="center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王绍贤  </w:t>
      </w:r>
      <w:r>
        <w:rPr>
          <w:rFonts w:eastAsia="宋体" w:ascii="宋体" w:hAnsi="宋体"/>
        </w:rPr>
        <w:t>2017-06-21</w:t>
      </w:r>
    </w:p>
    <w:p>
      <w:pPr>
        <w:pStyle w:val="Normal"/>
        <w:bidi w:val="0"/>
        <w:spacing w:lineRule="auto" w:line="360"/>
        <w:jc w:val="center"/>
        <w:rPr/>
      </w:pPr>
      <w:r>
        <w:rPr/>
      </w:r>
    </w:p>
    <w:p>
      <w:pPr>
        <w:pStyle w:val="Normal"/>
        <w:bidi w:val="0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为了能根据现场需要灵活的添加和修改各种显示界面，对节点扩展拟定以下扩展策略。</w:t>
      </w:r>
    </w:p>
    <w:p>
      <w:pPr>
        <w:pStyle w:val="Normal"/>
        <w:bidi w:val="0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spacing w:lineRule="auto" w:line="360"/>
        <w:rPr>
          <w:rFonts w:ascii="宋体" w:hAnsi="宋体" w:eastAsia="宋体"/>
          <w:b/>
          <w:b/>
          <w:bCs/>
          <w:sz w:val="32"/>
          <w:szCs w:val="32"/>
        </w:rPr>
      </w:pPr>
      <w:r>
        <w:rPr>
          <w:rFonts w:ascii="宋体" w:hAnsi="宋体" w:eastAsia="宋体"/>
          <w:b/>
          <w:bCs/>
          <w:sz w:val="32"/>
          <w:szCs w:val="32"/>
        </w:rPr>
        <w:t>配置功能</w:t>
      </w:r>
    </w:p>
    <w:p>
      <w:pPr>
        <w:pStyle w:val="Normal"/>
        <w:bidi w:val="0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节点分为区域、园区、机楼、楼层、机房、机柜、设备等层次。其中区域又分为省中心、市、区县；设备分为各种设备类型。</w:t>
      </w:r>
    </w:p>
    <w:p>
      <w:pPr>
        <w:pStyle w:val="Normal"/>
        <w:bidi w:val="0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每种层次的节点及各种设备类型都有各自不同属性</w:t>
      </w:r>
      <w:r>
        <w:rPr>
          <w:rFonts w:eastAsia="宋体" w:ascii="宋体" w:hAnsi="宋体"/>
          <w:sz w:val="24"/>
          <w:szCs w:val="24"/>
        </w:rPr>
        <w:t>,</w:t>
      </w:r>
      <w:r>
        <w:rPr>
          <w:rFonts w:ascii="宋体" w:hAnsi="宋体" w:eastAsia="宋体"/>
          <w:sz w:val="24"/>
          <w:szCs w:val="24"/>
        </w:rPr>
        <w:t>所以不同层次的节点及不同的类型的设备都需开发不同的配置界面。</w:t>
      </w:r>
    </w:p>
    <w:p>
      <w:pPr>
        <w:pStyle w:val="Normal"/>
        <w:bidi w:val="0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ab/>
      </w:r>
      <w:r>
        <w:rPr>
          <w:rFonts w:ascii="宋体" w:hAnsi="宋体" w:eastAsia="宋体"/>
          <w:b/>
          <w:bCs/>
          <w:sz w:val="24"/>
          <w:szCs w:val="24"/>
        </w:rPr>
        <w:t>为此制定了以下扩展策略：</w:t>
      </w:r>
    </w:p>
    <w:p>
      <w:pPr>
        <w:pStyle w:val="Normal"/>
        <w:numPr>
          <w:ilvl w:val="0"/>
          <w:numId w:val="2"/>
        </w:numPr>
        <w:bidi w:val="0"/>
        <w:spacing w:lineRule="auto" w:line="360"/>
        <w:rPr/>
      </w:pPr>
      <w:r>
        <w:rPr>
          <w:rFonts w:ascii="宋体" w:hAnsi="宋体" w:eastAsia="宋体"/>
          <w:sz w:val="24"/>
          <w:szCs w:val="24"/>
        </w:rPr>
        <w:t>在数据库定义节点基础表、节点关系表、各层次结构特殊属性表，对于各种类型设备的扩展属性则定义通用的扩展属性表进行扩展。</w:t>
      </w:r>
    </w:p>
    <w:p>
      <w:pPr>
        <w:pStyle w:val="Normal"/>
        <w:numPr>
          <w:ilvl w:val="0"/>
          <w:numId w:val="2"/>
        </w:numPr>
        <w:bidi w:val="0"/>
        <w:spacing w:lineRule="auto" w:line="360"/>
        <w:rPr/>
      </w:pPr>
      <w:r>
        <w:rPr>
          <w:rFonts w:eastAsia="宋体" w:ascii="宋体" w:hAnsi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在服务端实现：获取根节点基本属性、获取子节点基本属性、获取指定节点完整属性、修改节点、添加节点、删除节点、获取指层次子节点。</w:t>
      </w:r>
    </w:p>
    <w:p>
      <w:pPr>
        <w:pStyle w:val="Normal"/>
        <w:numPr>
          <w:ilvl w:val="0"/>
          <w:numId w:val="2"/>
        </w:numPr>
        <w:bidi w:val="0"/>
        <w:spacing w:lineRule="auto" w:line="360"/>
        <w:rPr/>
      </w:pPr>
      <w:r>
        <w:rPr>
          <w:rFonts w:eastAsia="宋体" w:ascii="宋体" w:hAnsi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在</w:t>
      </w:r>
      <w:r>
        <w:rPr>
          <w:rFonts w:eastAsia="宋体" w:ascii="宋体" w:hAnsi="宋体"/>
          <w:sz w:val="24"/>
          <w:szCs w:val="24"/>
        </w:rPr>
        <w:t>dcim-object-dao</w:t>
      </w:r>
      <w:r>
        <w:rPr>
          <w:rFonts w:ascii="宋体" w:hAnsi="宋体" w:eastAsia="宋体"/>
          <w:sz w:val="24"/>
          <w:szCs w:val="24"/>
        </w:rPr>
        <w:t>添加指定层次节点特殊属性的增删改查功能；在</w:t>
      </w:r>
      <w:r>
        <w:rPr>
          <w:rFonts w:eastAsia="宋体" w:ascii="宋体" w:hAnsi="宋体"/>
          <w:sz w:val="24"/>
          <w:szCs w:val="24"/>
        </w:rPr>
        <w:t>logicobject</w:t>
      </w:r>
      <w:r>
        <w:rPr>
          <w:rFonts w:ascii="宋体" w:hAnsi="宋体" w:eastAsia="宋体"/>
          <w:sz w:val="24"/>
          <w:szCs w:val="24"/>
        </w:rPr>
        <w:t>添加该层次“获取指层次子节点”功能；在</w:t>
      </w:r>
      <w:r>
        <w:rPr>
          <w:rFonts w:eastAsia="宋体" w:ascii="宋体" w:hAnsi="宋体"/>
          <w:sz w:val="24"/>
          <w:szCs w:val="24"/>
        </w:rPr>
        <w:t>position-configer</w:t>
      </w:r>
      <w:r>
        <w:rPr>
          <w:rFonts w:ascii="宋体" w:hAnsi="宋体" w:eastAsia="宋体"/>
          <w:sz w:val="24"/>
          <w:szCs w:val="24"/>
        </w:rPr>
        <w:t>添加各层次配置</w:t>
      </w:r>
      <w:r>
        <w:rPr>
          <w:rFonts w:eastAsia="宋体" w:ascii="宋体" w:hAnsi="宋体"/>
          <w:sz w:val="24"/>
          <w:szCs w:val="24"/>
        </w:rPr>
        <w:t>UI</w:t>
      </w:r>
      <w:r>
        <w:rPr>
          <w:rFonts w:ascii="宋体" w:hAnsi="宋体" w:eastAsia="宋体"/>
          <w:sz w:val="24"/>
          <w:szCs w:val="24"/>
        </w:rPr>
        <w:t>。</w:t>
      </w:r>
    </w:p>
    <w:p>
      <w:pPr>
        <w:pStyle w:val="Normal"/>
        <w:numPr>
          <w:ilvl w:val="0"/>
          <w:numId w:val="2"/>
        </w:numPr>
        <w:bidi w:val="0"/>
        <w:spacing w:lineRule="auto" w:line="360"/>
        <w:rPr/>
      </w:pPr>
      <w:r>
        <w:rPr>
          <w:rFonts w:ascii="宋体" w:hAnsi="宋体" w:eastAsia="宋体"/>
          <w:sz w:val="24"/>
          <w:szCs w:val="24"/>
        </w:rPr>
        <w:t>对于不同类型的设备，需扩展该类型设备的配置界面，只需在</w:t>
      </w:r>
      <w:r>
        <w:rPr>
          <w:rFonts w:eastAsia="宋体" w:ascii="宋体" w:hAnsi="宋体"/>
          <w:sz w:val="24"/>
          <w:szCs w:val="24"/>
        </w:rPr>
        <w:t>position-configer/public/device</w:t>
      </w:r>
      <w:r>
        <w:rPr>
          <w:rFonts w:ascii="宋体" w:hAnsi="宋体" w:eastAsia="宋体"/>
          <w:sz w:val="24"/>
          <w:szCs w:val="24"/>
        </w:rPr>
        <w:t>添加该类型设备的配置</w:t>
      </w:r>
      <w:r>
        <w:rPr>
          <w:rFonts w:eastAsia="宋体" w:ascii="宋体" w:hAnsi="宋体"/>
          <w:sz w:val="24"/>
          <w:szCs w:val="24"/>
        </w:rPr>
        <w:t>UI html</w:t>
      </w:r>
      <w:r>
        <w:rPr>
          <w:rFonts w:ascii="宋体" w:hAnsi="宋体" w:eastAsia="宋体"/>
          <w:sz w:val="24"/>
          <w:szCs w:val="24"/>
        </w:rPr>
        <w:t>即可，名字为该类型定义里的</w:t>
      </w:r>
      <w:r>
        <w:rPr>
          <w:rFonts w:eastAsia="宋体" w:ascii="宋体" w:hAnsi="宋体"/>
          <w:sz w:val="24"/>
          <w:szCs w:val="24"/>
        </w:rPr>
        <w:t>namespace</w:t>
      </w:r>
      <w:r>
        <w:rPr>
          <w:rFonts w:ascii="宋体" w:hAnsi="宋体" w:eastAsia="宋体"/>
          <w:sz w:val="24"/>
          <w:szCs w:val="24"/>
        </w:rPr>
        <w:t>。</w:t>
      </w:r>
    </w:p>
    <w:p>
      <w:pPr>
        <w:pStyle w:val="Normal"/>
        <w:bidi w:val="0"/>
        <w:spacing w:lineRule="auto" w:line="360"/>
        <w:rPr>
          <w:rFonts w:ascii="宋体" w:hAnsi="宋体" w:eastAsia="宋体"/>
          <w:b w:val="false"/>
          <w:b w:val="false"/>
          <w:bCs w:val="false"/>
          <w:sz w:val="32"/>
          <w:szCs w:val="32"/>
        </w:rPr>
      </w:pPr>
      <w:r>
        <w:rPr>
          <w:rFonts w:eastAsia="宋体" w:ascii="宋体" w:hAnsi="宋体"/>
          <w:b w:val="false"/>
          <w:bCs w:val="false"/>
          <w:sz w:val="24"/>
          <w:szCs w:val="24"/>
        </w:rPr>
        <w:tab/>
      </w:r>
      <w:r>
        <w:rPr>
          <w:rFonts w:ascii="宋体" w:hAnsi="宋体" w:eastAsia="宋体"/>
          <w:b w:val="false"/>
          <w:bCs w:val="false"/>
          <w:sz w:val="24"/>
          <w:szCs w:val="24"/>
        </w:rPr>
        <w:t>配置界面如下：</w:t>
      </w:r>
    </w:p>
    <w:p>
      <w:pPr>
        <w:pStyle w:val="Normal"/>
        <w:bidi w:val="0"/>
        <w:spacing w:lineRule="auto" w:line="360"/>
        <w:rPr>
          <w:sz w:val="24"/>
          <w:szCs w:val="24"/>
        </w:rPr>
      </w:pPr>
      <w:r>
        <w:rPr>
          <w:rFonts w:eastAsia="宋体" w:ascii="宋体" w:hAnsi="宋体"/>
          <w:b w:val="false"/>
          <w:bCs w:val="false"/>
          <w:sz w:val="32"/>
          <w:szCs w:val="3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00630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bidi w:val="0"/>
        <w:spacing w:lineRule="auto" w:line="360"/>
        <w:rPr>
          <w:rFonts w:ascii="宋体" w:hAnsi="宋体" w:eastAsia="宋体"/>
          <w:b/>
          <w:b/>
          <w:bCs/>
          <w:sz w:val="32"/>
          <w:szCs w:val="32"/>
        </w:rPr>
      </w:pPr>
      <w:r>
        <w:rPr>
          <w:rFonts w:ascii="宋体" w:hAnsi="宋体" w:cs="Lohit Devanagari" w:eastAsia="宋体"/>
          <w:b/>
          <w:bCs/>
          <w:color w:val="00000A"/>
          <w:sz w:val="32"/>
          <w:szCs w:val="32"/>
          <w:lang w:val="en-US" w:eastAsia="zh-CN" w:bidi="hi-IN"/>
        </w:rPr>
        <w:t>实时监控详细信息显示功能</w:t>
      </w:r>
    </w:p>
    <w:p>
      <w:pPr>
        <w:pStyle w:val="Normal"/>
        <w:bidi w:val="0"/>
        <w:spacing w:lineRule="auto" w:line="360"/>
        <w:rPr/>
      </w:pPr>
      <w:r>
        <w:rPr>
          <w:rFonts w:eastAsia="宋体" w:ascii="宋体" w:hAnsi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在实时监控页面分为电子地图、</w:t>
      </w:r>
      <w:r>
        <w:rPr>
          <w:rFonts w:eastAsia="宋体" w:ascii="宋体" w:hAnsi="宋体"/>
          <w:sz w:val="24"/>
          <w:szCs w:val="24"/>
        </w:rPr>
        <w:t>3D</w:t>
      </w:r>
      <w:r>
        <w:rPr>
          <w:rFonts w:ascii="宋体" w:hAnsi="宋体" w:eastAsia="宋体"/>
          <w:sz w:val="24"/>
          <w:szCs w:val="24"/>
        </w:rPr>
        <w:t>组态、详细信息。</w:t>
      </w:r>
    </w:p>
    <w:p>
      <w:pPr>
        <w:pStyle w:val="Normal"/>
        <w:bidi w:val="0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为了能让用户查看到各节点详细信息，需开发详细信息显示页面，每个层次的节点显示的页面不同，不同类型的设备显示界面不同，该页面包括：</w:t>
      </w:r>
    </w:p>
    <w:p>
      <w:pPr>
        <w:pStyle w:val="Normal"/>
        <w:bidi w:val="0"/>
        <w:spacing w:lineRule="auto" w:line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节点全部属性、告警统计、节点内对象状态显示页面、</w:t>
      </w:r>
      <w:r>
        <w:rPr>
          <w:rFonts w:eastAsia="宋体" w:ascii="宋体" w:hAnsi="宋体"/>
          <w:sz w:val="24"/>
          <w:szCs w:val="24"/>
        </w:rPr>
        <w:t>PUE</w:t>
      </w:r>
      <w:r>
        <w:rPr>
          <w:rFonts w:ascii="宋体" w:hAnsi="宋体" w:eastAsia="宋体"/>
          <w:sz w:val="24"/>
          <w:szCs w:val="24"/>
        </w:rPr>
        <w:t>状态等。</w:t>
      </w:r>
    </w:p>
    <w:p>
      <w:pPr>
        <w:pStyle w:val="Normal"/>
        <w:bidi w:val="0"/>
        <w:spacing w:lineRule="auto" w:line="360"/>
        <w:rPr>
          <w:rFonts w:ascii="宋体" w:hAnsi="宋体" w:eastAsia="宋体"/>
          <w:b/>
          <w:b/>
          <w:bCs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扩展策略：</w:t>
      </w:r>
    </w:p>
    <w:p>
      <w:pPr>
        <w:pStyle w:val="Normal"/>
        <w:numPr>
          <w:ilvl w:val="0"/>
          <w:numId w:val="3"/>
        </w:numPr>
        <w:bidi w:val="0"/>
        <w:spacing w:lineRule="auto" w:line="360"/>
        <w:rPr/>
      </w:pPr>
      <w:r>
        <w:rPr>
          <w:rFonts w:ascii="宋体" w:hAnsi="宋体" w:eastAsia="宋体"/>
          <w:sz w:val="24"/>
          <w:szCs w:val="24"/>
        </w:rPr>
        <w:t>将节点详情页面定义在</w:t>
      </w:r>
      <w:r>
        <w:rPr>
          <w:rFonts w:eastAsia="宋体" w:ascii="宋体" w:hAnsi="宋体"/>
          <w:sz w:val="24"/>
          <w:szCs w:val="24"/>
        </w:rPr>
        <w:t>monitor/public/detail</w:t>
      </w:r>
      <w:r>
        <w:rPr>
          <w:rFonts w:ascii="宋体" w:hAnsi="宋体" w:eastAsia="宋体"/>
          <w:sz w:val="24"/>
          <w:szCs w:val="24"/>
        </w:rPr>
        <w:t>下，每个层次的节点开发一个具体的显示界面；</w:t>
      </w:r>
    </w:p>
    <w:p>
      <w:pPr>
        <w:pStyle w:val="Normal"/>
        <w:numPr>
          <w:ilvl w:val="0"/>
          <w:numId w:val="3"/>
        </w:numPr>
        <w:bidi w:val="0"/>
        <w:spacing w:lineRule="auto" w:line="360"/>
        <w:rPr/>
      </w:pPr>
      <w:r>
        <w:rPr>
          <w:rFonts w:ascii="宋体" w:hAnsi="宋体" w:eastAsia="宋体"/>
          <w:sz w:val="24"/>
          <w:szCs w:val="24"/>
        </w:rPr>
        <w:t>为各类型的设备开发一个具体的显示界面，不同类型的设备显示界面不同，同一类型的设备显示界面相同，扩展位置为</w:t>
      </w:r>
      <w:r>
        <w:rPr>
          <w:rFonts w:eastAsia="宋体" w:ascii="宋体" w:hAnsi="宋体"/>
          <w:sz w:val="24"/>
          <w:szCs w:val="24"/>
        </w:rPr>
        <w:t>monitor/public/detail/device/</w:t>
      </w:r>
      <w:r>
        <w:rPr>
          <w:rFonts w:ascii="宋体" w:hAnsi="宋体" w:eastAsia="宋体"/>
          <w:sz w:val="24"/>
          <w:szCs w:val="24"/>
        </w:rPr>
        <w:t>。</w:t>
      </w:r>
    </w:p>
    <w:p>
      <w:pPr>
        <w:pStyle w:val="Normal"/>
        <w:bidi w:val="0"/>
        <w:spacing w:lineRule="auto" w:line="36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09875"/>
            <wp:effectExtent l="0" t="0" r="0" b="0"/>
            <wp:wrapSquare wrapText="largest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宋体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、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、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、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、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、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、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、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、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60"/>
        </w:tabs>
        <w:ind w:left="18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940"/>
        </w:tabs>
        <w:ind w:left="29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020"/>
        </w:tabs>
        <w:ind w:left="402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8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宋体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宋体" w:cs="Lohit Devanagari"/>
      <w:color w:val="00000A"/>
      <w:sz w:val="24"/>
      <w:szCs w:val="24"/>
      <w:lang w:val="en-US" w:eastAsia="zh-CN" w:bidi="hi-IN"/>
    </w:rPr>
  </w:style>
  <w:style w:type="character" w:styleId="Style14">
    <w:name w:val="项目符号"/>
    <w:qFormat/>
    <w:rPr>
      <w:rFonts w:ascii="OpenSymbol" w:hAnsi="OpenSymbol" w:eastAsia="OpenSymbol" w:cs="OpenSymbol"/>
    </w:rPr>
  </w:style>
  <w:style w:type="paragraph" w:styleId="Style15">
    <w:name w:val="标题样式"/>
    <w:basedOn w:val="Normal"/>
    <w:next w:val="Style16"/>
    <w:qFormat/>
    <w:pPr>
      <w:keepNext/>
      <w:spacing w:before="240" w:after="120"/>
    </w:pPr>
    <w:rPr>
      <w:rFonts w:ascii="Liberation Sans" w:hAnsi="Liberation Sans" w:eastAsia="宋体" w:cs="Lohit Devanagari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226</TotalTime>
  <Application>LibreOffice/5.2.7.2$Linux_X86_64 LibreOffice_project/20$Build-2</Application>
  <Pages>2</Pages>
  <Words>650</Words>
  <Characters>796</Characters>
  <CharactersWithSpaces>809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2017-06-21T11:43:45Z</dcterms:created>
  <dc:creator/>
  <dc:description/>
  <dc:language>zh-CN</dc:language>
  <cp:lastModifiedBy/>
  <dcterms:modified xsi:type="dcterms:W3CDTF">2017-06-21T15:33:53Z</dcterms:modified>
  <cp:revision>14</cp:revision>
  <dc:subject/>
  <dc:title/>
</cp:coreProperties>
</file>