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分享会 — 平台运营场景与思考</w:t>
      </w:r>
    </w:p>
    <w:p>
      <w:pPr>
        <w:pStyle w:val="Heading1"/>
      </w:pPr>
      <w:r>
        <w:t>一、理解 OpenClaw：它到底是什么</w:t>
      </w:r>
    </w:p>
    <w:p>
      <w:r>
        <w:rPr>
          <w:b/>
          <w:sz w:val="24"/>
        </w:rPr>
        <w:t>OpenClaw 不是一个 AI 聊天机器人，而是一个“AI 能力装配平台”</w:t>
      </w:r>
    </w:p>
    <w:p>
      <w:r>
        <w:t>核心概念：</w:t>
      </w:r>
    </w:p>
    <w:p>
      <w:r>
        <w:rPr>
          <w:rFonts w:ascii="Consolas" w:hAnsi="Consolas"/>
          <w:sz w:val="20"/>
        </w:rPr>
        <w:t>┌──────────────────────────────────────┐</w:t>
        <w:br/>
        <w:t>│              OpenClaw 平台              │</w:t>
        <w:br/>
        <w:t>│                                        │</w:t>
        <w:br/>
        <w:t>│  ┌────────┐ ┌────────┐ ┌────────┐     │</w:t>
        <w:br/>
        <w:t>│  │Skill A │ │Skill B │ │Skill C │ ← 可插拔的能力单元</w:t>
        <w:br/>
        <w:t>│  └───┬────┘ └───┬────┘ └───┬────┘     │</w:t>
        <w:br/>
        <w:t>│      │          │          │          │</w:t>
        <w:br/>
        <w:t>│  ┌───┴──────────┴──────────┴───┐      │</w:t>
        <w:br/>
        <w:t>│  │     AI Agent（智能体）        │      │</w:t>
        <w:br/>
        <w:t>│  │ 理解意图→选择Skill→执行→反馈  │      │</w:t>
        <w:br/>
        <w:t>│  └─────────────┬───────────────┘      │</w:t>
        <w:br/>
        <w:t>│  ┌─────────────┴───────────────┐      │</w:t>
        <w:br/>
        <w:t>│  │   企业内部系统 API / 数据     │      │</w:t>
        <w:br/>
        <w:t>│  └─────────────────────────────┘      │</w:t>
        <w:br/>
        <w:t>└──────────────────────────────────────┘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Skill：</w:t>
      </w:r>
      <w:r>
        <w:t>一个封装好的能力单元（比如“活动商品自动审批”、“资源位排期推荐”）</w:t>
      </w:r>
    </w:p>
    <w:p>
      <w:pPr>
        <w:pStyle w:val="ListBullet"/>
      </w:pPr>
      <w:r>
        <w:rPr>
          <w:b/>
        </w:rPr>
        <w:t>Agent：</w:t>
      </w:r>
      <w:r>
        <w:t>理解用户意图，调用合适的 Skill 来完成任务</w:t>
      </w:r>
    </w:p>
    <w:p>
      <w:pPr>
        <w:pStyle w:val="ListBullet"/>
      </w:pPr>
      <w:r>
        <w:rPr>
          <w:b/>
        </w:rPr>
        <w:t>平台：</w:t>
      </w:r>
      <w:r>
        <w:t>提供 Skill 的开发、部署、权限、监控、灰度等基础设施</w:t>
      </w:r>
    </w:p>
    <w:p>
      <w:r>
        <w:rPr>
          <w:b/>
        </w:rPr>
        <w:t>为什么 OpenClaw 适合解决运营的问题：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对运营的意义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直连内部系统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可以直接调用后台 API（活动配置、资源位管理、商品系统）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不只是问答，能真正帮运营操作系统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权限管控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与内部权限体系打通，Skill 级别可控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谁能审批、谁能配置，和现有权限一致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业务规则封装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可以把活动规则、审批标准、SOP 深度封装进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运营经验变成可执行的规则，不再依赖个人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可沉淀可迭代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是公司级资产，可复用、可传承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团队能力不因人员流动而流失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自动执行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可以按规则自主执行，不需要人工逐步操作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从“人操作系统”变成“人定规则，Skill 执行”</w:t>
            </w:r>
          </w:p>
        </w:tc>
      </w:tr>
    </w:tbl>
    <w:p>
      <w:r>
        <w:br w:type="page"/>
      </w:r>
    </w:p>
    <w:p>
      <w:pPr>
        <w:pStyle w:val="Heading1"/>
      </w:pPr>
      <w:r>
        <w:t>二、平台运营：三大职责与 Skill 化全景</w:t>
      </w:r>
    </w:p>
    <w:p>
      <w:r>
        <w:t>平台运营三大核心职责：</w:t>
      </w:r>
    </w:p>
    <w:p>
      <w:pPr>
        <w:pStyle w:val="ListNumber"/>
      </w:pPr>
      <w:r>
        <w:rPr>
          <w:b/>
        </w:rPr>
        <w:t>活动发布与配置：</w:t>
      </w:r>
      <w:r>
        <w:t>发布平台活动，配合 JBP/MP/采购等团队进行商品提报和配置维护</w:t>
      </w:r>
    </w:p>
    <w:p>
      <w:pPr>
        <w:pStyle w:val="ListNumber"/>
      </w:pPr>
      <w:r>
        <w:rPr>
          <w:b/>
        </w:rPr>
        <w:t>资源位管理：</w:t>
      </w:r>
      <w:r>
        <w:t>规划资源位排期，跨团队协商需求，完成配置（类型多、需求大、协作复杂）</w:t>
      </w:r>
    </w:p>
    <w:p>
      <w:pPr>
        <w:pStyle w:val="ListNumber"/>
      </w:pPr>
      <w:r>
        <w:rPr>
          <w:b/>
        </w:rPr>
        <w:t>数据追踪与行动建议：</w:t>
      </w:r>
      <w:r>
        <w:t>追踪日常数据和活动数据，评估各项目效果，给出后续行动项</w:t>
      </w:r>
    </w:p>
    <w:p>
      <w:r>
        <w:rPr>
          <w:b/>
          <w:sz w:val="26"/>
        </w:rPr>
        <w:t>Skill 化覆盖全景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可 Skill 化的场景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当前痛点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活动发布与配置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商品提报自动筛选、跨团队提报汇总、提报自动审批、满减/券批量配置、上线自动校验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手动提报+逐条审批+逐个配置，每次大促重复一遍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资源位管理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需求自动汇总、冲突识别、排期推荐、资源位内容配置、效果追踪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排期+群里协商，类型多需求方多冲突频发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数据追踪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日常数据自动播报、活动效果自动复盘、异常指标预警、行动建议生成与推送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手动拉数据做表格写分析，耗时长且依赖个人能力</w:t>
            </w:r>
          </w:p>
        </w:tc>
      </w:tr>
    </w:tbl>
    <w:p>
      <w:r>
        <w:rPr>
          <w:b/>
        </w:rPr>
        <w:t>核心矛盾：</w:t>
      </w:r>
      <w:r>
        <w:t>运营 70%+ 时间花在配置、协调、搬数据上，该做的策略思考反而没时间做。</w:t>
      </w:r>
    </w:p>
    <w:p>
      <w:r>
        <w:br w:type="page"/>
      </w:r>
    </w:p>
    <w:p>
      <w:pPr>
        <w:pStyle w:val="Heading1"/>
      </w:pPr>
      <w:r>
        <w:t>三、重点场景：活动配置自动化</w:t>
      </w:r>
    </w:p>
    <w:p>
      <w:pPr>
        <w:pStyle w:val="Heading2"/>
      </w:pPr>
      <w:r>
        <w:t>当前的活动配置流程</w:t>
      </w:r>
    </w:p>
    <w:p>
      <w:r>
        <w:rPr>
          <w:rFonts w:ascii="Consolas" w:hAnsi="Consolas"/>
          <w:sz w:val="20"/>
        </w:rPr>
        <w:t>运营策划活动</w:t>
        <w:br/>
        <w:t xml:space="preserve">    ↓</w:t>
        <w:br/>
        <w:t>群里通知 JBP/MP/采购各团队 → 等各团队提报商品 → 反复沟通确认</w:t>
        <w:br/>
        <w:t xml:space="preserve">    ↓</w:t>
        <w:br/>
        <w:t>运营逐条审批提报（不合规的手写理由驳回）</w:t>
        <w:br/>
        <w:t xml:space="preserve">    ↓</w:t>
        <w:br/>
        <w:t>审批通过后，运营在后台逐个商品配置满减/券/打标</w:t>
        <w:br/>
        <w:t xml:space="preserve">    ↓</w:t>
        <w:br/>
        <w:t>上线前人工逐项检查配置是否正确</w:t>
        <w:br/>
        <w:t xml:space="preserve">    ↓</w:t>
        <w:br/>
        <w:t>上线后人工盯数据</w:t>
      </w:r>
    </w:p>
    <w:p>
      <w:r>
        <w:rPr>
          <w:b/>
        </w:rPr>
        <w:t>每次大促都重复这套流程，每次都靠人力堆。</w:t>
      </w:r>
    </w:p>
    <w:p>
      <w:pPr>
        <w:pStyle w:val="Heading2"/>
      </w:pPr>
      <w:r>
        <w:t>OpenClaw 之后的流程</w:t>
      </w:r>
    </w:p>
    <w:p>
      <w:r>
        <w:rPr>
          <w:rFonts w:ascii="Consolas" w:hAnsi="Consolas"/>
          <w:sz w:val="20"/>
        </w:rPr>
        <w:t>运营定义活动规则（门槛、满减机制、目标 GMV）</w:t>
        <w:br/>
        <w:t xml:space="preserve">    ↓</w:t>
        <w:br/>
        <w:t>[Skill] 按规则自动筛选商品 → 推送给各团队确认/补充提报</w:t>
        <w:br/>
        <w:t xml:space="preserve">    ↓</w:t>
        <w:br/>
        <w:t>[Skill] 各团队提报自动汇总 → 合规的秒批 → 驳回的自动附整改建议</w:t>
        <w:br/>
        <w:t xml:space="preserve">    ↓</w:t>
        <w:br/>
        <w:t>[Skill] 审批通过的商品 → 调用后台 API 批量完成满减配置与打标</w:t>
        <w:br/>
        <w:t xml:space="preserve">    ↓</w:t>
        <w:br/>
        <w:t>[Skill] 上线前自动校验配置一致性 → 异常项推送运营确认</w:t>
        <w:br/>
        <w:t xml:space="preserve">    ↓</w:t>
        <w:br/>
        <w:t>[Skill] 上线后自动巡检 → 异常主动预警</w:t>
      </w:r>
    </w:p>
    <w:p>
      <w:pPr>
        <w:pStyle w:val="Heading2"/>
      </w:pPr>
      <w:r>
        <w:t>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当前（人工）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OpenClaw 之后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商品筛选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导数据、Excel 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按规则自动筛选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跨团队沟通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群里反复@确认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自动汇总，冲突自动标注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提报审批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逐条人工审核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合规秒批，驳回自动附理由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满减配置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后台逐个商品配置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调 API 批量完成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上线检查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人工逐项核查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自动校验，异常标红</w:t>
            </w:r>
          </w:p>
        </w:tc>
      </w:tr>
    </w:tbl>
    <w:p>
      <w:r>
        <w:br w:type="page"/>
      </w:r>
    </w:p>
    <w:p>
      <w:pPr>
        <w:pStyle w:val="Heading1"/>
      </w:pPr>
      <w:r>
        <w:t>四、产品支持模式的根本转变</w:t>
      </w:r>
    </w:p>
    <w:p>
      <w:r>
        <w:rPr>
          <w:b/>
          <w:color w:val="1A56DB"/>
        </w:rPr>
        <w:t>这是我认为最重要的一页——OpenClaw 不只是提效工具，而是改变了产品支持业务的方式</w:t>
      </w:r>
    </w:p>
    <w:p>
      <w:pPr>
        <w:pStyle w:val="Heading2"/>
      </w:pPr>
      <w:r>
        <w:t>传统模式：每次迭代都依赖产品和开发</w:t>
      </w:r>
    </w:p>
    <w:p>
      <w:r>
        <w:rPr>
          <w:rFonts w:ascii="Consolas" w:hAnsi="Consolas"/>
          <w:sz w:val="20"/>
        </w:rPr>
        <w:t>业务有新需求（如：新增一种活动类型的审批规则）</w:t>
        <w:br/>
        <w:t xml:space="preserve">    ↓</w:t>
        <w:br/>
        <w:t>业务提需求给产品 → 产品写 PRD → 开发排期 → 开发 → 测试 → 上线</w:t>
        <w:br/>
        <w:t xml:space="preserve">    ↓</w:t>
        <w:br/>
        <w:t>下次规则变了 → 又提需求 → 又排期 → 又开发……</w:t>
        <w:br/>
        <w:t xml:space="preserve">    ↓</w:t>
        <w:br/>
        <w:t>周期长、响应慢、产品和开发筮于奔命，业务也等不及</w:t>
      </w:r>
    </w:p>
    <w:p>
      <w:pPr>
        <w:pStyle w:val="Heading2"/>
      </w:pPr>
      <w:r>
        <w:t>OpenClaw 模式：产品搭底座，业务自己迭代</w:t>
      </w:r>
    </w:p>
    <w:p>
      <w:r>
        <w:rPr>
          <w:rFonts w:ascii="Consolas" w:hAnsi="Consolas"/>
          <w:sz w:val="20"/>
        </w:rPr>
        <w:t>产品 + 技术：搭建 1-2 个基础 Skill（如“活动商品审批 Skill”）</w:t>
        <w:br/>
        <w:t xml:space="preserve">    ↓</w:t>
        <w:br/>
        <w:t xml:space="preserve">    ├── 业务可以自己做的：修改审批规则、调整筛选条件、更新话术模板</w:t>
        <w:br/>
        <w:t xml:space="preserve">    │   → 运营直接在 Skill 配置里改，不需要产品和开发介入</w:t>
        <w:br/>
        <w:t xml:space="preserve">    │</w:t>
        <w:br/>
        <w:t xml:space="preserve">    └── 业务做不了的：需要新的系统接口（如对接新的活动类型 API）</w:t>
        <w:br/>
        <w:t xml:space="preserve">        → 产品提给技术，技术封装成新的底座能力</w:t>
        <w:br/>
        <w:t xml:space="preserve">        → 封装完成后，运营又可以基于新能力自己组装 Skill</w:t>
      </w:r>
    </w:p>
    <w:p>
      <w:pPr>
        <w:pStyle w:val="Heading2"/>
      </w:pPr>
      <w:r>
        <w:t>三个角色的分工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产品团队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搭建 1-2 个标杆 Skill，跑通完整流程，沉淀模板和规范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一次性（+ 偶尔新场景）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技术团队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封装底座能力——把内部系统接口包装成 Skill 可调用的标准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按需（产品提出时）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运营团队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基于已有 Skill 和底座能力，自己定义规则、调整参数、组装新的 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高频、自主</w:t>
            </w:r>
          </w:p>
        </w:tc>
      </w:tr>
    </w:tbl>
    <w:p>
      <w:pPr>
        <w:pStyle w:val="Heading2"/>
      </w:pPr>
      <w:r>
        <w:t>为什么这样更好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对比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传统模式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OpenClaw 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新活动规则上线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提需求→排期→开发→2-4 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运营改 Skill 配置→当天生效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产品团队精力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筮于实现碎片化需求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聚焦底座能力和标杆场景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开发团队精力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反复开发相似功能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封装通用 API，一次开发多次复用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业务响应速度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排期等 2 周起步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简单调整即时生效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能力传承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在个人经验和代码里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 Skill 规则里，可复用可传承</w:t>
            </w:r>
          </w:p>
        </w:tc>
      </w:tr>
    </w:tbl>
    <w:p>
      <w:r>
        <w:rPr>
          <w:b/>
          <w:sz w:val="24"/>
        </w:rPr>
        <w:t>一句话：产品从“帮业务实现每一个需求”变成“帮业务搭建自己解决问题的能力”。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