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09561" w14:textId="77777777" w:rsidR="00CB16CE" w:rsidRDefault="00000000">
      <w:pPr>
        <w:ind w:firstLine="0"/>
        <w:jc w:val="center"/>
        <w:rPr>
          <w:lang w:eastAsia="zh-CN"/>
        </w:rPr>
      </w:pPr>
      <w:r>
        <w:rPr>
          <w:sz w:val="26"/>
          <w:lang w:eastAsia="zh-CN"/>
        </w:rPr>
        <w:t xml:space="preserve">GOAI </w:t>
      </w:r>
      <w:r>
        <w:rPr>
          <w:sz w:val="26"/>
          <w:lang w:eastAsia="zh-CN"/>
        </w:rPr>
        <w:t>新智基座</w:t>
      </w:r>
      <w:r>
        <w:rPr>
          <w:sz w:val="26"/>
          <w:lang w:eastAsia="zh-CN"/>
        </w:rPr>
        <w:t>·</w:t>
      </w:r>
      <w:r>
        <w:rPr>
          <w:sz w:val="26"/>
          <w:lang w:eastAsia="zh-CN"/>
        </w:rPr>
        <w:t>赛道四「具身未来</w:t>
      </w:r>
      <w:r>
        <w:rPr>
          <w:sz w:val="26"/>
          <w:lang w:eastAsia="zh-CN"/>
        </w:rPr>
        <w:t xml:space="preserve"> Embodied Future</w:t>
      </w:r>
      <w:r>
        <w:rPr>
          <w:sz w:val="26"/>
          <w:lang w:eastAsia="zh-CN"/>
        </w:rPr>
        <w:t>」</w:t>
      </w:r>
    </w:p>
    <w:p w14:paraId="3B8F8B0C" w14:textId="77777777" w:rsidR="00CB16CE" w:rsidRDefault="00000000">
      <w:pPr>
        <w:ind w:firstLine="0"/>
        <w:jc w:val="center"/>
        <w:rPr>
          <w:lang w:eastAsia="zh-CN"/>
        </w:rPr>
      </w:pPr>
      <w:r>
        <w:rPr>
          <w:b/>
          <w:sz w:val="36"/>
          <w:lang w:eastAsia="zh-CN"/>
        </w:rPr>
        <w:t>产业园区全地形巡逻挑战赛</w:t>
      </w:r>
      <w:r>
        <w:rPr>
          <w:b/>
          <w:sz w:val="36"/>
          <w:lang w:eastAsia="zh-CN"/>
        </w:rPr>
        <w:t xml:space="preserve"> </w:t>
      </w:r>
      <w:r>
        <w:rPr>
          <w:b/>
          <w:sz w:val="36"/>
          <w:lang w:eastAsia="zh-CN"/>
        </w:rPr>
        <w:t>初赛技术方案</w:t>
      </w:r>
    </w:p>
    <w:p w14:paraId="0CD618EA" w14:textId="7B5A25B9" w:rsidR="00CB16CE" w:rsidRDefault="00000000">
      <w:pPr>
        <w:ind w:firstLine="0"/>
        <w:jc w:val="center"/>
        <w:rPr>
          <w:lang w:eastAsia="zh-CN"/>
        </w:rPr>
      </w:pPr>
      <w:r>
        <w:rPr>
          <w:lang w:eastAsia="zh-CN"/>
        </w:rPr>
        <w:t>参赛队伍</w:t>
      </w:r>
      <w:r w:rsidR="00BB7B02">
        <w:rPr>
          <w:rFonts w:hint="eastAsia"/>
          <w:lang w:eastAsia="zh-CN"/>
        </w:rPr>
        <w:t>：灵犀小队</w:t>
      </w:r>
    </w:p>
    <w:p w14:paraId="0C867C69" w14:textId="77777777" w:rsidR="00CB16CE" w:rsidRDefault="00000000">
      <w:pPr>
        <w:ind w:firstLine="0"/>
        <w:jc w:val="center"/>
        <w:rPr>
          <w:lang w:eastAsia="zh-CN"/>
        </w:rPr>
      </w:pPr>
      <w:r>
        <w:rPr>
          <w:lang w:eastAsia="zh-CN"/>
        </w:rPr>
        <w:t>参赛模式：自主导航模式（模式系数</w:t>
      </w:r>
      <w:r>
        <w:rPr>
          <w:lang w:eastAsia="zh-CN"/>
        </w:rPr>
        <w:t xml:space="preserve"> 1.4</w:t>
      </w:r>
      <w:r>
        <w:rPr>
          <w:lang w:eastAsia="zh-CN"/>
        </w:rPr>
        <w:t>）</w:t>
      </w:r>
    </w:p>
    <w:p w14:paraId="1E5F92DA" w14:textId="21D48417" w:rsidR="00CB16CE" w:rsidRDefault="00000000">
      <w:pPr>
        <w:ind w:firstLine="0"/>
        <w:jc w:val="center"/>
        <w:rPr>
          <w:rFonts w:hint="eastAsia"/>
          <w:lang w:eastAsia="zh-CN"/>
        </w:rPr>
      </w:pPr>
      <w:r>
        <w:rPr>
          <w:lang w:eastAsia="zh-CN"/>
        </w:rPr>
        <w:t>代码仓库：</w:t>
      </w:r>
      <w:r>
        <w:rPr>
          <w:lang w:eastAsia="zh-CN"/>
        </w:rPr>
        <w:t>github.com/</w:t>
      </w:r>
      <w:proofErr w:type="spellStart"/>
      <w:r>
        <w:rPr>
          <w:lang w:eastAsia="zh-CN"/>
        </w:rPr>
        <w:t>wangfanxin</w:t>
      </w:r>
      <w:proofErr w:type="spellEnd"/>
      <w:r>
        <w:rPr>
          <w:lang w:eastAsia="zh-CN"/>
        </w:rPr>
        <w:t>/</w:t>
      </w:r>
      <w:proofErr w:type="spellStart"/>
      <w:r>
        <w:rPr>
          <w:lang w:eastAsia="zh-CN"/>
        </w:rPr>
        <w:t>deeprobot_competition</w:t>
      </w:r>
      <w:proofErr w:type="spellEnd"/>
    </w:p>
    <w:p w14:paraId="53916C57" w14:textId="77777777" w:rsidR="00CB16CE" w:rsidRDefault="00CB16CE">
      <w:pPr>
        <w:rPr>
          <w:lang w:eastAsia="zh-CN"/>
        </w:rPr>
      </w:pPr>
    </w:p>
    <w:p w14:paraId="0CF639D3" w14:textId="77777777" w:rsidR="00CB16CE" w:rsidRPr="00460B64" w:rsidRDefault="00000000">
      <w:pPr>
        <w:pStyle w:val="1"/>
        <w:rPr>
          <w:rFonts w:ascii="宋体" w:eastAsia="宋体" w:hAnsi="宋体"/>
          <w:lang w:eastAsia="zh-CN"/>
        </w:rPr>
      </w:pPr>
      <w:r w:rsidRPr="00460B64">
        <w:rPr>
          <w:rFonts w:ascii="宋体" w:eastAsia="宋体" w:hAnsi="宋体"/>
          <w:lang w:eastAsia="zh-CN"/>
        </w:rPr>
        <w:t>一、任务定义</w:t>
      </w:r>
    </w:p>
    <w:p w14:paraId="16CCEE8F" w14:textId="77777777" w:rsidR="00086DD3" w:rsidRDefault="00086DD3">
      <w:pPr>
        <w:rPr>
          <w:lang w:eastAsia="zh-CN"/>
        </w:rPr>
      </w:pPr>
      <w:r w:rsidRPr="00086DD3">
        <w:rPr>
          <w:lang w:eastAsia="zh-CN"/>
        </w:rPr>
        <w:t>本作品参加赛道四方向二</w:t>
      </w:r>
      <w:r w:rsidRPr="00086DD3">
        <w:rPr>
          <w:lang w:eastAsia="zh-CN"/>
        </w:rPr>
        <w:t>"</w:t>
      </w:r>
      <w:r w:rsidRPr="00086DD3">
        <w:rPr>
          <w:lang w:eastAsia="zh-CN"/>
        </w:rPr>
        <w:t>产业园区全地形巡逻挑战赛</w:t>
      </w:r>
      <w:r w:rsidRPr="00086DD3">
        <w:rPr>
          <w:lang w:eastAsia="zh-CN"/>
        </w:rPr>
        <w:t>"</w:t>
      </w:r>
      <w:r w:rsidRPr="00086DD3">
        <w:rPr>
          <w:lang w:eastAsia="zh-CN"/>
        </w:rPr>
        <w:t>。赛题要求参赛队伍基于云深处科技山猫</w:t>
      </w:r>
      <w:r w:rsidRPr="00086DD3">
        <w:rPr>
          <w:lang w:eastAsia="zh-CN"/>
        </w:rPr>
        <w:t xml:space="preserve"> S10 </w:t>
      </w:r>
      <w:r w:rsidRPr="00086DD3">
        <w:rPr>
          <w:lang w:eastAsia="zh-CN"/>
        </w:rPr>
        <w:t>轮足四足机器人平台，在包含坡道碎石、狭窄楼梯、湿滑区域与横脊高架等多种复杂地形的产业园区场景中，使机器人在无人工干预的条件下自主完成多目标点位的巡检任务。该赛题的核心难点在于：巡逻路线同时覆盖连续起伏地形与离散台阶地形，机器人需要在单一任务流程中连续应对两类性质截然不同的运动控制问题，并在保证安全与稳定的前提下尽可能缩短全程用时。</w:t>
      </w:r>
      <w:r w:rsidRPr="00086DD3">
        <w:rPr>
          <w:lang w:eastAsia="zh-CN"/>
        </w:rPr>
        <w:t xml:space="preserve"> </w:t>
      </w:r>
    </w:p>
    <w:p w14:paraId="46820932" w14:textId="77777777" w:rsidR="002C3598" w:rsidRDefault="00086DD3">
      <w:pPr>
        <w:rPr>
          <w:lang w:eastAsia="zh-CN"/>
        </w:rPr>
      </w:pPr>
      <w:r w:rsidRPr="00086DD3">
        <w:rPr>
          <w:lang w:eastAsia="zh-CN"/>
        </w:rPr>
        <w:t>本方案在官方提供的仿真赛道中进行开发与验证。赛道全长约</w:t>
      </w:r>
      <w:r w:rsidRPr="00086DD3">
        <w:rPr>
          <w:lang w:eastAsia="zh-CN"/>
        </w:rPr>
        <w:t xml:space="preserve"> 234 </w:t>
      </w:r>
      <w:r w:rsidRPr="00086DD3">
        <w:rPr>
          <w:lang w:eastAsia="zh-CN"/>
        </w:rPr>
        <w:t>米，沿途设有</w:t>
      </w:r>
      <w:r w:rsidRPr="00086DD3">
        <w:rPr>
          <w:lang w:eastAsia="zh-CN"/>
        </w:rPr>
        <w:t xml:space="preserve"> 33 </w:t>
      </w:r>
      <w:r w:rsidRPr="00086DD3">
        <w:rPr>
          <w:lang w:eastAsia="zh-CN"/>
        </w:rPr>
        <w:t>个航点。机器人从起点出发，每进入一个定位点</w:t>
      </w:r>
      <w:r w:rsidRPr="00086DD3">
        <w:rPr>
          <w:lang w:eastAsia="zh-CN"/>
        </w:rPr>
        <w:t xml:space="preserve"> 0.2 </w:t>
      </w:r>
      <w:r w:rsidRPr="00086DD3">
        <w:rPr>
          <w:lang w:eastAsia="zh-CN"/>
        </w:rPr>
        <w:t>米水平半径即判定通过该点，全部定位点完成后抵达终点停止计时。按照赛题计分规则，最终成绩为完成时间除以模式系数；本队申报自主导航模式，即机器人全程依靠机载感知与自主决策完成任务，模式系数为</w:t>
      </w:r>
      <w:r w:rsidRPr="00086DD3">
        <w:rPr>
          <w:lang w:eastAsia="zh-CN"/>
        </w:rPr>
        <w:t xml:space="preserve"> 1.4</w:t>
      </w:r>
      <w:r w:rsidRPr="00086DD3">
        <w:rPr>
          <w:lang w:eastAsia="zh-CN"/>
        </w:rPr>
        <w:t>。此外，赛题对关节力矩设有安全限制，连续超限超过</w:t>
      </w:r>
      <w:r w:rsidRPr="00086DD3">
        <w:rPr>
          <w:lang w:eastAsia="zh-CN"/>
        </w:rPr>
        <w:t xml:space="preserve"> 0.5 </w:t>
      </w:r>
      <w:r w:rsidRPr="00086DD3">
        <w:rPr>
          <w:lang w:eastAsia="zh-CN"/>
        </w:rPr>
        <w:t>秒即判为不合格，因此方案的力矩合规性与任务成功率与速度同等重要。</w:t>
      </w:r>
      <w:r w:rsidRPr="00086DD3">
        <w:rPr>
          <w:lang w:eastAsia="zh-CN"/>
        </w:rPr>
        <w:t xml:space="preserve"> </w:t>
      </w:r>
    </w:p>
    <w:p w14:paraId="333ABA81" w14:textId="52BA0C98" w:rsidR="00086DD3" w:rsidRDefault="00086DD3">
      <w:pPr>
        <w:rPr>
          <w:lang w:eastAsia="zh-CN"/>
        </w:rPr>
      </w:pPr>
      <w:r w:rsidRPr="00086DD3">
        <w:rPr>
          <w:lang w:eastAsia="zh-CN"/>
        </w:rPr>
        <w:t>系统的输入为机载激光雷达射线测量与机器人本体状态（包括机体位置姿态、关节编码器读数与惯性测量数据），输出为</w:t>
      </w:r>
      <w:r w:rsidRPr="00086DD3">
        <w:rPr>
          <w:lang w:eastAsia="zh-CN"/>
        </w:rPr>
        <w:t xml:space="preserve"> 200 </w:t>
      </w:r>
      <w:r w:rsidRPr="00086DD3">
        <w:rPr>
          <w:lang w:eastAsia="zh-CN"/>
        </w:rPr>
        <w:t>赫兹闭环的十六维关节力矩与轮速指令。从应用价值看，产业园区、变电站与化工园区的自主巡检是四足机器人当前最明确的落地方向之一，本方案所形成的感知、导航与技能切换全栈管线将以开源形式发布，可直接为同类轮足平台的巡检应用提供可复现的技术基线。</w:t>
      </w:r>
    </w:p>
    <w:p w14:paraId="3052FAA8" w14:textId="77777777" w:rsidR="00CB16CE" w:rsidRPr="00460B64" w:rsidRDefault="00000000">
      <w:pPr>
        <w:pStyle w:val="1"/>
        <w:rPr>
          <w:rFonts w:ascii="宋体" w:eastAsia="宋体" w:hAnsi="宋体"/>
          <w:lang w:eastAsia="zh-CN"/>
        </w:rPr>
      </w:pPr>
      <w:r w:rsidRPr="00460B64">
        <w:rPr>
          <w:rFonts w:ascii="宋体" w:eastAsia="宋体" w:hAnsi="宋体"/>
          <w:lang w:eastAsia="zh-CN"/>
        </w:rPr>
        <w:lastRenderedPageBreak/>
        <w:t>二、系统架构</w:t>
      </w:r>
    </w:p>
    <w:p w14:paraId="7A66C89C" w14:textId="2AF6A390" w:rsidR="00CB16CE" w:rsidRDefault="00A53DC0">
      <w:pPr>
        <w:rPr>
          <w:lang w:eastAsia="zh-CN"/>
        </w:rPr>
      </w:pPr>
      <w:r w:rsidRPr="00A53DC0">
        <w:rPr>
          <w:lang w:eastAsia="zh-CN"/>
        </w:rPr>
        <w:t>针对赛题地形</w:t>
      </w:r>
      <w:r w:rsidRPr="00A53DC0">
        <w:rPr>
          <w:lang w:eastAsia="zh-CN"/>
        </w:rPr>
        <w:t>"</w:t>
      </w:r>
      <w:r w:rsidRPr="00A53DC0">
        <w:rPr>
          <w:lang w:eastAsia="zh-CN"/>
        </w:rPr>
        <w:t>连续与离散并存</w:t>
      </w:r>
      <w:r w:rsidRPr="00A53DC0">
        <w:rPr>
          <w:lang w:eastAsia="zh-CN"/>
        </w:rPr>
        <w:t>"</w:t>
      </w:r>
      <w:r w:rsidRPr="00A53DC0">
        <w:rPr>
          <w:lang w:eastAsia="zh-CN"/>
        </w:rPr>
        <w:t>的特点，本方案采用分层式系统架构，自上而下依次为共享感知层、自主导航层与双管线执行层。其中执行层是本方案的核心设计：我们注意到，巡航段所面对的平地、缓坡与弯道属于连续地形上的轨迹跟踪问题，适合用模型驱动的优化与解析控制方法求解；而楼梯段所涉及的台阶攀爬则是姿态、载荷、接触与步态强耦合的离散接触问题，基于模型的方法难以覆盖全部接触模态，更适合用强化学习策略从大规模仿真训练中直接习得。为此，执行层设计了模型驱动与数据驱动两条管线，由导航层依据地形感知结果在二者之间自动切换，使每类地形都由最适合的控制范式处理。</w:t>
      </w:r>
      <w:r w:rsidRPr="00A53DC0">
        <w:rPr>
          <w:lang w:eastAsia="zh-CN"/>
        </w:rPr>
        <w:t xml:space="preserve"> </w:t>
      </w:r>
      <w:r w:rsidRPr="00A53DC0">
        <w:rPr>
          <w:lang w:eastAsia="zh-CN"/>
        </w:rPr>
        <w:t>具体而言，巡航段采用</w:t>
      </w:r>
      <w:r w:rsidRPr="00A53DC0">
        <w:rPr>
          <w:lang w:eastAsia="zh-CN"/>
        </w:rPr>
        <w:t>"</w:t>
      </w:r>
      <w:r w:rsidRPr="00A53DC0">
        <w:rPr>
          <w:lang w:eastAsia="zh-CN"/>
        </w:rPr>
        <w:t>采样模型预测控制加车化虚拟模型控制</w:t>
      </w:r>
      <w:r w:rsidRPr="00A53DC0">
        <w:rPr>
          <w:lang w:eastAsia="zh-CN"/>
        </w:rPr>
        <w:t>"</w:t>
      </w:r>
      <w:r w:rsidRPr="00A53DC0">
        <w:rPr>
          <w:lang w:eastAsia="zh-CN"/>
        </w:rPr>
        <w:t>的模型驱动管线：感知层以</w:t>
      </w:r>
      <w:r w:rsidRPr="00A53DC0">
        <w:rPr>
          <w:lang w:eastAsia="zh-CN"/>
        </w:rPr>
        <w:t xml:space="preserve"> 4 </w:t>
      </w:r>
      <w:r w:rsidRPr="00A53DC0">
        <w:rPr>
          <w:lang w:eastAsia="zh-CN"/>
        </w:rPr>
        <w:t>赫兹增量累积激光雷达高程图，自主导航层与采样优化层同拍以</w:t>
      </w:r>
      <w:r w:rsidRPr="00A53DC0">
        <w:rPr>
          <w:lang w:eastAsia="zh-CN"/>
        </w:rPr>
        <w:t xml:space="preserve"> 40 </w:t>
      </w:r>
      <w:r w:rsidRPr="00A53DC0">
        <w:rPr>
          <w:lang w:eastAsia="zh-CN"/>
        </w:rPr>
        <w:t>赫兹运行并输出速度指令，底层虚拟模型控制以</w:t>
      </w:r>
      <w:r w:rsidRPr="00A53DC0">
        <w:rPr>
          <w:lang w:eastAsia="zh-CN"/>
        </w:rPr>
        <w:t xml:space="preserve"> 200 </w:t>
      </w:r>
      <w:r w:rsidRPr="00A53DC0">
        <w:rPr>
          <w:lang w:eastAsia="zh-CN"/>
        </w:rPr>
        <w:t>赫兹输出力矩。爬梯段采用强化学习管线：感知与导航层与巡航管线完全共享，训练所得策略网络以</w:t>
      </w:r>
      <w:r w:rsidRPr="00A53DC0">
        <w:rPr>
          <w:lang w:eastAsia="zh-CN"/>
        </w:rPr>
        <w:t xml:space="preserve"> 50 </w:t>
      </w:r>
      <w:r w:rsidRPr="00A53DC0">
        <w:rPr>
          <w:lang w:eastAsia="zh-CN"/>
        </w:rPr>
        <w:t>赫兹前向推理，底层以</w:t>
      </w:r>
      <w:r w:rsidRPr="00A53DC0">
        <w:rPr>
          <w:lang w:eastAsia="zh-CN"/>
        </w:rPr>
        <w:t xml:space="preserve"> 200 </w:t>
      </w:r>
      <w:r w:rsidRPr="00A53DC0">
        <w:rPr>
          <w:lang w:eastAsia="zh-CN"/>
        </w:rPr>
        <w:t>赫兹执行关节位置伺服与轮速控制。两条管线共用同一套激光雷达高程感知与同一条导航参考路径，因而切换发生时机器人的速度、航向与姿态状态是连续的，不存在模式跳变。巡航管线追求速度与跟踪精度，直接服务于计分；爬梯管线追求成功率与鲁棒性，是完赛红线的保障。</w:t>
      </w:r>
    </w:p>
    <w:p w14:paraId="0E62B4C5" w14:textId="77777777" w:rsidR="00CB16CE" w:rsidRPr="00460B64" w:rsidRDefault="00000000">
      <w:pPr>
        <w:pStyle w:val="1"/>
        <w:rPr>
          <w:rFonts w:ascii="宋体" w:eastAsia="宋体" w:hAnsi="宋体"/>
          <w:lang w:eastAsia="zh-CN"/>
        </w:rPr>
      </w:pPr>
      <w:r w:rsidRPr="00460B64">
        <w:rPr>
          <w:rFonts w:ascii="宋体" w:eastAsia="宋体" w:hAnsi="宋体"/>
          <w:lang w:eastAsia="zh-CN"/>
        </w:rPr>
        <w:t>三、关键算法与模型</w:t>
      </w:r>
    </w:p>
    <w:p w14:paraId="7BBD93D3" w14:textId="77777777" w:rsidR="00CB16CE" w:rsidRPr="00460B64" w:rsidRDefault="00000000">
      <w:pPr>
        <w:pStyle w:val="21"/>
        <w:rPr>
          <w:rFonts w:ascii="宋体" w:eastAsia="宋体" w:hAnsi="宋体"/>
          <w:lang w:eastAsia="zh-CN"/>
        </w:rPr>
      </w:pPr>
      <w:r w:rsidRPr="00460B64">
        <w:rPr>
          <w:rFonts w:ascii="宋体" w:eastAsia="宋体" w:hAnsi="宋体"/>
          <w:lang w:eastAsia="zh-CN"/>
        </w:rPr>
        <w:t>（一）激光雷达高程感知层</w:t>
      </w:r>
    </w:p>
    <w:p w14:paraId="32DCF093" w14:textId="16E54531" w:rsidR="00CB16CE" w:rsidRDefault="005A7FC1">
      <w:pPr>
        <w:rPr>
          <w:lang w:eastAsia="zh-CN"/>
        </w:rPr>
      </w:pPr>
      <w:r w:rsidRPr="005A7FC1">
        <w:rPr>
          <w:lang w:eastAsia="zh-CN"/>
        </w:rPr>
        <w:t> </w:t>
      </w:r>
      <w:r w:rsidRPr="005A7FC1">
        <w:rPr>
          <w:lang w:eastAsia="zh-CN"/>
        </w:rPr>
        <w:t>感知层利用机载激光雷达的前下向扇形射线（垂直视场加密至</w:t>
      </w:r>
      <w:r w:rsidRPr="005A7FC1">
        <w:rPr>
          <w:lang w:eastAsia="zh-CN"/>
        </w:rPr>
        <w:t xml:space="preserve"> 96×48 </w:t>
      </w:r>
      <w:r w:rsidRPr="005A7FC1">
        <w:rPr>
          <w:lang w:eastAsia="zh-CN"/>
        </w:rPr>
        <w:t>线）测量地形，将逐帧射线命中点累积到世界坐标系下的栅格高程图中。高程图以</w:t>
      </w:r>
      <w:r w:rsidRPr="005A7FC1">
        <w:rPr>
          <w:lang w:eastAsia="zh-CN"/>
        </w:rPr>
        <w:t xml:space="preserve"> 0.05 </w:t>
      </w:r>
      <w:r w:rsidRPr="005A7FC1">
        <w:rPr>
          <w:lang w:eastAsia="zh-CN"/>
        </w:rPr>
        <w:t>米分辨率的瓦片增量更新，并辅以运动学先验保证机体遮挡区域的连续性。在高程图之上，感知层沿当前航点方向维持一个最远</w:t>
      </w:r>
      <w:r w:rsidRPr="005A7FC1">
        <w:rPr>
          <w:lang w:eastAsia="zh-CN"/>
        </w:rPr>
        <w:t xml:space="preserve"> 8 </w:t>
      </w:r>
      <w:r w:rsidRPr="005A7FC1">
        <w:rPr>
          <w:lang w:eastAsia="zh-CN"/>
        </w:rPr>
        <w:t>米的前视扫描窗口（航点不足</w:t>
      </w:r>
      <w:r w:rsidRPr="005A7FC1">
        <w:rPr>
          <w:lang w:eastAsia="zh-CN"/>
        </w:rPr>
        <w:t xml:space="preserve"> 8 </w:t>
      </w:r>
      <w:r w:rsidRPr="005A7FC1">
        <w:rPr>
          <w:lang w:eastAsia="zh-CN"/>
        </w:rPr>
        <w:t>米时延伸到下一航点），进一步检测台阶立面特征，为导航层提供前方地形的起伏预告；对于赛道中的楼梯区域，系统在线维护一张由激光雷达检测生成的台阶立面表，记录各级台阶的位置与高度，用于提前触发爬梯技能并为强化学习策略提供地形上下文（不依赖任何已知地图硬编码）。该设计借鉴了苏黎世联邦理工学院的栅</w:t>
      </w:r>
      <w:r w:rsidRPr="005A7FC1">
        <w:rPr>
          <w:lang w:eastAsia="zh-CN"/>
        </w:rPr>
        <w:lastRenderedPageBreak/>
        <w:t>格高程建图方法（</w:t>
      </w:r>
      <w:r w:rsidRPr="005A7FC1">
        <w:rPr>
          <w:lang w:eastAsia="zh-CN"/>
        </w:rPr>
        <w:t xml:space="preserve">Fankhauser </w:t>
      </w:r>
      <w:r w:rsidRPr="005A7FC1">
        <w:rPr>
          <w:lang w:eastAsia="zh-CN"/>
        </w:rPr>
        <w:t>与</w:t>
      </w:r>
      <w:r w:rsidRPr="005A7FC1">
        <w:rPr>
          <w:lang w:eastAsia="zh-CN"/>
        </w:rPr>
        <w:t xml:space="preserve"> Hutter</w:t>
      </w:r>
      <w:r w:rsidRPr="005A7FC1">
        <w:rPr>
          <w:lang w:eastAsia="zh-CN"/>
        </w:rPr>
        <w:t>，</w:t>
      </w:r>
      <w:r w:rsidRPr="005A7FC1">
        <w:rPr>
          <w:lang w:eastAsia="zh-CN"/>
        </w:rPr>
        <w:t>ICRA 2016</w:t>
      </w:r>
      <w:r w:rsidRPr="005A7FC1">
        <w:rPr>
          <w:lang w:eastAsia="zh-CN"/>
        </w:rPr>
        <w:t>），并与轮足机器人领域公开的激光雷达地形感知实践保持一致。</w:t>
      </w:r>
    </w:p>
    <w:p w14:paraId="61061908" w14:textId="77777777" w:rsidR="00CB16CE" w:rsidRPr="00460B64" w:rsidRDefault="00000000">
      <w:pPr>
        <w:pStyle w:val="21"/>
        <w:rPr>
          <w:rFonts w:ascii="宋体" w:eastAsia="宋体" w:hAnsi="宋体"/>
          <w:lang w:eastAsia="zh-CN"/>
        </w:rPr>
      </w:pPr>
      <w:r w:rsidRPr="00460B64">
        <w:rPr>
          <w:rFonts w:ascii="宋体" w:eastAsia="宋体" w:hAnsi="宋体"/>
          <w:lang w:eastAsia="zh-CN"/>
        </w:rPr>
        <w:t>（二）自主导航层</w:t>
      </w:r>
    </w:p>
    <w:p w14:paraId="1DA1963E" w14:textId="77777777" w:rsidR="00C4402B" w:rsidRDefault="00C4402B">
      <w:pPr>
        <w:rPr>
          <w:lang w:eastAsia="zh-CN"/>
        </w:rPr>
      </w:pPr>
      <w:r w:rsidRPr="00C4402B">
        <w:rPr>
          <w:lang w:eastAsia="zh-CN"/>
        </w:rPr>
        <w:t>导航层直接以</w:t>
      </w:r>
      <w:r w:rsidRPr="00C4402B">
        <w:rPr>
          <w:lang w:eastAsia="zh-CN"/>
        </w:rPr>
        <w:t xml:space="preserve"> 33 </w:t>
      </w:r>
      <w:r w:rsidRPr="00C4402B">
        <w:rPr>
          <w:lang w:eastAsia="zh-CN"/>
        </w:rPr>
        <w:t>个航点的原始折线为参考路径（相邻航点直线段，不做圆角与样条平滑），保证参考路径与赛题判点口径严格一致，避免弯道切角造成的横向偏差。在此基础上，导航层在线生成速度剖面：接近航点时按剩余距离的平方根剖面平滑刹停，并由采样优化层的航点终点代价二次兜底；对横脊、高架等危险区域按机体高度与激光雷达高程分档限速；接近楼梯区域时按在线检测的立面表平缓降低速度，为爬梯交接做准备。在线运行时，导航层维护一个沿路径单调推进的弧长游标，通过切线投影抑制过弯时的切角误差，并按赛题口径严格执行定位点判定（</w:t>
      </w:r>
      <w:r w:rsidRPr="00C4402B">
        <w:rPr>
          <w:lang w:eastAsia="zh-CN"/>
        </w:rPr>
        <w:t xml:space="preserve">0.5 </w:t>
      </w:r>
      <w:r w:rsidRPr="00C4402B">
        <w:rPr>
          <w:lang w:eastAsia="zh-CN"/>
        </w:rPr>
        <w:t>米判点半径、过点兜底与航向</w:t>
      </w:r>
      <w:r w:rsidRPr="00C4402B">
        <w:rPr>
          <w:lang w:eastAsia="zh-CN"/>
        </w:rPr>
        <w:t>/</w:t>
      </w:r>
      <w:r w:rsidRPr="00C4402B">
        <w:rPr>
          <w:lang w:eastAsia="zh-CN"/>
        </w:rPr>
        <w:t>角速度对准门防抢跑）。</w:t>
      </w:r>
    </w:p>
    <w:p w14:paraId="5E2FE12E" w14:textId="5A843993" w:rsidR="00CB16CE" w:rsidRDefault="00C4402B">
      <w:pPr>
        <w:rPr>
          <w:lang w:eastAsia="zh-CN"/>
        </w:rPr>
      </w:pPr>
      <w:r w:rsidRPr="00C4402B">
        <w:rPr>
          <w:lang w:eastAsia="zh-CN"/>
        </w:rPr>
        <w:t>该层的方法渊源包括</w:t>
      </w:r>
      <w:r w:rsidRPr="00C4402B">
        <w:rPr>
          <w:lang w:eastAsia="zh-CN"/>
        </w:rPr>
        <w:t xml:space="preserve"> Coulter 1992 </w:t>
      </w:r>
      <w:r w:rsidRPr="00C4402B">
        <w:rPr>
          <w:lang w:eastAsia="zh-CN"/>
        </w:rPr>
        <w:t>年的</w:t>
      </w:r>
      <w:r w:rsidRPr="00C4402B">
        <w:rPr>
          <w:lang w:eastAsia="zh-CN"/>
        </w:rPr>
        <w:t xml:space="preserve"> Pure Pursuit </w:t>
      </w:r>
      <w:r w:rsidRPr="00C4402B">
        <w:rPr>
          <w:lang w:eastAsia="zh-CN"/>
        </w:rPr>
        <w:t>路径跟踪算法，以及</w:t>
      </w:r>
      <w:r w:rsidRPr="00C4402B">
        <w:rPr>
          <w:lang w:eastAsia="zh-CN"/>
        </w:rPr>
        <w:t xml:space="preserve"> Fox </w:t>
      </w:r>
      <w:r w:rsidRPr="00C4402B">
        <w:rPr>
          <w:lang w:eastAsia="zh-CN"/>
        </w:rPr>
        <w:t>等人</w:t>
      </w:r>
      <w:r w:rsidRPr="00C4402B">
        <w:rPr>
          <w:lang w:eastAsia="zh-CN"/>
        </w:rPr>
        <w:t xml:space="preserve"> 1997 </w:t>
      </w:r>
      <w:r w:rsidRPr="00C4402B">
        <w:rPr>
          <w:lang w:eastAsia="zh-CN"/>
        </w:rPr>
        <w:t>年提出的动态窗口法所确立的速度空间限速思想；早期版本曾采用</w:t>
      </w:r>
      <w:r w:rsidRPr="00C4402B">
        <w:rPr>
          <w:lang w:eastAsia="zh-CN"/>
        </w:rPr>
        <w:t xml:space="preserve"> Catmull-Rom </w:t>
      </w:r>
      <w:r w:rsidRPr="00C4402B">
        <w:rPr>
          <w:lang w:eastAsia="zh-CN"/>
        </w:rPr>
        <w:t>样条平滑，现行版本按判点口径改回原始折线。</w:t>
      </w:r>
      <w:r w:rsidRPr="00C4402B">
        <w:rPr>
          <w:lang w:eastAsia="zh-CN"/>
        </w:rPr>
        <w:t xml:space="preserve"> </w:t>
      </w:r>
      <w:r w:rsidRPr="00C4402B">
        <w:rPr>
          <w:lang w:eastAsia="zh-CN"/>
        </w:rPr>
        <w:t>导航层同时负责巡航与爬梯两种技能的切换决策。当高程图在机器人前方</w:t>
      </w:r>
      <w:r w:rsidRPr="00C4402B">
        <w:rPr>
          <w:lang w:eastAsia="zh-CN"/>
        </w:rPr>
        <w:t xml:space="preserve"> 8 </w:t>
      </w:r>
      <w:r w:rsidRPr="00C4402B">
        <w:rPr>
          <w:lang w:eastAsia="zh-CN"/>
        </w:rPr>
        <w:t>米扫描窗口内检测到连续台阶立面（至少两级、跨度不超过</w:t>
      </w:r>
      <w:r w:rsidRPr="00C4402B">
        <w:rPr>
          <w:lang w:eastAsia="zh-CN"/>
        </w:rPr>
        <w:t xml:space="preserve"> 3 </w:t>
      </w:r>
      <w:r w:rsidRPr="00C4402B">
        <w:rPr>
          <w:lang w:eastAsia="zh-CN"/>
        </w:rPr>
        <w:t>米、总爬升不低于</w:t>
      </w:r>
      <w:r w:rsidRPr="00C4402B">
        <w:rPr>
          <w:lang w:eastAsia="zh-CN"/>
        </w:rPr>
        <w:t xml:space="preserve"> 0.2 </w:t>
      </w:r>
      <w:r w:rsidRPr="00C4402B">
        <w:rPr>
          <w:lang w:eastAsia="zh-CN"/>
        </w:rPr>
        <w:t>米），或单级不低于</w:t>
      </w:r>
      <w:r w:rsidRPr="00C4402B">
        <w:rPr>
          <w:lang w:eastAsia="zh-CN"/>
        </w:rPr>
        <w:t xml:space="preserve"> 10 </w:t>
      </w:r>
      <w:r w:rsidRPr="00C4402B">
        <w:rPr>
          <w:lang w:eastAsia="zh-CN"/>
        </w:rPr>
        <w:t>厘米的台面沿，且机器人进入首级立面</w:t>
      </w:r>
      <w:r w:rsidRPr="00C4402B">
        <w:rPr>
          <w:lang w:eastAsia="zh-CN"/>
        </w:rPr>
        <w:t xml:space="preserve"> 1.2 </w:t>
      </w:r>
      <w:r w:rsidRPr="00C4402B">
        <w:rPr>
          <w:lang w:eastAsia="zh-CN"/>
        </w:rPr>
        <w:t>米内的交付圈并满足航向、速度与航线夹角门控时，系统从巡航模式切换至爬梯模式；当四轮全部越过最高一级立面且姿态与速度收敛时，系统判定攀爬完成，平滑降回巡航模式。切换的进入与退出均采用渐近式速度与姿态过渡，避免控制量突变破坏机体平衡。</w:t>
      </w:r>
    </w:p>
    <w:p w14:paraId="6DDE96E5" w14:textId="77777777" w:rsidR="00CB16CE" w:rsidRPr="00460B64" w:rsidRDefault="00000000">
      <w:pPr>
        <w:pStyle w:val="21"/>
        <w:rPr>
          <w:rFonts w:ascii="宋体" w:eastAsia="宋体" w:hAnsi="宋体"/>
          <w:lang w:eastAsia="zh-CN"/>
        </w:rPr>
      </w:pPr>
      <w:r w:rsidRPr="00460B64">
        <w:rPr>
          <w:rFonts w:ascii="宋体" w:eastAsia="宋体" w:hAnsi="宋体"/>
          <w:lang w:eastAsia="zh-CN"/>
        </w:rPr>
        <w:t>（三）巡航执行层：采样模型预测控制与车化虚拟模型控制</w:t>
      </w:r>
    </w:p>
    <w:p w14:paraId="5610CD55" w14:textId="77777777" w:rsidR="00835863" w:rsidRDefault="00EC4F2F">
      <w:pPr>
        <w:rPr>
          <w:lang w:eastAsia="zh-CN"/>
        </w:rPr>
      </w:pPr>
      <w:r w:rsidRPr="00EC4F2F">
        <w:rPr>
          <w:lang w:eastAsia="zh-CN"/>
        </w:rPr>
        <w:t>采样模型预测控制与车化虚拟模型控制</w:t>
      </w:r>
      <w:r w:rsidRPr="00EC4F2F">
        <w:rPr>
          <w:lang w:eastAsia="zh-CN"/>
        </w:rPr>
        <w:t xml:space="preserve"> </w:t>
      </w:r>
      <w:r w:rsidRPr="00EC4F2F">
        <w:rPr>
          <w:lang w:eastAsia="zh-CN"/>
        </w:rPr>
        <w:t>巡航管线的上层为采样式路径积分模型预测控制（</w:t>
      </w:r>
      <w:r w:rsidRPr="00EC4F2F">
        <w:rPr>
          <w:lang w:eastAsia="zh-CN"/>
        </w:rPr>
        <w:t>MPPI</w:t>
      </w:r>
      <w:r w:rsidRPr="00EC4F2F">
        <w:rPr>
          <w:lang w:eastAsia="zh-CN"/>
        </w:rPr>
        <w:t>）。该方法在每一步围绕当前状态随机采样</w:t>
      </w:r>
      <w:r w:rsidRPr="00EC4F2F">
        <w:rPr>
          <w:lang w:eastAsia="zh-CN"/>
        </w:rPr>
        <w:t xml:space="preserve"> 1024 </w:t>
      </w:r>
      <w:r w:rsidRPr="00EC4F2F">
        <w:rPr>
          <w:lang w:eastAsia="zh-CN"/>
        </w:rPr>
        <w:t>条候选速度序列，在</w:t>
      </w:r>
      <w:r w:rsidRPr="00EC4F2F">
        <w:rPr>
          <w:lang w:eastAsia="zh-CN"/>
        </w:rPr>
        <w:t xml:space="preserve"> 2 </w:t>
      </w:r>
      <w:r w:rsidRPr="00EC4F2F">
        <w:rPr>
          <w:lang w:eastAsia="zh-CN"/>
        </w:rPr>
        <w:t>秒视界内滚动仿真其对应的机体运动轨迹，再按代价函数的</w:t>
      </w:r>
      <w:r w:rsidRPr="00EC4F2F">
        <w:rPr>
          <w:lang w:eastAsia="zh-CN"/>
        </w:rPr>
        <w:t xml:space="preserve"> </w:t>
      </w:r>
      <w:proofErr w:type="spellStart"/>
      <w:r w:rsidRPr="00EC4F2F">
        <w:rPr>
          <w:lang w:eastAsia="zh-CN"/>
        </w:rPr>
        <w:t>softmax</w:t>
      </w:r>
      <w:proofErr w:type="spellEnd"/>
      <w:r w:rsidRPr="00EC4F2F">
        <w:rPr>
          <w:lang w:eastAsia="zh-CN"/>
        </w:rPr>
        <w:t xml:space="preserve"> </w:t>
      </w:r>
      <w:r w:rsidRPr="00EC4F2F">
        <w:rPr>
          <w:lang w:eastAsia="zh-CN"/>
        </w:rPr>
        <w:t>权重对候选序列加权平均，得到最优的速度指令。代价函数综合了到目标点的距离、速度偏差、航向偏差与控制平滑性，并附加航点终点代价保证到点速度归零；采样过程施加摩擦锥硬约束，即线速度与角速度的乘积不超过摩擦极限，从机理上保证机器人高速过弯时不发生侧滑。该层以纯</w:t>
      </w:r>
      <w:r w:rsidRPr="00EC4F2F">
        <w:rPr>
          <w:lang w:eastAsia="zh-CN"/>
        </w:rPr>
        <w:t xml:space="preserve"> NumPy </w:t>
      </w:r>
      <w:r w:rsidRPr="00EC4F2F">
        <w:rPr>
          <w:lang w:eastAsia="zh-CN"/>
        </w:rPr>
        <w:t>实现，在普通</w:t>
      </w:r>
      <w:r w:rsidRPr="00EC4F2F">
        <w:rPr>
          <w:lang w:eastAsia="zh-CN"/>
        </w:rPr>
        <w:t xml:space="preserve"> CPU </w:t>
      </w:r>
      <w:r w:rsidRPr="00EC4F2F">
        <w:rPr>
          <w:lang w:eastAsia="zh-CN"/>
        </w:rPr>
        <w:t>上即可达到</w:t>
      </w:r>
      <w:r w:rsidRPr="00EC4F2F">
        <w:rPr>
          <w:lang w:eastAsia="zh-CN"/>
        </w:rPr>
        <w:t xml:space="preserve"> 40 </w:t>
      </w:r>
      <w:r w:rsidRPr="00EC4F2F">
        <w:rPr>
          <w:lang w:eastAsia="zh-CN"/>
        </w:rPr>
        <w:lastRenderedPageBreak/>
        <w:t>赫兹实时（实测单次规划约</w:t>
      </w:r>
      <w:r w:rsidRPr="00EC4F2F">
        <w:rPr>
          <w:lang w:eastAsia="zh-CN"/>
        </w:rPr>
        <w:t xml:space="preserve"> 10 </w:t>
      </w:r>
      <w:r w:rsidRPr="00EC4F2F">
        <w:rPr>
          <w:lang w:eastAsia="zh-CN"/>
        </w:rPr>
        <w:t>毫秒）。方法上承袭</w:t>
      </w:r>
      <w:r w:rsidRPr="00EC4F2F">
        <w:rPr>
          <w:lang w:eastAsia="zh-CN"/>
        </w:rPr>
        <w:t xml:space="preserve"> Williams </w:t>
      </w:r>
      <w:r w:rsidRPr="00EC4F2F">
        <w:rPr>
          <w:lang w:eastAsia="zh-CN"/>
        </w:rPr>
        <w:t>等人</w:t>
      </w:r>
      <w:r w:rsidRPr="00EC4F2F">
        <w:rPr>
          <w:lang w:eastAsia="zh-CN"/>
        </w:rPr>
        <w:t xml:space="preserve"> 2016 </w:t>
      </w:r>
      <w:r w:rsidRPr="00EC4F2F">
        <w:rPr>
          <w:lang w:eastAsia="zh-CN"/>
        </w:rPr>
        <w:t>年提出、</w:t>
      </w:r>
      <w:r w:rsidRPr="00EC4F2F">
        <w:rPr>
          <w:lang w:eastAsia="zh-CN"/>
        </w:rPr>
        <w:t xml:space="preserve">2017 </w:t>
      </w:r>
      <w:r w:rsidRPr="00EC4F2F">
        <w:rPr>
          <w:lang w:eastAsia="zh-CN"/>
        </w:rPr>
        <w:t>年完善的</w:t>
      </w:r>
      <w:r w:rsidRPr="00EC4F2F">
        <w:rPr>
          <w:lang w:eastAsia="zh-CN"/>
        </w:rPr>
        <w:t xml:space="preserve"> MPPI </w:t>
      </w:r>
      <w:r w:rsidRPr="00EC4F2F">
        <w:rPr>
          <w:lang w:eastAsia="zh-CN"/>
        </w:rPr>
        <w:t>框架，并参考了</w:t>
      </w:r>
      <w:r w:rsidRPr="00EC4F2F">
        <w:rPr>
          <w:lang w:eastAsia="zh-CN"/>
        </w:rPr>
        <w:t xml:space="preserve"> DIAL-MPC </w:t>
      </w:r>
      <w:r w:rsidRPr="00EC4F2F">
        <w:rPr>
          <w:lang w:eastAsia="zh-CN"/>
        </w:rPr>
        <w:t>将采样优化引入腿足机器人控制的公开工作。</w:t>
      </w:r>
      <w:r w:rsidRPr="00EC4F2F">
        <w:rPr>
          <w:lang w:eastAsia="zh-CN"/>
        </w:rPr>
        <w:t xml:space="preserve"> </w:t>
      </w:r>
    </w:p>
    <w:p w14:paraId="0452A1C0" w14:textId="20B83688" w:rsidR="00CB16CE" w:rsidRDefault="00EC4F2F">
      <w:pPr>
        <w:rPr>
          <w:lang w:eastAsia="zh-CN"/>
        </w:rPr>
      </w:pPr>
      <w:r w:rsidRPr="00EC4F2F">
        <w:rPr>
          <w:lang w:eastAsia="zh-CN"/>
        </w:rPr>
        <w:t>巡航管线的下层为车化虚拟模型控制（</w:t>
      </w:r>
      <w:proofErr w:type="spellStart"/>
      <w:r w:rsidRPr="00EC4F2F">
        <w:rPr>
          <w:lang w:eastAsia="zh-CN"/>
        </w:rPr>
        <w:t>CarVMC</w:t>
      </w:r>
      <w:proofErr w:type="spellEnd"/>
      <w:r w:rsidRPr="00EC4F2F">
        <w:rPr>
          <w:lang w:eastAsia="zh-CN"/>
        </w:rPr>
        <w:t>）。该方法将轮足机器人抽象为</w:t>
      </w:r>
      <w:r w:rsidRPr="00EC4F2F">
        <w:rPr>
          <w:lang w:eastAsia="zh-CN"/>
        </w:rPr>
        <w:t>"</w:t>
      </w:r>
      <w:r w:rsidRPr="00EC4F2F">
        <w:rPr>
          <w:lang w:eastAsia="zh-CN"/>
        </w:rPr>
        <w:t>车轮负责驱动与转向、腿负责悬架与姿态</w:t>
      </w:r>
      <w:r w:rsidRPr="00EC4F2F">
        <w:rPr>
          <w:lang w:eastAsia="zh-CN"/>
        </w:rPr>
        <w:t>"</w:t>
      </w:r>
      <w:r w:rsidRPr="00EC4F2F">
        <w:rPr>
          <w:lang w:eastAsia="zh-CN"/>
        </w:rPr>
        <w:t>的虚拟模型：车轮侧按航向误差的比例</w:t>
      </w:r>
      <w:r w:rsidRPr="00EC4F2F">
        <w:rPr>
          <w:lang w:eastAsia="zh-CN"/>
        </w:rPr>
        <w:t>-</w:t>
      </w:r>
      <w:r w:rsidRPr="00EC4F2F">
        <w:rPr>
          <w:lang w:eastAsia="zh-CN"/>
        </w:rPr>
        <w:t>阻尼律进行差速转向，并根据各轮实时载荷动态钳制驱动力，防止附着力饱和；腿侧以虚拟弹簧阻尼实现主动悬架，在静态重量分配的基础上叠加横滚与俯仰方向的载荷转移，并通过半蹲姿态降低质心；对巡航中必经的骑坎与小台阶，执行锁存冲量与抬轮前馈辅助通过。整套控制律对地形变化连续响应，仅保留骑坎锁存与楼梯逼近限速等少量安全门控，因而具备良好的可解释性与工程稳定性。其理论基础为</w:t>
      </w:r>
      <w:r w:rsidRPr="00EC4F2F">
        <w:rPr>
          <w:lang w:eastAsia="zh-CN"/>
        </w:rPr>
        <w:t xml:space="preserve"> Pratt </w:t>
      </w:r>
      <w:r w:rsidRPr="00EC4F2F">
        <w:rPr>
          <w:lang w:eastAsia="zh-CN"/>
        </w:rPr>
        <w:t>等人</w:t>
      </w:r>
      <w:r w:rsidRPr="00EC4F2F">
        <w:rPr>
          <w:lang w:eastAsia="zh-CN"/>
        </w:rPr>
        <w:t xml:space="preserve"> 1997 </w:t>
      </w:r>
      <w:r w:rsidRPr="00EC4F2F">
        <w:rPr>
          <w:lang w:eastAsia="zh-CN"/>
        </w:rPr>
        <w:t>年提出的虚拟模型控制与</w:t>
      </w:r>
      <w:r w:rsidRPr="00EC4F2F">
        <w:rPr>
          <w:lang w:eastAsia="zh-CN"/>
        </w:rPr>
        <w:t xml:space="preserve"> </w:t>
      </w:r>
      <w:proofErr w:type="spellStart"/>
      <w:r w:rsidRPr="00EC4F2F">
        <w:rPr>
          <w:lang w:eastAsia="zh-CN"/>
        </w:rPr>
        <w:t>Sentis</w:t>
      </w:r>
      <w:proofErr w:type="spellEnd"/>
      <w:r w:rsidRPr="00EC4F2F">
        <w:rPr>
          <w:lang w:eastAsia="zh-CN"/>
        </w:rPr>
        <w:t xml:space="preserve"> </w:t>
      </w:r>
      <w:r w:rsidRPr="00EC4F2F">
        <w:rPr>
          <w:lang w:eastAsia="zh-CN"/>
        </w:rPr>
        <w:t>与</w:t>
      </w:r>
      <w:r w:rsidRPr="00EC4F2F">
        <w:rPr>
          <w:lang w:eastAsia="zh-CN"/>
        </w:rPr>
        <w:t xml:space="preserve"> Khatib 2005 </w:t>
      </w:r>
      <w:r w:rsidRPr="00EC4F2F">
        <w:rPr>
          <w:lang w:eastAsia="zh-CN"/>
        </w:rPr>
        <w:t>年的全身分层控制框架，轮足平台的高速转向设计参考了</w:t>
      </w:r>
      <w:r w:rsidRPr="00EC4F2F">
        <w:rPr>
          <w:lang w:eastAsia="zh-CN"/>
        </w:rPr>
        <w:t xml:space="preserve"> RA-L 2024 </w:t>
      </w:r>
      <w:r w:rsidRPr="00EC4F2F">
        <w:rPr>
          <w:lang w:eastAsia="zh-CN"/>
        </w:rPr>
        <w:t>年发表的</w:t>
      </w:r>
      <w:r w:rsidRPr="00EC4F2F">
        <w:rPr>
          <w:lang w:eastAsia="zh-CN"/>
        </w:rPr>
        <w:t xml:space="preserve"> SKATER </w:t>
      </w:r>
      <w:r w:rsidRPr="00EC4F2F">
        <w:rPr>
          <w:lang w:eastAsia="zh-CN"/>
        </w:rPr>
        <w:t>机器人工作。</w:t>
      </w:r>
    </w:p>
    <w:p w14:paraId="7114073B" w14:textId="77777777" w:rsidR="00CB16CE" w:rsidRPr="00460B64" w:rsidRDefault="00000000">
      <w:pPr>
        <w:pStyle w:val="21"/>
        <w:rPr>
          <w:rFonts w:ascii="宋体" w:eastAsia="宋体" w:hAnsi="宋体"/>
          <w:lang w:eastAsia="zh-CN"/>
        </w:rPr>
      </w:pPr>
      <w:r w:rsidRPr="00460B64">
        <w:rPr>
          <w:rFonts w:ascii="宋体" w:eastAsia="宋体" w:hAnsi="宋体"/>
          <w:lang w:eastAsia="zh-CN"/>
        </w:rPr>
        <w:t>（四）爬梯执行层：大规模并行强化学习</w:t>
      </w:r>
    </w:p>
    <w:p w14:paraId="3A6A58A2" w14:textId="780C3970" w:rsidR="00CB16CE" w:rsidRDefault="00553D96">
      <w:pPr>
        <w:rPr>
          <w:lang w:eastAsia="zh-CN"/>
        </w:rPr>
      </w:pPr>
      <w:r w:rsidRPr="00553D96">
        <w:rPr>
          <w:lang w:eastAsia="zh-CN"/>
        </w:rPr>
        <w:t>大规模并行强化学习</w:t>
      </w:r>
      <w:r w:rsidRPr="00553D96">
        <w:rPr>
          <w:lang w:eastAsia="zh-CN"/>
        </w:rPr>
        <w:t xml:space="preserve"> </w:t>
      </w:r>
      <w:r w:rsidRPr="00553D96">
        <w:rPr>
          <w:lang w:eastAsia="zh-CN"/>
        </w:rPr>
        <w:t>爬梯管线采用近端策略优化（</w:t>
      </w:r>
      <w:r w:rsidRPr="00553D96">
        <w:rPr>
          <w:lang w:eastAsia="zh-CN"/>
        </w:rPr>
        <w:t>PPO</w:t>
      </w:r>
      <w:r w:rsidRPr="00553D96">
        <w:rPr>
          <w:lang w:eastAsia="zh-CN"/>
        </w:rPr>
        <w:t>）算法训练的策略网络。训练采用非对称演员</w:t>
      </w:r>
      <w:r w:rsidRPr="00553D96">
        <w:rPr>
          <w:lang w:eastAsia="zh-CN"/>
        </w:rPr>
        <w:t>-</w:t>
      </w:r>
      <w:r w:rsidRPr="00553D96">
        <w:rPr>
          <w:lang w:eastAsia="zh-CN"/>
        </w:rPr>
        <w:t>评论家结构：演员网络仅使用与部署时完全一致的五十五维本体感知观测（包括机体角速度、重力方向、运动指令、关节误差、关节速度、上一时刻动作、航向与台阶地形上下文），评论家网络在训练时可使用仿真特权信息，从而兼顾部署可行性与训练效率。策略的动作为十六维关节位置目标与轮速目标，部署时经固定的关节伺服与轮速控制环执行。训练基于</w:t>
      </w:r>
      <w:r w:rsidRPr="00553D96">
        <w:rPr>
          <w:lang w:eastAsia="zh-CN"/>
        </w:rPr>
        <w:t xml:space="preserve"> MJX </w:t>
      </w:r>
      <w:r w:rsidRPr="00553D96">
        <w:rPr>
          <w:lang w:eastAsia="zh-CN"/>
        </w:rPr>
        <w:t>引擎在</w:t>
      </w:r>
      <w:r w:rsidRPr="00553D96">
        <w:rPr>
          <w:lang w:eastAsia="zh-CN"/>
        </w:rPr>
        <w:t xml:space="preserve"> GPU </w:t>
      </w:r>
      <w:r w:rsidRPr="00553D96">
        <w:rPr>
          <w:lang w:eastAsia="zh-CN"/>
        </w:rPr>
        <w:t>上并行运行</w:t>
      </w:r>
      <w:r w:rsidRPr="00553D96">
        <w:rPr>
          <w:lang w:eastAsia="zh-CN"/>
        </w:rPr>
        <w:t xml:space="preserve"> 1024 </w:t>
      </w:r>
      <w:r w:rsidRPr="00553D96">
        <w:rPr>
          <w:lang w:eastAsia="zh-CN"/>
        </w:rPr>
        <w:t>个仿真环境，数小时即可完成一轮课程。</w:t>
      </w:r>
      <w:r w:rsidRPr="00553D96">
        <w:rPr>
          <w:lang w:eastAsia="zh-CN"/>
        </w:rPr>
        <w:t xml:space="preserve"> </w:t>
      </w:r>
      <w:r w:rsidRPr="00553D96">
        <w:rPr>
          <w:lang w:eastAsia="zh-CN"/>
        </w:rPr>
        <w:t>为保证策略在真实赛道几何上的可靠性，训练采用课程学习与域随机化相结合的策略。课程从平地行走开始，依次经历单级台阶（</w:t>
      </w:r>
      <w:r w:rsidRPr="00553D96">
        <w:rPr>
          <w:lang w:eastAsia="zh-CN"/>
        </w:rPr>
        <w:t xml:space="preserve">5 </w:t>
      </w:r>
      <w:r w:rsidRPr="00553D96">
        <w:rPr>
          <w:lang w:eastAsia="zh-CN"/>
        </w:rPr>
        <w:t>至</w:t>
      </w:r>
      <w:r w:rsidRPr="00553D96">
        <w:rPr>
          <w:lang w:eastAsia="zh-CN"/>
        </w:rPr>
        <w:t xml:space="preserve"> 12.5 </w:t>
      </w:r>
      <w:r w:rsidRPr="00553D96">
        <w:rPr>
          <w:lang w:eastAsia="zh-CN"/>
        </w:rPr>
        <w:t>厘米）、四级阶梯，直至比赛的六级楼梯（首级</w:t>
      </w:r>
      <w:r w:rsidRPr="00553D96">
        <w:rPr>
          <w:lang w:eastAsia="zh-CN"/>
        </w:rPr>
        <w:t xml:space="preserve"> 0.061 </w:t>
      </w:r>
      <w:r w:rsidRPr="00553D96">
        <w:rPr>
          <w:lang w:eastAsia="zh-CN"/>
        </w:rPr>
        <w:t>米、后续五级各</w:t>
      </w:r>
      <w:r w:rsidRPr="00553D96">
        <w:rPr>
          <w:lang w:eastAsia="zh-CN"/>
        </w:rPr>
        <w:t xml:space="preserve"> 0.125 </w:t>
      </w:r>
      <w:r w:rsidRPr="00553D96">
        <w:rPr>
          <w:lang w:eastAsia="zh-CN"/>
        </w:rPr>
        <w:t>米、踏面</w:t>
      </w:r>
      <w:r w:rsidRPr="00553D96">
        <w:rPr>
          <w:lang w:eastAsia="zh-CN"/>
        </w:rPr>
        <w:t xml:space="preserve"> 0.4 </w:t>
      </w:r>
      <w:r w:rsidRPr="00553D96">
        <w:rPr>
          <w:lang w:eastAsia="zh-CN"/>
        </w:rPr>
        <w:t>米），最终在包含交接扰动的完整赛段上收敛。域随机化覆盖关节伺服增益、扭矩输出、机体质量、地面摩擦、观测噪声、入梯角度与轮驱增益，其中轮驱增益按</w:t>
      </w:r>
      <w:r w:rsidRPr="00553D96">
        <w:rPr>
          <w:lang w:eastAsia="zh-CN"/>
        </w:rPr>
        <w:t xml:space="preserve"> 0.3 </w:t>
      </w:r>
      <w:r w:rsidRPr="00553D96">
        <w:rPr>
          <w:lang w:eastAsia="zh-CN"/>
        </w:rPr>
        <w:t>至</w:t>
      </w:r>
      <w:r w:rsidRPr="00553D96">
        <w:rPr>
          <w:lang w:eastAsia="zh-CN"/>
        </w:rPr>
        <w:t xml:space="preserve"> 1.2 </w:t>
      </w:r>
      <w:r w:rsidRPr="00553D96">
        <w:rPr>
          <w:lang w:eastAsia="zh-CN"/>
        </w:rPr>
        <w:t>倍随机化，专门用于覆盖我们在迁移实验中发现的仿真间</w:t>
      </w:r>
      <w:r w:rsidRPr="00553D96">
        <w:rPr>
          <w:lang w:eastAsia="zh-CN"/>
        </w:rPr>
        <w:t xml:space="preserve"> 2.7 </w:t>
      </w:r>
      <w:r w:rsidRPr="00553D96">
        <w:rPr>
          <w:lang w:eastAsia="zh-CN"/>
        </w:rPr>
        <w:t>倍轮驱差异。该方法体系直接对标</w:t>
      </w:r>
      <w:r w:rsidRPr="00553D96">
        <w:rPr>
          <w:lang w:eastAsia="zh-CN"/>
        </w:rPr>
        <w:t xml:space="preserve"> Chamorro </w:t>
      </w:r>
      <w:r w:rsidRPr="00553D96">
        <w:rPr>
          <w:lang w:eastAsia="zh-CN"/>
        </w:rPr>
        <w:t>等人</w:t>
      </w:r>
      <w:r w:rsidRPr="00553D96">
        <w:rPr>
          <w:lang w:eastAsia="zh-CN"/>
        </w:rPr>
        <w:t xml:space="preserve"> ICRA 2024 </w:t>
      </w:r>
      <w:r w:rsidRPr="00553D96">
        <w:rPr>
          <w:lang w:eastAsia="zh-CN"/>
        </w:rPr>
        <w:t>年发表的轮足机器人盲爬楼梯工作，训练框架承袭</w:t>
      </w:r>
      <w:r w:rsidRPr="00553D96">
        <w:rPr>
          <w:lang w:eastAsia="zh-CN"/>
        </w:rPr>
        <w:t xml:space="preserve"> Rudin </w:t>
      </w:r>
      <w:r w:rsidRPr="00553D96">
        <w:rPr>
          <w:lang w:eastAsia="zh-CN"/>
        </w:rPr>
        <w:t>等人</w:t>
      </w:r>
      <w:r w:rsidRPr="00553D96">
        <w:rPr>
          <w:lang w:eastAsia="zh-CN"/>
        </w:rPr>
        <w:t xml:space="preserve"> </w:t>
      </w:r>
      <w:proofErr w:type="spellStart"/>
      <w:r w:rsidRPr="00553D96">
        <w:rPr>
          <w:lang w:eastAsia="zh-CN"/>
        </w:rPr>
        <w:t>CoRL</w:t>
      </w:r>
      <w:proofErr w:type="spellEnd"/>
      <w:r w:rsidRPr="00553D96">
        <w:rPr>
          <w:lang w:eastAsia="zh-CN"/>
        </w:rPr>
        <w:t xml:space="preserve"> 2022 </w:t>
      </w:r>
      <w:r w:rsidRPr="00553D96">
        <w:rPr>
          <w:lang w:eastAsia="zh-CN"/>
        </w:rPr>
        <w:t>年开源的大规模并行强化学习范式。</w:t>
      </w:r>
      <w:r w:rsidRPr="00553D96">
        <w:rPr>
          <w:lang w:eastAsia="zh-CN"/>
        </w:rPr>
        <w:t xml:space="preserve"> </w:t>
      </w:r>
      <w:r w:rsidRPr="00553D96">
        <w:rPr>
          <w:lang w:eastAsia="zh-CN"/>
        </w:rPr>
        <w:t>巡航与爬梯之间的交接是本方案工程实</w:t>
      </w:r>
      <w:r w:rsidRPr="00553D96">
        <w:rPr>
          <w:lang w:eastAsia="zh-CN"/>
        </w:rPr>
        <w:lastRenderedPageBreak/>
        <w:t>现的关键一环。实验证明，轮足机器人攀爬台阶需要保持足够的前进动量与收敛的腿部姿态。因此交接流程设计为：巡航管线带速接近楼梯，接近过程中由减速请求与终点代价平滑降速至</w:t>
      </w:r>
      <w:r w:rsidRPr="00553D96">
        <w:rPr>
          <w:lang w:eastAsia="zh-CN"/>
        </w:rPr>
        <w:t xml:space="preserve"> 1.5 </w:t>
      </w:r>
      <w:r w:rsidRPr="00553D96">
        <w:rPr>
          <w:lang w:eastAsia="zh-CN"/>
        </w:rPr>
        <w:t>米每秒的交付速度，并以关节伺服缓慢抬高机身使腿部误差收敛（</w:t>
      </w:r>
      <w:r w:rsidRPr="00553D96">
        <w:rPr>
          <w:lang w:eastAsia="zh-CN"/>
        </w:rPr>
        <w:t xml:space="preserve">PRETRANS </w:t>
      </w:r>
      <w:r w:rsidRPr="00553D96">
        <w:rPr>
          <w:lang w:eastAsia="zh-CN"/>
        </w:rPr>
        <w:t>距离式预交接），车轮保持转动不停车，随后强化学习策略在动量充足的条件下接管攀爬，爬完最后一级后按交接距离平滑降回巡航半蹲姿态。整个交接过程的速度、航向与姿态均为连续过渡，无急停或阶跃。</w:t>
      </w:r>
      <w:r w:rsidRPr="00553D96">
        <w:rPr>
          <w:lang w:eastAsia="zh-CN"/>
        </w:rPr>
        <w:t xml:space="preserve"> </w:t>
      </w:r>
    </w:p>
    <w:p w14:paraId="2E72B02E" w14:textId="77777777" w:rsidR="00553D96" w:rsidRDefault="00553D96" w:rsidP="00553D96">
      <w:pPr>
        <w:ind w:firstLine="0"/>
        <w:rPr>
          <w:rFonts w:hint="eastAsia"/>
          <w:lang w:eastAsia="zh-CN"/>
        </w:rPr>
      </w:pPr>
    </w:p>
    <w:p w14:paraId="1CD70CB4" w14:textId="77777777" w:rsidR="00CB16CE" w:rsidRPr="00460B64" w:rsidRDefault="00000000">
      <w:pPr>
        <w:pStyle w:val="1"/>
        <w:rPr>
          <w:rFonts w:ascii="宋体" w:eastAsia="宋体" w:hAnsi="宋体"/>
        </w:rPr>
      </w:pPr>
      <w:proofErr w:type="spellStart"/>
      <w:r w:rsidRPr="00460B64">
        <w:rPr>
          <w:rFonts w:ascii="宋体" w:eastAsia="宋体" w:hAnsi="宋体"/>
        </w:rPr>
        <w:t>四、部署与复现</w:t>
      </w:r>
      <w:proofErr w:type="spellEnd"/>
    </w:p>
    <w:p w14:paraId="08FBAE7D" w14:textId="77777777" w:rsidR="005570D2" w:rsidRDefault="006C0B0F">
      <w:pPr>
        <w:rPr>
          <w:lang w:eastAsia="zh-CN"/>
        </w:rPr>
      </w:pPr>
      <w:proofErr w:type="spellStart"/>
      <w:r w:rsidRPr="006C0B0F">
        <w:t>本方案的全部软件在</w:t>
      </w:r>
      <w:proofErr w:type="spellEnd"/>
      <w:r w:rsidRPr="006C0B0F">
        <w:t xml:space="preserve"> Ubuntu 24.04 </w:t>
      </w:r>
      <w:r w:rsidRPr="006C0B0F">
        <w:t>与</w:t>
      </w:r>
      <w:r w:rsidRPr="006C0B0F">
        <w:t xml:space="preserve"> ROS 2 Jazzy </w:t>
      </w:r>
      <w:proofErr w:type="spellStart"/>
      <w:r w:rsidRPr="006C0B0F">
        <w:t>环境下开发，主要计算依赖为</w:t>
      </w:r>
      <w:proofErr w:type="spellEnd"/>
      <w:r w:rsidRPr="006C0B0F">
        <w:t xml:space="preserve"> </w:t>
      </w:r>
      <w:proofErr w:type="spellStart"/>
      <w:r w:rsidRPr="006C0B0F">
        <w:t>MuJoCo</w:t>
      </w:r>
      <w:proofErr w:type="spellEnd"/>
      <w:r w:rsidRPr="006C0B0F">
        <w:t xml:space="preserve"> </w:t>
      </w:r>
      <w:proofErr w:type="spellStart"/>
      <w:r w:rsidRPr="006C0B0F">
        <w:t>物理仿真、</w:t>
      </w:r>
      <w:r w:rsidRPr="006C0B0F">
        <w:t>JAX</w:t>
      </w:r>
      <w:proofErr w:type="spellEnd"/>
      <w:r w:rsidRPr="006C0B0F">
        <w:t xml:space="preserve">/MJX </w:t>
      </w:r>
      <w:proofErr w:type="spellStart"/>
      <w:r w:rsidRPr="006C0B0F">
        <w:t>并行训练框架、</w:t>
      </w:r>
      <w:r w:rsidRPr="006C0B0F">
        <w:t>PyTorch</w:t>
      </w:r>
      <w:proofErr w:type="spellEnd"/>
      <w:r w:rsidRPr="006C0B0F">
        <w:t xml:space="preserve"> </w:t>
      </w:r>
      <w:proofErr w:type="spellStart"/>
      <w:r w:rsidRPr="006C0B0F">
        <w:t>策略推理与</w:t>
      </w:r>
      <w:proofErr w:type="spellEnd"/>
      <w:r w:rsidRPr="006C0B0F">
        <w:t xml:space="preserve"> </w:t>
      </w:r>
      <w:proofErr w:type="spellStart"/>
      <w:r w:rsidRPr="006C0B0F">
        <w:t>NumPy</w:t>
      </w:r>
      <w:r w:rsidRPr="006C0B0F">
        <w:t>（仿真激光雷达使用</w:t>
      </w:r>
      <w:proofErr w:type="spellEnd"/>
      <w:r w:rsidRPr="006C0B0F">
        <w:t xml:space="preserve"> </w:t>
      </w:r>
      <w:proofErr w:type="spellStart"/>
      <w:r w:rsidRPr="006C0B0F">
        <w:t>MuJoCo</w:t>
      </w:r>
      <w:proofErr w:type="spellEnd"/>
      <w:r w:rsidRPr="006C0B0F">
        <w:t xml:space="preserve"> </w:t>
      </w:r>
      <w:proofErr w:type="spellStart"/>
      <w:r w:rsidRPr="006C0B0F">
        <w:t>原生射线接口实现</w:t>
      </w:r>
      <w:proofErr w:type="spellEnd"/>
      <w:r w:rsidRPr="006C0B0F">
        <w:t>），</w:t>
      </w:r>
      <w:proofErr w:type="spellStart"/>
      <w:r w:rsidRPr="006C0B0F">
        <w:t>详细安装步骤收录于仓库的</w:t>
      </w:r>
      <w:proofErr w:type="spellEnd"/>
      <w:r w:rsidRPr="006C0B0F">
        <w:t xml:space="preserve"> doc/requirements.md </w:t>
      </w:r>
      <w:proofErr w:type="spellStart"/>
      <w:r w:rsidRPr="006C0B0F">
        <w:t>文档</w:t>
      </w:r>
      <w:proofErr w:type="spellEnd"/>
      <w:r w:rsidRPr="006C0B0F">
        <w:t>。</w:t>
      </w:r>
    </w:p>
    <w:p w14:paraId="3CFE6E57" w14:textId="6A3B88CA" w:rsidR="00CB16CE" w:rsidRDefault="006C0B0F">
      <w:pPr>
        <w:rPr>
          <w:lang w:eastAsia="zh-CN"/>
        </w:rPr>
      </w:pPr>
      <w:r w:rsidRPr="006C0B0F">
        <w:rPr>
          <w:lang w:eastAsia="zh-CN"/>
        </w:rPr>
        <w:t>仿真复现方面，仓库提供主链路一键运行脚本，支持无窗口批量运行与轨迹导出，便于评委直接复核结果。</w:t>
      </w:r>
      <w:r w:rsidRPr="006C0B0F">
        <w:rPr>
          <w:lang w:eastAsia="zh-CN"/>
        </w:rPr>
        <w:t xml:space="preserve"> </w:t>
      </w:r>
      <w:r w:rsidRPr="006C0B0F">
        <w:rPr>
          <w:lang w:eastAsia="zh-CN"/>
        </w:rPr>
        <w:t>强化学习部分的复现链路完整封闭：训练脚本、课程配置、环境定义、评估脚本、策略导出工具与部署控制器均收录于仓库</w:t>
      </w:r>
      <w:r w:rsidRPr="006C0B0F">
        <w:rPr>
          <w:lang w:eastAsia="zh-CN"/>
        </w:rPr>
        <w:t xml:space="preserve"> </w:t>
      </w:r>
      <w:proofErr w:type="spellStart"/>
      <w:r w:rsidRPr="006C0B0F">
        <w:rPr>
          <w:lang w:eastAsia="zh-CN"/>
        </w:rPr>
        <w:t>rl_stair</w:t>
      </w:r>
      <w:proofErr w:type="spellEnd"/>
      <w:r w:rsidRPr="006C0B0F">
        <w:rPr>
          <w:lang w:eastAsia="zh-CN"/>
        </w:rPr>
        <w:t xml:space="preserve"> </w:t>
      </w:r>
      <w:r w:rsidRPr="006C0B0F">
        <w:rPr>
          <w:lang w:eastAsia="zh-CN"/>
        </w:rPr>
        <w:t>目录。部署端观测编码与训练端逐位一致（数值差异约</w:t>
      </w:r>
      <w:r w:rsidRPr="006C0B0F">
        <w:rPr>
          <w:lang w:eastAsia="zh-CN"/>
        </w:rPr>
        <w:t xml:space="preserve"> 3.7×10⁻⁹</w:t>
      </w:r>
      <w:r w:rsidRPr="006C0B0F">
        <w:rPr>
          <w:lang w:eastAsia="zh-CN"/>
        </w:rPr>
        <w:t>），策略以</w:t>
      </w:r>
      <w:r w:rsidRPr="006C0B0F">
        <w:rPr>
          <w:lang w:eastAsia="zh-CN"/>
        </w:rPr>
        <w:t xml:space="preserve"> </w:t>
      </w:r>
      <w:proofErr w:type="spellStart"/>
      <w:r w:rsidRPr="006C0B0F">
        <w:rPr>
          <w:lang w:eastAsia="zh-CN"/>
        </w:rPr>
        <w:t>TorchScript</w:t>
      </w:r>
      <w:proofErr w:type="spellEnd"/>
      <w:r w:rsidRPr="006C0B0F">
        <w:rPr>
          <w:lang w:eastAsia="zh-CN"/>
        </w:rPr>
        <w:t xml:space="preserve"> </w:t>
      </w:r>
      <w:r w:rsidRPr="006C0B0F">
        <w:rPr>
          <w:lang w:eastAsia="zh-CN"/>
        </w:rPr>
        <w:t>格式导出，支持不同检查点之间的快速切换对比。仓库另附两个独立的仿真间验证工具，分别在精确比赛几何的简化环境与官方真实赛道模型中对策略进行定量验收，用于隔离训练引擎与部署引擎之间的差异。面向真机迁移，方案的感知、导航与控制分层与仿真完全一致，仅需将传感器驱动与底层执行接口替换为官方二次开发接口，相关硬件资料已收录于仓库</w:t>
      </w:r>
      <w:r w:rsidRPr="006C0B0F">
        <w:rPr>
          <w:lang w:eastAsia="zh-CN"/>
        </w:rPr>
        <w:t xml:space="preserve"> doc </w:t>
      </w:r>
      <w:r w:rsidRPr="006C0B0F">
        <w:rPr>
          <w:lang w:eastAsia="zh-CN"/>
        </w:rPr>
        <w:t>目录。</w:t>
      </w:r>
    </w:p>
    <w:p w14:paraId="2F8E2449" w14:textId="7A3A5FB8" w:rsidR="00CB16CE" w:rsidRPr="00460B64" w:rsidRDefault="00035D7B">
      <w:pPr>
        <w:pStyle w:val="1"/>
        <w:rPr>
          <w:rFonts w:ascii="宋体" w:eastAsia="宋体" w:hAnsi="宋体"/>
          <w:lang w:eastAsia="zh-CN"/>
        </w:rPr>
      </w:pPr>
      <w:r>
        <w:rPr>
          <w:rFonts w:ascii="宋体" w:eastAsia="宋体" w:hAnsi="宋体" w:hint="eastAsia"/>
          <w:lang w:eastAsia="zh-CN"/>
        </w:rPr>
        <w:t>五</w:t>
      </w:r>
      <w:r w:rsidR="00000000" w:rsidRPr="00460B64">
        <w:rPr>
          <w:rFonts w:ascii="宋体" w:eastAsia="宋体" w:hAnsi="宋体"/>
          <w:lang w:eastAsia="zh-CN"/>
        </w:rPr>
        <w:t>、开源与依赖披露</w:t>
      </w:r>
    </w:p>
    <w:p w14:paraId="5708032E" w14:textId="77777777" w:rsidR="00B868DE" w:rsidRDefault="00B868DE">
      <w:pPr>
        <w:rPr>
          <w:lang w:eastAsia="zh-CN"/>
        </w:rPr>
      </w:pPr>
      <w:r w:rsidRPr="00B868DE">
        <w:rPr>
          <w:lang w:eastAsia="zh-CN"/>
        </w:rPr>
        <w:t>本仓库的全部感知、导航、控制、强化学习训练与部署代码及相关技术文档均采用</w:t>
      </w:r>
      <w:r w:rsidRPr="00B868DE">
        <w:rPr>
          <w:lang w:eastAsia="zh-CN"/>
        </w:rPr>
        <w:t xml:space="preserve"> BSD </w:t>
      </w:r>
      <w:r w:rsidRPr="00B868DE">
        <w:rPr>
          <w:lang w:eastAsia="zh-CN"/>
        </w:rPr>
        <w:t>三条款许可证开源，许可证文本见仓库根目录</w:t>
      </w:r>
      <w:r w:rsidRPr="00B868DE">
        <w:rPr>
          <w:lang w:eastAsia="zh-CN"/>
        </w:rPr>
        <w:t xml:space="preserve"> LICENSE </w:t>
      </w:r>
      <w:r w:rsidRPr="00B868DE">
        <w:rPr>
          <w:lang w:eastAsia="zh-CN"/>
        </w:rPr>
        <w:t>文件。就已有的工作基础而言，机器人模型、官方仿真场景与底层接口基于云深处科技官方软件开发包二次开发；早期内置的</w:t>
      </w:r>
      <w:r w:rsidRPr="00B868DE">
        <w:rPr>
          <w:lang w:eastAsia="zh-CN"/>
        </w:rPr>
        <w:t xml:space="preserve"> dial-</w:t>
      </w:r>
      <w:proofErr w:type="spellStart"/>
      <w:r w:rsidRPr="00B868DE">
        <w:rPr>
          <w:lang w:eastAsia="zh-CN"/>
        </w:rPr>
        <w:t>mpc</w:t>
      </w:r>
      <w:proofErr w:type="spellEnd"/>
      <w:r w:rsidRPr="00B868DE">
        <w:rPr>
          <w:lang w:eastAsia="zh-CN"/>
        </w:rPr>
        <w:t xml:space="preserve"> </w:t>
      </w:r>
      <w:r w:rsidRPr="00B868DE">
        <w:rPr>
          <w:lang w:eastAsia="zh-CN"/>
        </w:rPr>
        <w:t>目录为</w:t>
      </w:r>
      <w:r w:rsidRPr="00B868DE">
        <w:rPr>
          <w:lang w:eastAsia="zh-CN"/>
        </w:rPr>
        <w:t xml:space="preserve"> </w:t>
      </w:r>
      <w:proofErr w:type="spellStart"/>
      <w:r w:rsidRPr="00B868DE">
        <w:rPr>
          <w:lang w:eastAsia="zh-CN"/>
        </w:rPr>
        <w:t>LeCAR</w:t>
      </w:r>
      <w:proofErr w:type="spellEnd"/>
      <w:r w:rsidRPr="00B868DE">
        <w:rPr>
          <w:lang w:eastAsia="zh-CN"/>
        </w:rPr>
        <w:t xml:space="preserve">-Lab </w:t>
      </w:r>
      <w:r w:rsidRPr="00B868DE">
        <w:rPr>
          <w:lang w:eastAsia="zh-CN"/>
        </w:rPr>
        <w:t>公开的采样模型预测控制代码，系本方案早期技术路线的存档，现已从当前主线移除（可在</w:t>
      </w:r>
      <w:r w:rsidRPr="00B868DE">
        <w:rPr>
          <w:lang w:eastAsia="zh-CN"/>
        </w:rPr>
        <w:t xml:space="preserve"> git </w:t>
      </w:r>
      <w:r w:rsidRPr="00B868DE">
        <w:rPr>
          <w:lang w:eastAsia="zh-CN"/>
        </w:rPr>
        <w:t>提交记录中追溯），当前巡航优化层为自研</w:t>
      </w:r>
      <w:r w:rsidRPr="00B868DE">
        <w:rPr>
          <w:lang w:eastAsia="zh-CN"/>
        </w:rPr>
        <w:t xml:space="preserve"> </w:t>
      </w:r>
      <w:proofErr w:type="spellStart"/>
      <w:r w:rsidRPr="00B868DE">
        <w:rPr>
          <w:lang w:eastAsia="zh-CN"/>
        </w:rPr>
        <w:t>BodyMPPI</w:t>
      </w:r>
      <w:proofErr w:type="spellEnd"/>
      <w:r w:rsidRPr="00B868DE">
        <w:rPr>
          <w:lang w:eastAsia="zh-CN"/>
        </w:rPr>
        <w:t xml:space="preserve"> </w:t>
      </w:r>
      <w:r w:rsidRPr="00B868DE">
        <w:rPr>
          <w:lang w:eastAsia="zh-CN"/>
        </w:rPr>
        <w:t>实现。第三方开源依赖包括</w:t>
      </w:r>
      <w:r w:rsidRPr="00B868DE">
        <w:rPr>
          <w:lang w:eastAsia="zh-CN"/>
        </w:rPr>
        <w:t xml:space="preserve"> </w:t>
      </w:r>
      <w:proofErr w:type="spellStart"/>
      <w:r w:rsidRPr="00B868DE">
        <w:rPr>
          <w:lang w:eastAsia="zh-CN"/>
        </w:rPr>
        <w:lastRenderedPageBreak/>
        <w:t>MuJoCo</w:t>
      </w:r>
      <w:proofErr w:type="spellEnd"/>
      <w:r w:rsidRPr="00B868DE">
        <w:rPr>
          <w:lang w:eastAsia="zh-CN"/>
        </w:rPr>
        <w:t>、</w:t>
      </w:r>
      <w:r w:rsidRPr="00B868DE">
        <w:rPr>
          <w:lang w:eastAsia="zh-CN"/>
        </w:rPr>
        <w:t>JAX/MJX</w:t>
      </w:r>
      <w:r w:rsidRPr="00B868DE">
        <w:rPr>
          <w:lang w:eastAsia="zh-CN"/>
        </w:rPr>
        <w:t>、</w:t>
      </w:r>
      <w:proofErr w:type="spellStart"/>
      <w:r w:rsidRPr="00B868DE">
        <w:rPr>
          <w:lang w:eastAsia="zh-CN"/>
        </w:rPr>
        <w:t>PyTorch</w:t>
      </w:r>
      <w:proofErr w:type="spellEnd"/>
      <w:r w:rsidRPr="00B868DE">
        <w:rPr>
          <w:lang w:eastAsia="zh-CN"/>
        </w:rPr>
        <w:t xml:space="preserve"> </w:t>
      </w:r>
      <w:r w:rsidRPr="00B868DE">
        <w:rPr>
          <w:lang w:eastAsia="zh-CN"/>
        </w:rPr>
        <w:t>与</w:t>
      </w:r>
      <w:r w:rsidRPr="00B868DE">
        <w:rPr>
          <w:lang w:eastAsia="zh-CN"/>
        </w:rPr>
        <w:t xml:space="preserve"> NumPy</w:t>
      </w:r>
      <w:r w:rsidRPr="00B868DE">
        <w:rPr>
          <w:lang w:eastAsia="zh-CN"/>
        </w:rPr>
        <w:t>；学术与工程参照包括苏黎世联邦理工学院的</w:t>
      </w:r>
      <w:r w:rsidRPr="00B868DE">
        <w:rPr>
          <w:lang w:eastAsia="zh-CN"/>
        </w:rPr>
        <w:t xml:space="preserve"> </w:t>
      </w:r>
      <w:proofErr w:type="spellStart"/>
      <w:r w:rsidRPr="00B868DE">
        <w:rPr>
          <w:lang w:eastAsia="zh-CN"/>
        </w:rPr>
        <w:t>legged_gym</w:t>
      </w:r>
      <w:proofErr w:type="spellEnd"/>
      <w:r w:rsidRPr="00B868DE">
        <w:rPr>
          <w:lang w:eastAsia="zh-CN"/>
        </w:rPr>
        <w:t xml:space="preserve"> </w:t>
      </w:r>
      <w:r w:rsidRPr="00B868DE">
        <w:rPr>
          <w:lang w:eastAsia="zh-CN"/>
        </w:rPr>
        <w:t>训练框架、开源社区的</w:t>
      </w:r>
      <w:r w:rsidRPr="00B868DE">
        <w:rPr>
          <w:lang w:eastAsia="zh-CN"/>
        </w:rPr>
        <w:t xml:space="preserve"> go2w_rl_gym </w:t>
      </w:r>
      <w:r w:rsidRPr="00B868DE">
        <w:rPr>
          <w:lang w:eastAsia="zh-CN"/>
        </w:rPr>
        <w:t>轮足机器人训练部署项目、</w:t>
      </w:r>
      <w:r w:rsidRPr="00B868DE">
        <w:rPr>
          <w:lang w:eastAsia="zh-CN"/>
        </w:rPr>
        <w:t xml:space="preserve">ROS </w:t>
      </w:r>
      <w:r w:rsidRPr="00B868DE">
        <w:rPr>
          <w:lang w:eastAsia="zh-CN"/>
        </w:rPr>
        <w:t>社区的</w:t>
      </w:r>
      <w:r w:rsidRPr="00B868DE">
        <w:rPr>
          <w:lang w:eastAsia="zh-CN"/>
        </w:rPr>
        <w:t xml:space="preserve"> </w:t>
      </w:r>
      <w:proofErr w:type="spellStart"/>
      <w:r w:rsidRPr="00B868DE">
        <w:rPr>
          <w:lang w:eastAsia="zh-CN"/>
        </w:rPr>
        <w:t>teb_local_planner</w:t>
      </w:r>
      <w:proofErr w:type="spellEnd"/>
      <w:r w:rsidRPr="00B868DE">
        <w:rPr>
          <w:lang w:eastAsia="zh-CN"/>
        </w:rPr>
        <w:t xml:space="preserve"> </w:t>
      </w:r>
      <w:r w:rsidRPr="00B868DE">
        <w:rPr>
          <w:lang w:eastAsia="zh-CN"/>
        </w:rPr>
        <w:t>局部规划器以及</w:t>
      </w:r>
      <w:r w:rsidRPr="00B868DE">
        <w:rPr>
          <w:lang w:eastAsia="zh-CN"/>
        </w:rPr>
        <w:t xml:space="preserve"> awesome-wheeled-legged </w:t>
      </w:r>
      <w:r w:rsidRPr="00B868DE">
        <w:rPr>
          <w:lang w:eastAsia="zh-CN"/>
        </w:rPr>
        <w:t>文献代码汇总。</w:t>
      </w:r>
    </w:p>
    <w:p w14:paraId="1BC9F98A" w14:textId="66E32D54" w:rsidR="00CB16CE" w:rsidRDefault="00B868DE">
      <w:pPr>
        <w:rPr>
          <w:lang w:eastAsia="zh-CN"/>
        </w:rPr>
      </w:pPr>
      <w:r w:rsidRPr="00B868DE">
        <w:rPr>
          <w:lang w:eastAsia="zh-CN"/>
        </w:rPr>
        <w:t>本方案的全部训练数据均由仿真环境自生成，未使用任何外部数据集；核心能力不依赖任何商业接口或闭源模型。赛后我们将以本仓库为基础持续维护面向轮足机器人园区巡检的开源全栈管线，包括训练配置、部署控制器与仿真间验收工具，相关成果可在同类轮足平台上直接复现，具备长期开放共建价值。</w:t>
      </w:r>
      <w:r w:rsidRPr="00B868DE">
        <w:rPr>
          <w:lang w:eastAsia="zh-CN"/>
        </w:rPr>
        <w:t> </w:t>
      </w:r>
    </w:p>
    <w:sectPr w:rsidR="00CB16C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47A7" w14:textId="77777777" w:rsidR="008344DC" w:rsidRDefault="008344DC" w:rsidP="00C86EE1">
      <w:pPr>
        <w:spacing w:after="0" w:line="240" w:lineRule="auto"/>
      </w:pPr>
      <w:r>
        <w:separator/>
      </w:r>
    </w:p>
  </w:endnote>
  <w:endnote w:type="continuationSeparator" w:id="0">
    <w:p w14:paraId="46BF1B08" w14:textId="77777777" w:rsidR="008344DC" w:rsidRDefault="008344DC" w:rsidP="00C86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4B7C" w14:textId="77777777" w:rsidR="008344DC" w:rsidRDefault="008344DC" w:rsidP="00C86EE1">
      <w:pPr>
        <w:spacing w:after="0" w:line="240" w:lineRule="auto"/>
      </w:pPr>
      <w:r>
        <w:separator/>
      </w:r>
    </w:p>
  </w:footnote>
  <w:footnote w:type="continuationSeparator" w:id="0">
    <w:p w14:paraId="1201BB9D" w14:textId="77777777" w:rsidR="008344DC" w:rsidRDefault="008344DC" w:rsidP="00C86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5910095">
    <w:abstractNumId w:val="8"/>
  </w:num>
  <w:num w:numId="2" w16cid:durableId="464087468">
    <w:abstractNumId w:val="6"/>
  </w:num>
  <w:num w:numId="3" w16cid:durableId="368453865">
    <w:abstractNumId w:val="5"/>
  </w:num>
  <w:num w:numId="4" w16cid:durableId="1703705806">
    <w:abstractNumId w:val="4"/>
  </w:num>
  <w:num w:numId="5" w16cid:durableId="83302891">
    <w:abstractNumId w:val="7"/>
  </w:num>
  <w:num w:numId="6" w16cid:durableId="461197488">
    <w:abstractNumId w:val="3"/>
  </w:num>
  <w:num w:numId="7" w16cid:durableId="139083242">
    <w:abstractNumId w:val="2"/>
  </w:num>
  <w:num w:numId="8" w16cid:durableId="2141805862">
    <w:abstractNumId w:val="1"/>
  </w:num>
  <w:num w:numId="9" w16cid:durableId="39860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D7B"/>
    <w:rsid w:val="0006063C"/>
    <w:rsid w:val="00086DD3"/>
    <w:rsid w:val="00111AB5"/>
    <w:rsid w:val="0015074B"/>
    <w:rsid w:val="0029639D"/>
    <w:rsid w:val="002C3598"/>
    <w:rsid w:val="00326F90"/>
    <w:rsid w:val="004115FB"/>
    <w:rsid w:val="00460B64"/>
    <w:rsid w:val="00553D96"/>
    <w:rsid w:val="005570D2"/>
    <w:rsid w:val="005A7FC1"/>
    <w:rsid w:val="006B2D1E"/>
    <w:rsid w:val="006C0B0F"/>
    <w:rsid w:val="00756906"/>
    <w:rsid w:val="008344DC"/>
    <w:rsid w:val="00835863"/>
    <w:rsid w:val="0086594B"/>
    <w:rsid w:val="00A53DC0"/>
    <w:rsid w:val="00AA1D8D"/>
    <w:rsid w:val="00B47730"/>
    <w:rsid w:val="00B868DE"/>
    <w:rsid w:val="00BB7B02"/>
    <w:rsid w:val="00C4402B"/>
    <w:rsid w:val="00C86EE1"/>
    <w:rsid w:val="00CB0664"/>
    <w:rsid w:val="00CB16CE"/>
    <w:rsid w:val="00E31CE0"/>
    <w:rsid w:val="00E67B3B"/>
    <w:rsid w:val="00EC4F2F"/>
    <w:rsid w:val="00F04C2C"/>
    <w:rsid w:val="00F07F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1D6BE7"/>
  <w14:defaultImageDpi w14:val="300"/>
  <w15:docId w15:val="{D4879103-8917-4D8F-B1D6-289D2D221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36" w:lineRule="auto"/>
      <w:ind w:firstLine="480"/>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00" w:after="0"/>
      <w:ind w:firstLine="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200" w:after="0"/>
      <w:ind w:firstLine="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 Fanxin</cp:lastModifiedBy>
  <cp:revision>23</cp:revision>
  <dcterms:created xsi:type="dcterms:W3CDTF">2026-08-20T01:02:00Z</dcterms:created>
  <dcterms:modified xsi:type="dcterms:W3CDTF">2026-08-20T01:40:00Z</dcterms:modified>
  <cp:category/>
</cp:coreProperties>
</file>