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02F" w:rsidRPr="00DF202F" w:rsidRDefault="00DF202F" w:rsidP="00DF202F">
      <w:pPr>
        <w:jc w:val="center"/>
        <w:rPr>
          <w:rFonts w:ascii="宋体" w:hAnsi="宋体" w:hint="eastAsia"/>
          <w:b/>
          <w:sz w:val="36"/>
        </w:rPr>
      </w:pPr>
      <w:r>
        <w:rPr>
          <w:rFonts w:hint="eastAsia"/>
        </w:rPr>
        <w:t xml:space="preserve">      </w:t>
      </w:r>
      <w:proofErr w:type="gramStart"/>
      <w:r>
        <w:rPr>
          <w:rFonts w:ascii="宋体" w:hAnsi="宋体" w:hint="eastAsia"/>
          <w:b/>
          <w:sz w:val="36"/>
        </w:rPr>
        <w:t>微信执行</w:t>
      </w:r>
      <w:proofErr w:type="gramEnd"/>
      <w:r>
        <w:rPr>
          <w:rFonts w:ascii="宋体" w:hAnsi="宋体" w:hint="eastAsia"/>
          <w:b/>
          <w:sz w:val="36"/>
        </w:rPr>
        <w:t>方案</w:t>
      </w:r>
    </w:p>
    <w:p w:rsidR="003B341E" w:rsidRDefault="005F0701" w:rsidP="00C3223E">
      <w:pPr>
        <w:pStyle w:val="2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</w:instrText>
      </w:r>
      <w:r>
        <w:rPr>
          <w:rFonts w:hint="eastAsia"/>
        </w:rPr>
        <w:instrText>一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一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、活动主题</w:t>
      </w:r>
    </w:p>
    <w:p w:rsidR="00C57150" w:rsidRDefault="00C57150" w:rsidP="0017558F">
      <w:pPr>
        <w:rPr>
          <w:rFonts w:hint="eastAsia"/>
        </w:rPr>
      </w:pPr>
      <w:r>
        <w:rPr>
          <w:rFonts w:hint="eastAsia"/>
        </w:rPr>
        <w:t>你出孝心，我出礼</w:t>
      </w:r>
    </w:p>
    <w:p w:rsidR="007C4E90" w:rsidRDefault="007C4E90" w:rsidP="00C3223E">
      <w:pPr>
        <w:pStyle w:val="2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 w:rsidR="00EA372F">
        <w:rPr>
          <w:rFonts w:hint="eastAsia"/>
        </w:rPr>
        <w:t>活动时间</w:t>
      </w:r>
    </w:p>
    <w:p w:rsidR="00466E6F" w:rsidRDefault="00466E6F" w:rsidP="00466E6F">
      <w:pPr>
        <w:spacing w:line="360" w:lineRule="auto"/>
        <w:ind w:left="1575" w:hangingChars="750" w:hanging="157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第一个阶段： 自2014年11月19日早上起-2014年11月30日</w:t>
      </w:r>
    </w:p>
    <w:p w:rsidR="009578A6" w:rsidRDefault="00466E6F" w:rsidP="0017558F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第二个阶段：2014年11月30日-一直持续（根据情况实时调整方案）</w:t>
      </w:r>
    </w:p>
    <w:p w:rsidR="00DB79B3" w:rsidRDefault="00EC6AA3" w:rsidP="00DB79B3">
      <w:pPr>
        <w:pStyle w:val="2"/>
        <w:rPr>
          <w:rFonts w:hint="eastAsia"/>
        </w:rPr>
      </w:pPr>
      <w:r>
        <w:rPr>
          <w:rFonts w:hint="eastAsia"/>
        </w:rPr>
        <w:t>三、活动</w:t>
      </w:r>
      <w:r w:rsidR="00375893">
        <w:rPr>
          <w:rFonts w:hint="eastAsia"/>
        </w:rPr>
        <w:t>执行人员</w:t>
      </w:r>
    </w:p>
    <w:p w:rsidR="00DB79B3" w:rsidRPr="00DB79B3" w:rsidRDefault="00DB79B3" w:rsidP="00DB79B3">
      <w:pPr>
        <w:spacing w:line="360" w:lineRule="auto"/>
        <w:ind w:left="1575" w:hangingChars="750" w:hanging="1575"/>
        <w:rPr>
          <w:rFonts w:ascii="宋体" w:hAnsi="宋体" w:hint="eastAsia"/>
          <w:szCs w:val="21"/>
        </w:rPr>
      </w:pPr>
      <w:proofErr w:type="gramStart"/>
      <w:r>
        <w:rPr>
          <w:rFonts w:ascii="宋体" w:hAnsi="宋体" w:hint="eastAsia"/>
          <w:szCs w:val="21"/>
        </w:rPr>
        <w:t>养老部</w:t>
      </w:r>
      <w:proofErr w:type="gramEnd"/>
      <w:r>
        <w:rPr>
          <w:rFonts w:ascii="宋体" w:hAnsi="宋体" w:hint="eastAsia"/>
          <w:szCs w:val="21"/>
        </w:rPr>
        <w:t>全体人员</w:t>
      </w:r>
    </w:p>
    <w:p w:rsidR="00C3223E" w:rsidRDefault="00387589" w:rsidP="00CD032E">
      <w:pPr>
        <w:pStyle w:val="2"/>
        <w:rPr>
          <w:rFonts w:hint="eastAsia"/>
        </w:rPr>
      </w:pPr>
      <w:r>
        <w:rPr>
          <w:rFonts w:ascii="宋体" w:hAnsi="宋体" w:hint="eastAsia"/>
          <w:szCs w:val="21"/>
        </w:rPr>
        <w:t>四</w:t>
      </w:r>
      <w:r w:rsidR="009578A6">
        <w:rPr>
          <w:rFonts w:ascii="宋体" w:hAnsi="宋体" w:hint="eastAsia"/>
          <w:szCs w:val="21"/>
        </w:rPr>
        <w:t>、</w:t>
      </w:r>
      <w:r w:rsidR="00CD032E">
        <w:rPr>
          <w:rFonts w:hint="eastAsia"/>
        </w:rPr>
        <w:t xml:space="preserve"> </w:t>
      </w:r>
      <w:r w:rsidR="00424E76">
        <w:rPr>
          <w:rFonts w:hint="eastAsia"/>
        </w:rPr>
        <w:t>活动内容</w:t>
      </w:r>
    </w:p>
    <w:p w:rsidR="00C87515" w:rsidRPr="003A7BC2" w:rsidRDefault="00C87515" w:rsidP="00C87515">
      <w:pPr>
        <w:rPr>
          <w:b/>
          <w:szCs w:val="21"/>
        </w:rPr>
      </w:pPr>
      <w:r w:rsidRPr="003A7BC2">
        <w:rPr>
          <w:rFonts w:hint="eastAsia"/>
          <w:b/>
          <w:szCs w:val="21"/>
        </w:rPr>
        <w:t>第一阶段</w:t>
      </w:r>
    </w:p>
    <w:p w:rsidR="00C87515" w:rsidRPr="003A7BC2" w:rsidRDefault="00C87515" w:rsidP="00C87515">
      <w:pPr>
        <w:ind w:firstLine="480"/>
        <w:rPr>
          <w:szCs w:val="21"/>
        </w:rPr>
      </w:pPr>
      <w:proofErr w:type="gramStart"/>
      <w:r w:rsidRPr="003A7BC2">
        <w:rPr>
          <w:rFonts w:hint="eastAsia"/>
          <w:szCs w:val="21"/>
        </w:rPr>
        <w:t>扫二维码可</w:t>
      </w:r>
      <w:proofErr w:type="gramEnd"/>
      <w:r w:rsidRPr="003A7BC2">
        <w:rPr>
          <w:rFonts w:hint="eastAsia"/>
          <w:szCs w:val="21"/>
        </w:rPr>
        <w:t>获得精美小礼品（暂定为手套一副）达到一定数量的粉丝量。</w:t>
      </w:r>
    </w:p>
    <w:p w:rsidR="00C87515" w:rsidRPr="003A7BC2" w:rsidRDefault="00C87515" w:rsidP="00C87515">
      <w:pPr>
        <w:ind w:firstLine="480"/>
        <w:rPr>
          <w:szCs w:val="21"/>
        </w:rPr>
      </w:pPr>
      <w:r w:rsidRPr="003A7BC2">
        <w:rPr>
          <w:rFonts w:hint="eastAsia"/>
          <w:szCs w:val="21"/>
        </w:rPr>
        <w:t>在方便的情况下获取粉丝手机号。为第二阶段更及时的把活动信息通知粉丝做铺垫。</w:t>
      </w:r>
    </w:p>
    <w:p w:rsidR="00C87515" w:rsidRPr="003A7BC2" w:rsidRDefault="00C87515" w:rsidP="00C87515">
      <w:pPr>
        <w:ind w:firstLine="480"/>
        <w:rPr>
          <w:szCs w:val="21"/>
        </w:rPr>
      </w:pPr>
      <w:r w:rsidRPr="003A7BC2">
        <w:rPr>
          <w:rFonts w:hint="eastAsia"/>
          <w:szCs w:val="21"/>
        </w:rPr>
        <w:t>需要</w:t>
      </w:r>
      <w:proofErr w:type="gramStart"/>
      <w:r w:rsidRPr="003A7BC2">
        <w:rPr>
          <w:rFonts w:hint="eastAsia"/>
          <w:szCs w:val="21"/>
        </w:rPr>
        <w:t>养老部</w:t>
      </w:r>
      <w:proofErr w:type="gramEnd"/>
      <w:r w:rsidRPr="003A7BC2">
        <w:rPr>
          <w:rFonts w:hint="eastAsia"/>
          <w:szCs w:val="21"/>
        </w:rPr>
        <w:t>发送的宣传单上印有二维码在活动中通过</w:t>
      </w:r>
      <w:proofErr w:type="gramStart"/>
      <w:r w:rsidRPr="003A7BC2">
        <w:rPr>
          <w:rFonts w:hint="eastAsia"/>
          <w:szCs w:val="21"/>
        </w:rPr>
        <w:t>扫宣传</w:t>
      </w:r>
      <w:proofErr w:type="gramEnd"/>
      <w:r w:rsidRPr="003A7BC2">
        <w:rPr>
          <w:rFonts w:hint="eastAsia"/>
          <w:szCs w:val="21"/>
        </w:rPr>
        <w:t>单上</w:t>
      </w:r>
      <w:proofErr w:type="gramStart"/>
      <w:r w:rsidRPr="003A7BC2">
        <w:rPr>
          <w:rFonts w:hint="eastAsia"/>
          <w:szCs w:val="21"/>
        </w:rPr>
        <w:t>二维码进行</w:t>
      </w:r>
      <w:proofErr w:type="gramEnd"/>
      <w:r w:rsidRPr="003A7BC2">
        <w:rPr>
          <w:rFonts w:hint="eastAsia"/>
          <w:szCs w:val="21"/>
        </w:rPr>
        <w:t>。</w:t>
      </w:r>
    </w:p>
    <w:p w:rsidR="00C87515" w:rsidRPr="003A7BC2" w:rsidRDefault="00C87515" w:rsidP="00C87515">
      <w:pPr>
        <w:ind w:firstLine="480"/>
        <w:rPr>
          <w:szCs w:val="21"/>
        </w:rPr>
      </w:pPr>
      <w:r w:rsidRPr="003A7BC2">
        <w:rPr>
          <w:rFonts w:hint="eastAsia"/>
          <w:b/>
          <w:szCs w:val="21"/>
        </w:rPr>
        <w:t>时间：</w:t>
      </w:r>
      <w:r w:rsidRPr="003A7BC2">
        <w:rPr>
          <w:rFonts w:hint="eastAsia"/>
          <w:szCs w:val="21"/>
        </w:rPr>
        <w:t>2014.11.17-----2014.11.20</w:t>
      </w:r>
    </w:p>
    <w:p w:rsidR="00C87515" w:rsidRPr="003A7BC2" w:rsidRDefault="00C87515" w:rsidP="00C87515">
      <w:pPr>
        <w:ind w:firstLine="480"/>
        <w:rPr>
          <w:b/>
          <w:szCs w:val="21"/>
        </w:rPr>
      </w:pPr>
      <w:r w:rsidRPr="003A7BC2">
        <w:rPr>
          <w:rFonts w:hint="eastAsia"/>
          <w:b/>
          <w:szCs w:val="21"/>
        </w:rPr>
        <w:t>地点：</w:t>
      </w:r>
    </w:p>
    <w:p w:rsidR="00C87515" w:rsidRPr="003A7BC2" w:rsidRDefault="00C87515" w:rsidP="00C87515">
      <w:pPr>
        <w:ind w:firstLine="480"/>
        <w:rPr>
          <w:szCs w:val="21"/>
        </w:rPr>
      </w:pPr>
      <w:r w:rsidRPr="003A7BC2">
        <w:rPr>
          <w:rFonts w:hint="eastAsia"/>
          <w:szCs w:val="21"/>
        </w:rPr>
        <w:t xml:space="preserve">  </w:t>
      </w:r>
      <w:r w:rsidRPr="003A7BC2">
        <w:rPr>
          <w:rFonts w:hint="eastAsia"/>
          <w:szCs w:val="21"/>
        </w:rPr>
        <w:t>在二店、七店、及公司附近进行</w:t>
      </w:r>
      <w:proofErr w:type="gramStart"/>
      <w:r w:rsidRPr="003A7BC2">
        <w:rPr>
          <w:rFonts w:hint="eastAsia"/>
          <w:szCs w:val="21"/>
        </w:rPr>
        <w:t>扫微信</w:t>
      </w:r>
      <w:proofErr w:type="gramEnd"/>
      <w:r w:rsidRPr="003A7BC2">
        <w:rPr>
          <w:rFonts w:hint="eastAsia"/>
          <w:szCs w:val="21"/>
        </w:rPr>
        <w:t>活动</w:t>
      </w:r>
    </w:p>
    <w:p w:rsidR="00C87515" w:rsidRPr="003A7BC2" w:rsidRDefault="00C87515" w:rsidP="00C87515">
      <w:pPr>
        <w:ind w:firstLineChars="196" w:firstLine="412"/>
        <w:rPr>
          <w:rFonts w:hint="eastAsia"/>
          <w:szCs w:val="21"/>
        </w:rPr>
      </w:pPr>
      <w:proofErr w:type="gramStart"/>
      <w:r w:rsidRPr="003A7BC2">
        <w:rPr>
          <w:rFonts w:hint="eastAsia"/>
          <w:szCs w:val="21"/>
        </w:rPr>
        <w:t>扫码对象</w:t>
      </w:r>
      <w:proofErr w:type="gramEnd"/>
      <w:r w:rsidRPr="003A7BC2">
        <w:rPr>
          <w:rFonts w:hint="eastAsia"/>
          <w:szCs w:val="21"/>
        </w:rPr>
        <w:t>为所有</w:t>
      </w:r>
      <w:proofErr w:type="gramStart"/>
      <w:r w:rsidRPr="003A7BC2">
        <w:rPr>
          <w:rFonts w:hint="eastAsia"/>
          <w:szCs w:val="21"/>
        </w:rPr>
        <w:t>有扫微信</w:t>
      </w:r>
      <w:proofErr w:type="gramEnd"/>
      <w:r w:rsidRPr="003A7BC2">
        <w:rPr>
          <w:rFonts w:hint="eastAsia"/>
          <w:szCs w:val="21"/>
        </w:rPr>
        <w:t>的人群建议为</w:t>
      </w:r>
      <w:r w:rsidRPr="003A7BC2">
        <w:rPr>
          <w:rFonts w:hint="eastAsia"/>
          <w:szCs w:val="21"/>
        </w:rPr>
        <w:t>20</w:t>
      </w:r>
      <w:r w:rsidRPr="003A7BC2">
        <w:rPr>
          <w:rFonts w:hint="eastAsia"/>
          <w:szCs w:val="21"/>
        </w:rPr>
        <w:t>岁以上有资助经济能力人群。</w:t>
      </w:r>
    </w:p>
    <w:p w:rsidR="00C87515" w:rsidRPr="003A7BC2" w:rsidRDefault="00C87515" w:rsidP="00C87515">
      <w:pPr>
        <w:ind w:firstLineChars="196" w:firstLine="412"/>
        <w:rPr>
          <w:rFonts w:hint="eastAsia"/>
          <w:szCs w:val="21"/>
        </w:rPr>
      </w:pPr>
      <w:r w:rsidRPr="003A7BC2">
        <w:rPr>
          <w:rFonts w:hint="eastAsia"/>
          <w:szCs w:val="21"/>
        </w:rPr>
        <w:t>两个为一组进行</w:t>
      </w:r>
      <w:proofErr w:type="gramStart"/>
      <w:r w:rsidRPr="003A7BC2">
        <w:rPr>
          <w:rFonts w:hint="eastAsia"/>
          <w:szCs w:val="21"/>
        </w:rPr>
        <w:t>扫微信</w:t>
      </w:r>
      <w:proofErr w:type="gramEnd"/>
      <w:r w:rsidRPr="003A7BC2">
        <w:rPr>
          <w:rFonts w:hint="eastAsia"/>
          <w:szCs w:val="21"/>
        </w:rPr>
        <w:t>活动。</w:t>
      </w:r>
    </w:p>
    <w:p w:rsidR="00C87515" w:rsidRPr="003A7BC2" w:rsidRDefault="00C87515" w:rsidP="00C87515">
      <w:pPr>
        <w:ind w:firstLineChars="196" w:firstLine="413"/>
        <w:rPr>
          <w:rFonts w:hint="eastAsia"/>
          <w:szCs w:val="21"/>
        </w:rPr>
      </w:pPr>
      <w:r w:rsidRPr="003A7BC2">
        <w:rPr>
          <w:rFonts w:hint="eastAsia"/>
          <w:b/>
          <w:szCs w:val="21"/>
        </w:rPr>
        <w:t>任务：</w:t>
      </w:r>
      <w:r w:rsidRPr="003A7BC2">
        <w:rPr>
          <w:rFonts w:hint="eastAsia"/>
          <w:szCs w:val="21"/>
        </w:rPr>
        <w:t>每组每天扫码在</w:t>
      </w:r>
      <w:r w:rsidRPr="003A7BC2">
        <w:rPr>
          <w:rFonts w:hint="eastAsia"/>
          <w:szCs w:val="21"/>
        </w:rPr>
        <w:t>60</w:t>
      </w:r>
      <w:r w:rsidRPr="003A7BC2">
        <w:rPr>
          <w:rFonts w:hint="eastAsia"/>
          <w:szCs w:val="21"/>
        </w:rPr>
        <w:t>人以上，</w:t>
      </w:r>
      <w:proofErr w:type="gramStart"/>
      <w:r w:rsidRPr="003A7BC2">
        <w:rPr>
          <w:rFonts w:hint="eastAsia"/>
          <w:szCs w:val="21"/>
        </w:rPr>
        <w:t>除活动</w:t>
      </w:r>
      <w:proofErr w:type="gramEnd"/>
      <w:r w:rsidRPr="003A7BC2">
        <w:rPr>
          <w:rFonts w:hint="eastAsia"/>
          <w:szCs w:val="21"/>
        </w:rPr>
        <w:t>外的人员每人</w:t>
      </w:r>
      <w:r w:rsidRPr="003A7BC2">
        <w:rPr>
          <w:rFonts w:hint="eastAsia"/>
          <w:szCs w:val="21"/>
        </w:rPr>
        <w:t>10</w:t>
      </w:r>
      <w:r w:rsidRPr="003A7BC2">
        <w:rPr>
          <w:rFonts w:hint="eastAsia"/>
          <w:szCs w:val="21"/>
        </w:rPr>
        <w:t>个粉丝关注任务。</w:t>
      </w:r>
    </w:p>
    <w:p w:rsidR="00C87515" w:rsidRPr="003A7BC2" w:rsidRDefault="00C87515" w:rsidP="00C87515">
      <w:pPr>
        <w:ind w:firstLineChars="196" w:firstLine="413"/>
        <w:rPr>
          <w:rFonts w:hint="eastAsia"/>
          <w:szCs w:val="21"/>
        </w:rPr>
      </w:pPr>
      <w:r w:rsidRPr="003A7BC2">
        <w:rPr>
          <w:rFonts w:hint="eastAsia"/>
          <w:b/>
          <w:szCs w:val="21"/>
        </w:rPr>
        <w:t>资料：</w:t>
      </w:r>
      <w:r w:rsidRPr="003A7BC2">
        <w:rPr>
          <w:rFonts w:hint="eastAsia"/>
          <w:szCs w:val="21"/>
        </w:rPr>
        <w:t>宣传单</w:t>
      </w:r>
      <w:proofErr w:type="gramStart"/>
      <w:r w:rsidRPr="003A7BC2">
        <w:rPr>
          <w:rFonts w:hint="eastAsia"/>
          <w:szCs w:val="21"/>
        </w:rPr>
        <w:t>养老部</w:t>
      </w:r>
      <w:proofErr w:type="gramEnd"/>
      <w:r w:rsidRPr="003A7BC2">
        <w:rPr>
          <w:rFonts w:hint="eastAsia"/>
          <w:szCs w:val="21"/>
        </w:rPr>
        <w:t>自行准备宣传单面。</w:t>
      </w:r>
    </w:p>
    <w:p w:rsidR="00C87515" w:rsidRPr="003A7BC2" w:rsidRDefault="00C87515" w:rsidP="00C87515">
      <w:pPr>
        <w:ind w:firstLineChars="196" w:firstLine="412"/>
        <w:rPr>
          <w:rFonts w:hint="eastAsia"/>
          <w:szCs w:val="21"/>
        </w:rPr>
      </w:pPr>
      <w:r w:rsidRPr="003A7BC2">
        <w:rPr>
          <w:rFonts w:hint="eastAsia"/>
          <w:szCs w:val="21"/>
        </w:rPr>
        <w:t xml:space="preserve">      </w:t>
      </w:r>
      <w:r w:rsidRPr="003A7BC2">
        <w:rPr>
          <w:rFonts w:hint="eastAsia"/>
          <w:szCs w:val="21"/>
        </w:rPr>
        <w:t>网络部</w:t>
      </w:r>
      <w:proofErr w:type="gramStart"/>
      <w:r w:rsidRPr="003A7BC2">
        <w:rPr>
          <w:rFonts w:hint="eastAsia"/>
          <w:szCs w:val="21"/>
        </w:rPr>
        <w:t>提供微信登记表</w:t>
      </w:r>
      <w:proofErr w:type="gramEnd"/>
      <w:r w:rsidRPr="003A7BC2">
        <w:rPr>
          <w:rFonts w:hint="eastAsia"/>
          <w:szCs w:val="21"/>
        </w:rPr>
        <w:t>。</w:t>
      </w:r>
    </w:p>
    <w:p w:rsidR="00C87515" w:rsidRPr="003A7BC2" w:rsidRDefault="00C87515" w:rsidP="00C87515">
      <w:pPr>
        <w:ind w:firstLineChars="196" w:firstLine="412"/>
        <w:rPr>
          <w:rFonts w:hint="eastAsia"/>
          <w:szCs w:val="21"/>
        </w:rPr>
      </w:pPr>
      <w:proofErr w:type="gramStart"/>
      <w:r w:rsidRPr="003A7BC2">
        <w:rPr>
          <w:rFonts w:hint="eastAsia"/>
          <w:szCs w:val="21"/>
        </w:rPr>
        <w:t>扫微信奖品</w:t>
      </w:r>
      <w:proofErr w:type="gramEnd"/>
      <w:r w:rsidRPr="003A7BC2">
        <w:rPr>
          <w:rFonts w:hint="eastAsia"/>
          <w:szCs w:val="21"/>
        </w:rPr>
        <w:t>：手套</w:t>
      </w:r>
    </w:p>
    <w:p w:rsidR="00C87515" w:rsidRPr="003A7BC2" w:rsidRDefault="00C87515" w:rsidP="00C87515">
      <w:pPr>
        <w:ind w:firstLineChars="196" w:firstLine="412"/>
        <w:rPr>
          <w:rFonts w:hint="eastAsia"/>
          <w:szCs w:val="21"/>
        </w:rPr>
      </w:pPr>
      <w:r w:rsidRPr="003A7BC2">
        <w:rPr>
          <w:rFonts w:hint="eastAsia"/>
          <w:szCs w:val="21"/>
        </w:rPr>
        <w:t xml:space="preserve">            </w:t>
      </w:r>
      <w:r>
        <w:rPr>
          <w:rFonts w:hint="eastAsia"/>
          <w:noProof/>
          <w:szCs w:val="21"/>
        </w:rPr>
        <w:drawing>
          <wp:inline distT="0" distB="0" distL="0" distR="0">
            <wp:extent cx="2476500" cy="1771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BC2">
        <w:rPr>
          <w:rFonts w:hint="eastAsia"/>
          <w:szCs w:val="21"/>
        </w:rPr>
        <w:t xml:space="preserve">    </w:t>
      </w:r>
    </w:p>
    <w:p w:rsidR="00C87515" w:rsidRPr="003A7BC2" w:rsidRDefault="00C87515" w:rsidP="00C87515">
      <w:pPr>
        <w:ind w:firstLineChars="196" w:firstLine="412"/>
        <w:rPr>
          <w:rFonts w:hint="eastAsia"/>
          <w:szCs w:val="21"/>
        </w:rPr>
      </w:pPr>
      <w:r w:rsidRPr="003A7BC2">
        <w:rPr>
          <w:rFonts w:hint="eastAsia"/>
          <w:szCs w:val="21"/>
        </w:rPr>
        <w:t xml:space="preserve">        </w:t>
      </w:r>
    </w:p>
    <w:p w:rsidR="00C87515" w:rsidRPr="003A7BC2" w:rsidRDefault="00C87515" w:rsidP="00C87515">
      <w:pPr>
        <w:ind w:firstLineChars="196" w:firstLine="412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      </w:t>
      </w:r>
      <w:r w:rsidRPr="003A7BC2">
        <w:rPr>
          <w:rFonts w:hint="eastAsia"/>
          <w:szCs w:val="21"/>
        </w:rPr>
        <w:t>定制鼠标垫：</w:t>
      </w:r>
      <w:r w:rsidRPr="003A7BC2">
        <w:rPr>
          <w:rFonts w:hint="eastAsia"/>
          <w:szCs w:val="21"/>
        </w:rPr>
        <w:t xml:space="preserve">   </w:t>
      </w:r>
      <w:r>
        <w:rPr>
          <w:rFonts w:hint="eastAsia"/>
          <w:noProof/>
          <w:szCs w:val="21"/>
        </w:rPr>
        <w:drawing>
          <wp:inline distT="0" distB="0" distL="0" distR="0">
            <wp:extent cx="139065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BC2">
        <w:rPr>
          <w:rFonts w:hint="eastAsia"/>
          <w:szCs w:val="21"/>
        </w:rPr>
        <w:t xml:space="preserve">       </w:t>
      </w:r>
    </w:p>
    <w:p w:rsidR="00C87515" w:rsidRPr="003A7BC2" w:rsidRDefault="00C87515" w:rsidP="00C87515">
      <w:pPr>
        <w:ind w:firstLineChars="196" w:firstLine="412"/>
        <w:rPr>
          <w:rFonts w:hint="eastAsia"/>
          <w:szCs w:val="21"/>
        </w:rPr>
      </w:pPr>
      <w:r w:rsidRPr="003A7BC2">
        <w:rPr>
          <w:rFonts w:hint="eastAsia"/>
          <w:szCs w:val="21"/>
        </w:rPr>
        <w:t xml:space="preserve">    </w:t>
      </w:r>
    </w:p>
    <w:p w:rsidR="00C87515" w:rsidRPr="003A7BC2" w:rsidRDefault="00C87515" w:rsidP="00C87515">
      <w:pPr>
        <w:ind w:firstLineChars="196" w:firstLine="413"/>
        <w:rPr>
          <w:b/>
          <w:szCs w:val="21"/>
        </w:rPr>
      </w:pPr>
      <w:r w:rsidRPr="003A7BC2">
        <w:rPr>
          <w:rFonts w:hint="eastAsia"/>
          <w:b/>
          <w:szCs w:val="21"/>
        </w:rPr>
        <w:t>第二阶段</w:t>
      </w:r>
    </w:p>
    <w:p w:rsidR="00C87515" w:rsidRPr="003A7BC2" w:rsidRDefault="00C87515" w:rsidP="00C87515">
      <w:pPr>
        <w:ind w:firstLineChars="200" w:firstLine="420"/>
        <w:rPr>
          <w:rFonts w:hint="eastAsia"/>
          <w:szCs w:val="21"/>
        </w:rPr>
      </w:pPr>
      <w:r w:rsidRPr="003A7BC2">
        <w:rPr>
          <w:szCs w:val="21"/>
        </w:rPr>
        <w:t>1</w:t>
      </w:r>
      <w:r w:rsidRPr="003A7BC2">
        <w:rPr>
          <w:rFonts w:hint="eastAsia"/>
          <w:szCs w:val="21"/>
        </w:rPr>
        <w:t>、</w:t>
      </w:r>
      <w:proofErr w:type="gramStart"/>
      <w:r w:rsidRPr="003A7BC2">
        <w:rPr>
          <w:rFonts w:hint="eastAsia"/>
          <w:szCs w:val="21"/>
        </w:rPr>
        <w:t>扫码活动</w:t>
      </w:r>
      <w:proofErr w:type="gramEnd"/>
      <w:r w:rsidRPr="003A7BC2">
        <w:rPr>
          <w:rFonts w:hint="eastAsia"/>
          <w:szCs w:val="21"/>
        </w:rPr>
        <w:t>第一阶段结束后，每天进行老年人保健，休养信息的推送。</w:t>
      </w:r>
    </w:p>
    <w:p w:rsidR="00C87515" w:rsidRPr="003A7BC2" w:rsidRDefault="00C87515" w:rsidP="00C87515">
      <w:pPr>
        <w:ind w:firstLineChars="200" w:firstLine="420"/>
        <w:rPr>
          <w:szCs w:val="21"/>
        </w:rPr>
      </w:pPr>
      <w:r w:rsidRPr="003A7BC2">
        <w:rPr>
          <w:rFonts w:hint="eastAsia"/>
          <w:szCs w:val="21"/>
        </w:rPr>
        <w:t xml:space="preserve">   </w:t>
      </w:r>
      <w:r w:rsidRPr="003A7BC2">
        <w:rPr>
          <w:rFonts w:hint="eastAsia"/>
          <w:szCs w:val="21"/>
        </w:rPr>
        <w:t>内容有策划部策划，各部门提供素材。</w:t>
      </w:r>
    </w:p>
    <w:p w:rsidR="00C87515" w:rsidRPr="003A7BC2" w:rsidRDefault="00C87515" w:rsidP="00C87515">
      <w:pPr>
        <w:ind w:firstLineChars="200" w:firstLine="420"/>
        <w:rPr>
          <w:rFonts w:hint="eastAsia"/>
          <w:szCs w:val="21"/>
        </w:rPr>
      </w:pPr>
      <w:r w:rsidRPr="003A7BC2">
        <w:rPr>
          <w:szCs w:val="21"/>
        </w:rPr>
        <w:t>2</w:t>
      </w:r>
      <w:r w:rsidRPr="003A7BC2">
        <w:rPr>
          <w:rFonts w:hint="eastAsia"/>
          <w:szCs w:val="21"/>
        </w:rPr>
        <w:t>、活动主题：举行“你出孝心，我出钱”活动，</w:t>
      </w:r>
    </w:p>
    <w:p w:rsidR="00C87515" w:rsidRPr="003A7BC2" w:rsidRDefault="00C87515" w:rsidP="00C87515">
      <w:pPr>
        <w:ind w:firstLineChars="200" w:firstLine="420"/>
        <w:rPr>
          <w:szCs w:val="21"/>
        </w:rPr>
      </w:pPr>
      <w:r w:rsidRPr="003A7BC2">
        <w:rPr>
          <w:rFonts w:hint="eastAsia"/>
          <w:szCs w:val="21"/>
        </w:rPr>
        <w:t xml:space="preserve">   </w:t>
      </w:r>
      <w:r w:rsidRPr="003A7BC2">
        <w:rPr>
          <w:rFonts w:hint="eastAsia"/>
          <w:b/>
          <w:szCs w:val="21"/>
        </w:rPr>
        <w:t>甄别程序：</w:t>
      </w:r>
      <w:r w:rsidRPr="003A7BC2">
        <w:rPr>
          <w:rFonts w:hint="eastAsia"/>
          <w:szCs w:val="21"/>
        </w:rPr>
        <w:t>网络部提供，</w:t>
      </w:r>
      <w:r w:rsidRPr="003A7BC2">
        <w:rPr>
          <w:rFonts w:hint="eastAsia"/>
          <w:szCs w:val="21"/>
        </w:rPr>
        <w:t>2014.11.19</w:t>
      </w:r>
      <w:r w:rsidRPr="003A7BC2">
        <w:rPr>
          <w:rFonts w:hint="eastAsia"/>
          <w:szCs w:val="21"/>
        </w:rPr>
        <w:t>日前完成。</w:t>
      </w:r>
    </w:p>
    <w:p w:rsidR="00C87515" w:rsidRPr="003A7BC2" w:rsidRDefault="00C87515" w:rsidP="00C87515">
      <w:pPr>
        <w:ind w:firstLineChars="350" w:firstLine="738"/>
        <w:rPr>
          <w:szCs w:val="21"/>
        </w:rPr>
      </w:pPr>
      <w:r w:rsidRPr="003A7BC2">
        <w:rPr>
          <w:rFonts w:hint="eastAsia"/>
          <w:b/>
          <w:szCs w:val="21"/>
        </w:rPr>
        <w:t>活动目的：</w:t>
      </w:r>
      <w:r w:rsidRPr="003A7BC2">
        <w:rPr>
          <w:rFonts w:hint="eastAsia"/>
          <w:szCs w:val="21"/>
        </w:rPr>
        <w:t>为了更好的对现有</w:t>
      </w:r>
      <w:proofErr w:type="gramStart"/>
      <w:r w:rsidRPr="003A7BC2">
        <w:rPr>
          <w:rFonts w:hint="eastAsia"/>
          <w:szCs w:val="21"/>
        </w:rPr>
        <w:t>微信粉丝</w:t>
      </w:r>
      <w:proofErr w:type="gramEnd"/>
      <w:r w:rsidRPr="003A7BC2">
        <w:rPr>
          <w:rFonts w:hint="eastAsia"/>
          <w:szCs w:val="21"/>
        </w:rPr>
        <w:t>资源的有效开发及客户资源和获得新的关注。</w:t>
      </w:r>
    </w:p>
    <w:p w:rsidR="00C87515" w:rsidRPr="003A7BC2" w:rsidRDefault="00C87515" w:rsidP="00C87515">
      <w:pPr>
        <w:ind w:firstLineChars="350" w:firstLine="738"/>
        <w:rPr>
          <w:b/>
          <w:szCs w:val="21"/>
        </w:rPr>
      </w:pPr>
      <w:r w:rsidRPr="003A7BC2">
        <w:rPr>
          <w:rFonts w:hint="eastAsia"/>
          <w:b/>
          <w:szCs w:val="21"/>
        </w:rPr>
        <w:t>活动形式：</w:t>
      </w:r>
    </w:p>
    <w:p w:rsidR="00C87515" w:rsidRPr="003A7BC2" w:rsidRDefault="00C87515" w:rsidP="00C87515">
      <w:pPr>
        <w:ind w:firstLineChars="350" w:firstLine="735"/>
        <w:rPr>
          <w:szCs w:val="21"/>
        </w:rPr>
      </w:pPr>
      <w:r w:rsidRPr="003A7BC2">
        <w:rPr>
          <w:rFonts w:hint="eastAsia"/>
          <w:szCs w:val="21"/>
        </w:rPr>
        <w:t>①针对已经关注的用户，领取礼品流程：转载</w:t>
      </w:r>
      <w:r w:rsidRPr="003A7BC2">
        <w:rPr>
          <w:szCs w:val="21"/>
        </w:rPr>
        <w:t xml:space="preserve"> </w:t>
      </w:r>
      <w:r w:rsidRPr="003A7BC2">
        <w:rPr>
          <w:rFonts w:hint="eastAsia"/>
          <w:szCs w:val="21"/>
        </w:rPr>
        <w:t>“你出孝心我出钱”</w:t>
      </w:r>
      <w:r w:rsidRPr="003A7BC2">
        <w:rPr>
          <w:szCs w:val="21"/>
        </w:rPr>
        <w:t xml:space="preserve"> </w:t>
      </w:r>
      <w:r w:rsidRPr="003A7BC2">
        <w:rPr>
          <w:rFonts w:hint="eastAsia"/>
          <w:szCs w:val="21"/>
        </w:rPr>
        <w:t>活动内容即可获得参加活动的资格。</w:t>
      </w:r>
    </w:p>
    <w:p w:rsidR="00C87515" w:rsidRPr="003A7BC2" w:rsidRDefault="00C87515" w:rsidP="00C87515">
      <w:pPr>
        <w:ind w:firstLineChars="350" w:firstLine="735"/>
        <w:rPr>
          <w:szCs w:val="21"/>
        </w:rPr>
      </w:pPr>
      <w:r w:rsidRPr="003A7BC2">
        <w:rPr>
          <w:rFonts w:hint="eastAsia"/>
          <w:szCs w:val="21"/>
        </w:rPr>
        <w:t>②针对初次关注</w:t>
      </w:r>
      <w:proofErr w:type="gramStart"/>
      <w:r w:rsidRPr="003A7BC2">
        <w:rPr>
          <w:rFonts w:hint="eastAsia"/>
          <w:szCs w:val="21"/>
        </w:rPr>
        <w:t>平台微信的</w:t>
      </w:r>
      <w:proofErr w:type="gramEnd"/>
      <w:r w:rsidRPr="003A7BC2">
        <w:rPr>
          <w:rFonts w:hint="eastAsia"/>
          <w:szCs w:val="21"/>
        </w:rPr>
        <w:t>用户，关注即可获得参加的资格</w:t>
      </w:r>
      <w:r w:rsidRPr="003A7BC2">
        <w:rPr>
          <w:szCs w:val="21"/>
        </w:rPr>
        <w:t xml:space="preserve">        </w:t>
      </w:r>
    </w:p>
    <w:p w:rsidR="00C87515" w:rsidRPr="003A7BC2" w:rsidRDefault="00C87515" w:rsidP="00C87515">
      <w:pPr>
        <w:ind w:leftChars="228" w:left="1109" w:hangingChars="300" w:hanging="630"/>
        <w:rPr>
          <w:szCs w:val="21"/>
        </w:rPr>
      </w:pPr>
      <w:r w:rsidRPr="003A7BC2">
        <w:rPr>
          <w:szCs w:val="21"/>
        </w:rPr>
        <w:t xml:space="preserve">    </w:t>
      </w:r>
      <w:r w:rsidRPr="003A7BC2">
        <w:rPr>
          <w:rFonts w:hint="eastAsia"/>
          <w:szCs w:val="21"/>
        </w:rPr>
        <w:t>获得免费为家人（父母）领礼品资格的用户进行如下操作即可获得奖品：</w:t>
      </w:r>
    </w:p>
    <w:p w:rsidR="00C87515" w:rsidRPr="003A7BC2" w:rsidRDefault="00C87515" w:rsidP="00C87515">
      <w:pPr>
        <w:ind w:leftChars="456" w:left="1168" w:hangingChars="100" w:hanging="210"/>
        <w:rPr>
          <w:szCs w:val="21"/>
        </w:rPr>
      </w:pPr>
      <w:proofErr w:type="gramStart"/>
      <w:r w:rsidRPr="003A7BC2">
        <w:rPr>
          <w:rFonts w:hint="eastAsia"/>
          <w:szCs w:val="21"/>
        </w:rPr>
        <w:t>关注微信</w:t>
      </w:r>
      <w:proofErr w:type="gramEnd"/>
      <w:r w:rsidRPr="003A7BC2">
        <w:rPr>
          <w:szCs w:val="21"/>
        </w:rPr>
        <w:t>-&gt;</w:t>
      </w:r>
      <w:r w:rsidRPr="003A7BC2">
        <w:rPr>
          <w:rFonts w:hint="eastAsia"/>
          <w:szCs w:val="21"/>
        </w:rPr>
        <w:t>参与活动</w:t>
      </w:r>
      <w:r w:rsidRPr="003A7BC2">
        <w:rPr>
          <w:szCs w:val="21"/>
        </w:rPr>
        <w:t>-&gt;</w:t>
      </w:r>
      <w:r w:rsidRPr="003A7BC2">
        <w:rPr>
          <w:rFonts w:hint="eastAsia"/>
          <w:szCs w:val="21"/>
        </w:rPr>
        <w:t>输入父母收货地址</w:t>
      </w:r>
    </w:p>
    <w:p w:rsidR="00C87515" w:rsidRPr="003A7BC2" w:rsidRDefault="00C87515" w:rsidP="00C87515">
      <w:pPr>
        <w:ind w:leftChars="456" w:left="1169" w:hangingChars="100" w:hanging="211"/>
        <w:rPr>
          <w:b/>
          <w:szCs w:val="21"/>
        </w:rPr>
      </w:pPr>
      <w:r w:rsidRPr="003A7BC2">
        <w:rPr>
          <w:rFonts w:hint="eastAsia"/>
          <w:b/>
          <w:szCs w:val="21"/>
        </w:rPr>
        <w:t>后期开发：</w:t>
      </w:r>
    </w:p>
    <w:p w:rsidR="00C87515" w:rsidRPr="003A7BC2" w:rsidRDefault="00C87515" w:rsidP="00C87515">
      <w:pPr>
        <w:ind w:leftChars="456" w:left="1168" w:hangingChars="100" w:hanging="210"/>
        <w:rPr>
          <w:szCs w:val="21"/>
        </w:rPr>
      </w:pPr>
      <w:r w:rsidRPr="003A7BC2">
        <w:rPr>
          <w:rFonts w:hint="eastAsia"/>
          <w:szCs w:val="21"/>
        </w:rPr>
        <w:t>根据用户输入的地址进行初步的有效客户确定。</w:t>
      </w:r>
    </w:p>
    <w:p w:rsidR="00C87515" w:rsidRPr="003A7BC2" w:rsidRDefault="00C87515" w:rsidP="00C87515">
      <w:pPr>
        <w:ind w:leftChars="228" w:left="1109" w:hangingChars="300" w:hanging="630"/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49530</wp:posOffset>
                </wp:positionV>
                <wp:extent cx="915035" cy="346710"/>
                <wp:effectExtent l="9525" t="17145" r="8890" b="17145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035" cy="3467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515" w:rsidRDefault="00C87515" w:rsidP="00C875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送礼品上门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" o:spid="_x0000_s1026" style="position:absolute;left:0;text-align:left;margin-left:159pt;margin-top:3.9pt;width:72.05pt;height: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C87515" w:rsidRDefault="00C87515" w:rsidP="00C875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送礼品上门</w:t>
                      </w:r>
                    </w:p>
                  </w:txbxContent>
                </v:textbox>
              </v:rect>
            </w:pict>
          </mc:Fallback>
        </mc:AlternateContent>
      </w:r>
      <w:r w:rsidRPr="003A7BC2">
        <w:rPr>
          <w:szCs w:val="21"/>
        </w:rPr>
        <w:t xml:space="preserve">    </w:t>
      </w:r>
    </w:p>
    <w:p w:rsidR="00C87515" w:rsidRPr="003A7BC2" w:rsidRDefault="00C87515" w:rsidP="00C87515">
      <w:pPr>
        <w:ind w:firstLine="480"/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148590</wp:posOffset>
                </wp:positionV>
                <wp:extent cx="571500" cy="396240"/>
                <wp:effectExtent l="9525" t="9525" r="47625" b="6096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39624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pt,11.7pt" to="276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" strokecolor="#739cc3" strokeweight="1.25pt">
                <v:stroke endarrow="block"/>
              </v:line>
            </w:pict>
          </mc:Fallback>
        </mc:AlternateContent>
      </w:r>
    </w:p>
    <w:p w:rsidR="00C87515" w:rsidRPr="003A7BC2" w:rsidRDefault="00C87515" w:rsidP="00C87515">
      <w:pPr>
        <w:ind w:firstLine="480"/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9525" t="53340" r="47625" b="1143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8pt" to="15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" strokecolor="#739cc3" strokeweight="1.25pt">
                <v:stroke endarrow="block"/>
              </v:line>
            </w:pict>
          </mc:Fallback>
        </mc:AlternateContent>
      </w:r>
    </w:p>
    <w:p w:rsidR="00C87515" w:rsidRPr="003A7BC2" w:rsidRDefault="00C87515" w:rsidP="00C87515">
      <w:pPr>
        <w:ind w:firstLine="480"/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171450</wp:posOffset>
                </wp:positionV>
                <wp:extent cx="228600" cy="0"/>
                <wp:effectExtent l="9525" t="57150" r="19050" b="5715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3.5pt" to="150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" strokecolor="#739cc3" strokeweight="1.25pt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1143000" cy="495300"/>
                <wp:effectExtent l="9525" t="9525" r="9525" b="9525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515" w:rsidRDefault="00C87515" w:rsidP="00C875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定期为其推送公司活动信息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2" o:spid="_x0000_s1027" style="position:absolute;left:0;text-align:left;margin-left:153pt;margin-top:0;width:90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C87515" w:rsidRDefault="00C87515" w:rsidP="00C875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定期为其推送公司活动信息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800100" cy="297180"/>
                <wp:effectExtent l="9525" t="13335" r="9525" b="13335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515" w:rsidRDefault="00C87515" w:rsidP="00C875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有效客户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28" style="position:absolute;left:0;text-align:left;margin-left:54pt;margin-top:7.8pt;width:63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C87515" w:rsidRDefault="00C87515" w:rsidP="00C875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有效客户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1295400" cy="544830"/>
                <wp:effectExtent l="9525" t="9525" r="9525" b="1714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5448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515" w:rsidRDefault="00C87515" w:rsidP="00C875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养老部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对客户进行有效开发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29" style="position:absolute;left:0;text-align:left;margin-left:4in;margin-top:0;width:102pt;height:4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C87515" w:rsidRDefault="00C87515" w:rsidP="00C875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有</w:t>
                      </w:r>
                      <w:proofErr w:type="gramStart"/>
                      <w:r>
                        <w:rPr>
                          <w:rFonts w:hint="eastAsia"/>
                        </w:rPr>
                        <w:t>养老部</w:t>
                      </w:r>
                      <w:proofErr w:type="gramEnd"/>
                      <w:r>
                        <w:rPr>
                          <w:rFonts w:hint="eastAsia"/>
                        </w:rPr>
                        <w:t>对客户进行有效开发</w:t>
                      </w:r>
                    </w:p>
                  </w:txbxContent>
                </v:textbox>
              </v:rect>
            </w:pict>
          </mc:Fallback>
        </mc:AlternateContent>
      </w:r>
    </w:p>
    <w:p w:rsidR="00C87515" w:rsidRPr="003A7BC2" w:rsidRDefault="00C87515" w:rsidP="00C87515">
      <w:pPr>
        <w:ind w:firstLine="480"/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342900" cy="495300"/>
                <wp:effectExtent l="9525" t="17145" r="57150" b="4953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4953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0" to="153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" strokecolor="#739cc3" strokeweight="1.25pt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c">
            <w:drawing>
              <wp:inline distT="0" distB="0" distL="0" distR="0">
                <wp:extent cx="4914900" cy="1684020"/>
                <wp:effectExtent l="0" t="60325" r="0" b="8255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14500" y="495300"/>
                            <a:ext cx="915035" cy="4953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</a:gradFill>
                          <a:ln w="15875">
                            <a:solidFill>
                              <a:srgbClr val="739CC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7515" w:rsidRDefault="00C87515" w:rsidP="00C8751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自行到公司领取或网点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42900" y="1287780"/>
                            <a:ext cx="914400" cy="2978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</a:gradFill>
                          <a:ln w="15875">
                            <a:solidFill>
                              <a:srgbClr val="739CC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7515" w:rsidRDefault="00C87515" w:rsidP="00C8751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无效客户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828800" y="1188720"/>
                            <a:ext cx="2514600" cy="4953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</a:gradFill>
                          <a:ln w="15875">
                            <a:solidFill>
                              <a:srgbClr val="739CC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7515" w:rsidRDefault="00C87515" w:rsidP="00C8751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为了保护平台信誉及以后发展为其充</w:t>
                              </w: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</w:rPr>
                                <w:t>元或</w:t>
                              </w:r>
                              <w:r>
                                <w:rPr>
                                  <w:rFonts w:hint="eastAsia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</w:rPr>
                                <w:t>元话费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做为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礼品。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/>
                        <wps:spPr bwMode="auto">
                          <a:xfrm flipV="1">
                            <a:off x="2667000" y="0"/>
                            <a:ext cx="571500" cy="44577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739CC3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1371600" y="138684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739CC3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30" editas="canvas" style="width:387pt;height:132.6pt;mso-position-horizontal-relative:char;mso-position-vertical-relative:line" coordsize="49149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49149;height:16840;visibility:visible;mso-wrap-style:square">
                  <v:fill o:detectmouseclick="t"/>
                  <v:path o:connecttype="none"/>
                </v:shape>
                <v:rect id="Rectangle 4" o:spid="_x0000_s1032" style="position:absolute;left:17145;top:4953;width:9150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SfcUA&#10;AADaAAAADwAAAGRycy9kb3ducmV2LnhtbESP0WrCQBRE3wv+w3KFvhSz0dIgaVaRFqEWfIj6AbfZ&#10;2yQ0ezdm1yT267sFwcdhZs4w2Xo0jeipc7VlBfMoBkFcWF1zqeB03M6WIJxH1thYJgVXcrBeTR4y&#10;TLUdOKf+4EsRIOxSVFB536ZSuqIigy6yLXHwvm1n0AfZlVJ3OAS4aeQijhNpsOawUGFLbxUVP4eL&#10;UXD+NGW+zalJhvnL0+/Xbo+n971Sj9Nx8wrC0+jv4Vv7Qyt4hv8r4Qb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t5J9xQAAANoAAAAPAAAAAAAAAAAAAAAAAJgCAABkcnMv&#10;ZG93bnJldi54bWxQSwUGAAAAAAQABAD1AAAAigMAAAAA&#10;" fillcolor="#bbd5f0" strokecolor="#739cc3" strokeweight="1.25pt">
                  <v:fill color2="#9cbee0" focus="100%" type="gradient">
                    <o:fill v:ext="view" type="gradientUnscaled"/>
                  </v:fill>
                  <v:textbox>
                    <w:txbxContent>
                      <w:p w:rsidR="00C87515" w:rsidRDefault="00C87515" w:rsidP="00C8751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自行到公司领取或网点</w:t>
                        </w:r>
                      </w:p>
                    </w:txbxContent>
                  </v:textbox>
                </v:rect>
                <v:rect id="Rectangle 5" o:spid="_x0000_s1033" style="position:absolute;left:3429;top:12877;width:9144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4KCcUA&#10;AADaAAAADwAAAGRycy9kb3ducmV2LnhtbESP0WrCQBRE3wv+w3KFvhSzUdogaVaRFqEWfIj6AbfZ&#10;2yQ0ezdm1yT267sFwcdhZs4w2Xo0jeipc7VlBfMoBkFcWF1zqeB03M6WIJxH1thYJgVXcrBeTR4y&#10;TLUdOKf+4EsRIOxSVFB536ZSuqIigy6yLXHwvm1n0AfZlVJ3OAS4aeQijhNpsOawUGFLbxUVP4eL&#10;UXD+NGW+zalJhvnL0+/Xbo+n971Sj9Nx8wrC0+jv4Vv7Qyt4hv8r4Qb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XgoJxQAAANoAAAAPAAAAAAAAAAAAAAAAAJgCAABkcnMv&#10;ZG93bnJldi54bWxQSwUGAAAAAAQABAD1AAAAigMAAAAA&#10;" fillcolor="#bbd5f0" strokecolor="#739cc3" strokeweight="1.25pt">
                  <v:fill color2="#9cbee0" focus="100%" type="gradient">
                    <o:fill v:ext="view" type="gradientUnscaled"/>
                  </v:fill>
                  <v:textbox>
                    <w:txbxContent>
                      <w:p w:rsidR="00C87515" w:rsidRDefault="00C87515" w:rsidP="00C8751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无效客户</w:t>
                        </w:r>
                      </w:p>
                    </w:txbxContent>
                  </v:textbox>
                </v:rect>
                <v:rect id="Rectangle 6" o:spid="_x0000_s1034" style="position:absolute;left:18288;top:11887;width:25146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KvksQA&#10;AADaAAAADwAAAGRycy9kb3ducmV2LnhtbESP0WrCQBRE3wv+w3KFvpS6saBIdJVSEdpCHhL9gNvs&#10;dROavZtmVxP9+q4g+DjMzBlmtRlsI87U+dqxgukkAUFcOl2zUXDY714XIHxA1tg4JgUX8rBZj55W&#10;mGrXc07nIhgRIexTVFCF0KZS+rIii37iWuLoHV1nMUTZGak77CPcNvItSebSYs1xocKWPioqf4uT&#10;VfD3bU2+y6mZ99PZy/XnK8PDNlPqeTy8L0EEGsIjfG9/agUzuF2JN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Sr5LEAAAA2gAAAA8AAAAAAAAAAAAAAAAAmAIAAGRycy9k&#10;b3ducmV2LnhtbFBLBQYAAAAABAAEAPUAAACJAwAAAAA=&#10;" fillcolor="#bbd5f0" strokecolor="#739cc3" strokeweight="1.25pt">
                  <v:fill color2="#9cbee0" focus="100%" type="gradient">
                    <o:fill v:ext="view" type="gradientUnscaled"/>
                  </v:fill>
                  <v:textbox>
                    <w:txbxContent>
                      <w:p w:rsidR="00C87515" w:rsidRDefault="00C87515" w:rsidP="00C8751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为了保护平台信誉及以后发展为其充</w:t>
                        </w:r>
                        <w:r>
                          <w:rPr>
                            <w:rFonts w:hint="eastAsia"/>
                          </w:rPr>
                          <w:t>10</w:t>
                        </w:r>
                        <w:r>
                          <w:rPr>
                            <w:rFonts w:hint="eastAsia"/>
                          </w:rPr>
                          <w:t>元或</w:t>
                        </w:r>
                        <w:r>
                          <w:rPr>
                            <w:rFonts w:hint="eastAsia"/>
                          </w:rPr>
                          <w:t>20</w:t>
                        </w:r>
                        <w:r>
                          <w:rPr>
                            <w:rFonts w:hint="eastAsia"/>
                          </w:rPr>
                          <w:t>元话费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做为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礼品。</w:t>
                        </w:r>
                      </w:p>
                    </w:txbxContent>
                  </v:textbox>
                </v:rect>
                <v:line id="Line 7" o:spid="_x0000_s1035" style="position:absolute;flip:y;visibility:visible;mso-wrap-style:square" from="26670,0" to="32385,4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a3lMEAAADaAAAADwAAAGRycy9kb3ducmV2LnhtbESPS4vCMBSF94L/IVzBnabjomg1lRlB&#10;EERGqxt3l+b2wTQ3pYla//1EEFwezuPjrNa9acSdOldbVvA1jUAQ51bXXCq4nLeTOQjnkTU2lknB&#10;kxys0+FghYm2Dz7RPfOlCCPsElRQed8mUrq8IoNualvi4BW2M+iD7EqpO3yEcdPIWRTF0mDNgVBh&#10;S5uK8r/sZgLkN/5ZHDan/awus/O+uO6OdmuVGo/67yUIT73/hN/tnVYQw+tKuAE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NreUwQAAANoAAAAPAAAAAAAAAAAAAAAA&#10;AKECAABkcnMvZG93bnJldi54bWxQSwUGAAAAAAQABAD5AAAAjwMAAAAA&#10;" strokecolor="#739cc3" strokeweight="1.25pt">
                  <v:stroke endarrow="block"/>
                </v:line>
                <v:line id="Line 8" o:spid="_x0000_s1036" style="position:absolute;visibility:visible;mso-wrap-style:square" from="13716,13868" to="17145,13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OM38UAAADaAAAADwAAAGRycy9kb3ducmV2LnhtbESPQWvCQBSE70L/w/IKXopuFKkSXaUo&#10;SqUoqFHa2yP7mgSzb0N2q+m/dwXB4zAz3zCTWWNKcaHaFZYV9LoRCOLU6oIzBclh2RmBcB5ZY2mZ&#10;FPyTg9n0pTXBWNsr7+iy95kIEHYxKsi9r2IpXZqTQde1FXHwfm1t0AdZZ1LXeA1wU8p+FL1LgwWH&#10;hRwrmueUnvd/RsHiZyuPm9X34lweNoPT9i0Zfq0TpdqvzccYhKfGP8OP9qdWMIT7lXAD5PQ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OM38UAAADaAAAADwAAAAAAAAAA&#10;AAAAAAChAgAAZHJzL2Rvd25yZXYueG1sUEsFBgAAAAAEAAQA+QAAAJMDAAAAAA==&#10;" strokecolor="#739cc3" strokeweight="1.25pt">
                  <v:stroke endarrow="block"/>
                </v:line>
                <w10:anchorlock/>
              </v:group>
            </w:pict>
          </mc:Fallback>
        </mc:AlternateContent>
      </w:r>
    </w:p>
    <w:p w:rsidR="00C87515" w:rsidRPr="003A7BC2" w:rsidRDefault="00C87515" w:rsidP="00C87515">
      <w:pPr>
        <w:ind w:firstLine="480"/>
        <w:rPr>
          <w:rFonts w:hint="eastAsia"/>
          <w:szCs w:val="21"/>
        </w:rPr>
      </w:pPr>
    </w:p>
    <w:p w:rsidR="00C87515" w:rsidRPr="003A7BC2" w:rsidRDefault="00C87515" w:rsidP="00C87515">
      <w:pPr>
        <w:ind w:firstLine="480"/>
        <w:rPr>
          <w:rFonts w:hint="eastAsia"/>
          <w:szCs w:val="21"/>
        </w:rPr>
      </w:pPr>
      <w:r w:rsidRPr="003A7BC2">
        <w:rPr>
          <w:rFonts w:hint="eastAsia"/>
          <w:szCs w:val="21"/>
        </w:rPr>
        <w:t>有效客户：</w:t>
      </w:r>
    </w:p>
    <w:p w:rsidR="00C87515" w:rsidRPr="003A7BC2" w:rsidRDefault="00C87515" w:rsidP="00C87515">
      <w:pPr>
        <w:numPr>
          <w:ilvl w:val="0"/>
          <w:numId w:val="1"/>
        </w:numPr>
        <w:rPr>
          <w:rFonts w:hint="eastAsia"/>
          <w:szCs w:val="21"/>
        </w:rPr>
      </w:pPr>
      <w:r w:rsidRPr="003A7BC2">
        <w:rPr>
          <w:rFonts w:hint="eastAsia"/>
          <w:szCs w:val="21"/>
        </w:rPr>
        <w:t>离公司或网点附近的客户</w:t>
      </w:r>
    </w:p>
    <w:p w:rsidR="00C87515" w:rsidRPr="003A7BC2" w:rsidRDefault="00C87515" w:rsidP="00C87515">
      <w:pPr>
        <w:numPr>
          <w:ilvl w:val="0"/>
          <w:numId w:val="1"/>
        </w:numPr>
        <w:rPr>
          <w:rFonts w:hint="eastAsia"/>
          <w:szCs w:val="21"/>
        </w:rPr>
      </w:pPr>
      <w:r w:rsidRPr="003A7BC2">
        <w:rPr>
          <w:rFonts w:hint="eastAsia"/>
          <w:szCs w:val="21"/>
        </w:rPr>
        <w:t>离公司</w:t>
      </w:r>
      <w:proofErr w:type="gramStart"/>
      <w:r w:rsidRPr="003A7BC2">
        <w:rPr>
          <w:rFonts w:hint="eastAsia"/>
          <w:szCs w:val="21"/>
        </w:rPr>
        <w:t>效远但</w:t>
      </w:r>
      <w:proofErr w:type="gramEnd"/>
      <w:r w:rsidRPr="003A7BC2">
        <w:rPr>
          <w:rFonts w:hint="eastAsia"/>
          <w:szCs w:val="21"/>
        </w:rPr>
        <w:t>为石家庄周边经济较发达地区的客户。</w:t>
      </w:r>
    </w:p>
    <w:p w:rsidR="00C87515" w:rsidRPr="003A7BC2" w:rsidRDefault="00C87515" w:rsidP="00C87515">
      <w:pPr>
        <w:ind w:firstLine="480"/>
        <w:rPr>
          <w:szCs w:val="21"/>
        </w:rPr>
      </w:pPr>
      <w:r w:rsidRPr="003A7BC2">
        <w:rPr>
          <w:rFonts w:hint="eastAsia"/>
          <w:szCs w:val="21"/>
        </w:rPr>
        <w:t>礼品：</w:t>
      </w:r>
    </w:p>
    <w:p w:rsidR="00C87515" w:rsidRPr="003A7BC2" w:rsidRDefault="00C87515" w:rsidP="00C87515">
      <w:pPr>
        <w:ind w:firstLineChars="300" w:firstLine="630"/>
        <w:rPr>
          <w:szCs w:val="21"/>
        </w:rPr>
      </w:pPr>
      <w:r w:rsidRPr="003A7BC2">
        <w:rPr>
          <w:rFonts w:hint="eastAsia"/>
          <w:szCs w:val="21"/>
        </w:rPr>
        <w:t>根据用户地址甄别有效性。</w:t>
      </w:r>
    </w:p>
    <w:p w:rsidR="00C87515" w:rsidRPr="00C34B44" w:rsidRDefault="00C87515" w:rsidP="00C87515">
      <w:pPr>
        <w:ind w:firstLineChars="300" w:firstLine="632"/>
        <w:rPr>
          <w:rFonts w:hint="eastAsia"/>
          <w:szCs w:val="21"/>
        </w:rPr>
      </w:pPr>
      <w:r w:rsidRPr="003A7BC2">
        <w:rPr>
          <w:rFonts w:hint="eastAsia"/>
          <w:b/>
          <w:szCs w:val="21"/>
        </w:rPr>
        <w:t>有效有用户礼品：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>
        <w:rPr>
          <w:rFonts w:hint="eastAsia"/>
          <w:szCs w:val="21"/>
        </w:rPr>
        <w:t>话费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元。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、鲜花</w:t>
      </w:r>
      <w:r>
        <w:rPr>
          <w:rFonts w:hint="eastAsia"/>
          <w:szCs w:val="21"/>
        </w:rPr>
        <w:t xml:space="preserve"> 3</w:t>
      </w:r>
      <w:r>
        <w:rPr>
          <w:rFonts w:hint="eastAsia"/>
          <w:szCs w:val="21"/>
        </w:rPr>
        <w:t>、店面临期优质产品。</w:t>
      </w:r>
    </w:p>
    <w:p w:rsidR="00C87515" w:rsidRPr="003A7BC2" w:rsidRDefault="00C87515" w:rsidP="00C87515">
      <w:pPr>
        <w:ind w:firstLineChars="300" w:firstLine="630"/>
        <w:rPr>
          <w:rFonts w:hint="eastAsia"/>
          <w:szCs w:val="21"/>
        </w:rPr>
      </w:pPr>
    </w:p>
    <w:p w:rsidR="00C87515" w:rsidRPr="003A7BC2" w:rsidRDefault="00C87515" w:rsidP="00C87515">
      <w:pPr>
        <w:ind w:firstLineChars="300" w:firstLine="632"/>
        <w:rPr>
          <w:rFonts w:hint="eastAsia"/>
          <w:szCs w:val="21"/>
        </w:rPr>
      </w:pPr>
      <w:r w:rsidRPr="003A7BC2">
        <w:rPr>
          <w:rFonts w:hint="eastAsia"/>
          <w:b/>
          <w:szCs w:val="21"/>
        </w:rPr>
        <w:t>无效用户礼品：</w:t>
      </w:r>
      <w:r w:rsidRPr="003A7BC2">
        <w:rPr>
          <w:rFonts w:hint="eastAsia"/>
          <w:szCs w:val="21"/>
        </w:rPr>
        <w:t>话费</w:t>
      </w:r>
      <w:r w:rsidRPr="003A7BC2">
        <w:rPr>
          <w:rFonts w:hint="eastAsia"/>
          <w:szCs w:val="21"/>
        </w:rPr>
        <w:t>10</w:t>
      </w:r>
      <w:r w:rsidRPr="003A7BC2">
        <w:rPr>
          <w:rFonts w:hint="eastAsia"/>
          <w:szCs w:val="21"/>
        </w:rPr>
        <w:t>或</w:t>
      </w:r>
      <w:r w:rsidRPr="003A7BC2">
        <w:rPr>
          <w:rFonts w:hint="eastAsia"/>
          <w:szCs w:val="21"/>
        </w:rPr>
        <w:t>20</w:t>
      </w:r>
      <w:r w:rsidRPr="003A7BC2">
        <w:rPr>
          <w:rFonts w:hint="eastAsia"/>
          <w:szCs w:val="21"/>
        </w:rPr>
        <w:t>元。</w:t>
      </w:r>
    </w:p>
    <w:p w:rsidR="00575D7D" w:rsidRDefault="00C87515" w:rsidP="00C87515">
      <w:pPr>
        <w:rPr>
          <w:rFonts w:hint="eastAsia"/>
          <w:szCs w:val="21"/>
        </w:rPr>
      </w:pPr>
      <w:r w:rsidRPr="003A7BC2">
        <w:rPr>
          <w:rFonts w:hint="eastAsia"/>
          <w:szCs w:val="21"/>
        </w:rPr>
        <w:t>在充话费前先给客户发</w:t>
      </w:r>
      <w:r w:rsidRPr="003A7BC2">
        <w:rPr>
          <w:rFonts w:hint="eastAsia"/>
          <w:b/>
          <w:szCs w:val="21"/>
        </w:rPr>
        <w:t>短信通知</w:t>
      </w:r>
      <w:r w:rsidRPr="003A7BC2">
        <w:rPr>
          <w:rFonts w:hint="eastAsia"/>
          <w:szCs w:val="21"/>
        </w:rPr>
        <w:t>：“乘牛福马欢乐园养老事业平台”代您漂泊在外的孩子为您充上</w:t>
      </w:r>
      <w:r w:rsidRPr="003A7BC2">
        <w:rPr>
          <w:rFonts w:hint="eastAsia"/>
          <w:szCs w:val="21"/>
        </w:rPr>
        <w:t>20</w:t>
      </w:r>
      <w:r w:rsidRPr="003A7BC2">
        <w:rPr>
          <w:rFonts w:hint="eastAsia"/>
          <w:szCs w:val="21"/>
        </w:rPr>
        <w:t>元略表心意。同进祝您：健康长寿，万事如意。</w:t>
      </w:r>
      <w:r w:rsidRPr="003A7BC2">
        <w:rPr>
          <w:rFonts w:hint="eastAsia"/>
          <w:szCs w:val="21"/>
        </w:rPr>
        <w:t xml:space="preserve">   </w:t>
      </w:r>
    </w:p>
    <w:p w:rsidR="00C81F6C" w:rsidRDefault="004E5301" w:rsidP="00AB1C03">
      <w:pPr>
        <w:pStyle w:val="2"/>
        <w:rPr>
          <w:rFonts w:hint="eastAsia"/>
        </w:rPr>
      </w:pPr>
      <w:r>
        <w:rPr>
          <w:rFonts w:hint="eastAsia"/>
        </w:rPr>
        <w:lastRenderedPageBreak/>
        <w:t>五</w:t>
      </w:r>
      <w:r w:rsidR="00F05C97">
        <w:rPr>
          <w:rFonts w:hint="eastAsia"/>
        </w:rPr>
        <w:t>、</w:t>
      </w:r>
      <w:r w:rsidR="005D52FB">
        <w:rPr>
          <w:rFonts w:hint="eastAsia"/>
        </w:rPr>
        <w:t>活动配合部门</w:t>
      </w:r>
    </w:p>
    <w:p w:rsidR="00DE23F4" w:rsidRDefault="00DE23F4" w:rsidP="00DE23F4">
      <w:pPr>
        <w:spacing w:line="360" w:lineRule="auto"/>
        <w:ind w:left="1575" w:hangingChars="750" w:hanging="157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策划部：对外推内容的策划。</w:t>
      </w:r>
    </w:p>
    <w:p w:rsidR="00DE23F4" w:rsidRDefault="00DE23F4" w:rsidP="00DE23F4">
      <w:pPr>
        <w:spacing w:line="360" w:lineRule="auto"/>
        <w:ind w:leftChars="650" w:left="1575" w:hangingChars="100" w:hanging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要求：于20日前策划出1周内的外推内容。</w:t>
      </w:r>
    </w:p>
    <w:p w:rsidR="00DE23F4" w:rsidRDefault="00DE23F4" w:rsidP="00DE23F4">
      <w:pPr>
        <w:spacing w:line="360" w:lineRule="auto"/>
        <w:ind w:left="1575" w:hangingChars="750" w:hanging="157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图文并茂，一个文章一到两个图片</w:t>
      </w:r>
    </w:p>
    <w:p w:rsidR="00DE23F4" w:rsidRDefault="00DE23F4" w:rsidP="00DE23F4">
      <w:pPr>
        <w:spacing w:line="360" w:lineRule="auto"/>
        <w:ind w:leftChars="600" w:left="1575" w:hangingChars="150" w:hanging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内容要求：</w:t>
      </w:r>
    </w:p>
    <w:p w:rsidR="00DE23F4" w:rsidRDefault="00DE23F4" w:rsidP="00DE23F4">
      <w:pPr>
        <w:spacing w:line="360" w:lineRule="auto"/>
        <w:ind w:firstLineChars="850" w:firstLine="178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1）平台最新活动政策  </w:t>
      </w:r>
    </w:p>
    <w:p w:rsidR="00DE23F4" w:rsidRDefault="00DE23F4" w:rsidP="00DE23F4">
      <w:pPr>
        <w:spacing w:line="360" w:lineRule="auto"/>
        <w:ind w:firstLineChars="800" w:firstLine="16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2）老年人现状</w:t>
      </w:r>
    </w:p>
    <w:p w:rsidR="00DE23F4" w:rsidRDefault="00DE23F4" w:rsidP="00DE23F4">
      <w:pPr>
        <w:spacing w:line="360" w:lineRule="auto"/>
        <w:ind w:leftChars="600" w:left="126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3）养生，保健信息</w:t>
      </w:r>
    </w:p>
    <w:p w:rsidR="00DE23F4" w:rsidRDefault="00DE23F4" w:rsidP="00DE23F4">
      <w:pPr>
        <w:spacing w:line="360" w:lineRule="auto"/>
        <w:ind w:leftChars="600" w:left="1260"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4）公司福利</w:t>
      </w:r>
    </w:p>
    <w:p w:rsidR="00DE23F4" w:rsidRDefault="00DE23F4" w:rsidP="00DE23F4">
      <w:pPr>
        <w:spacing w:line="360" w:lineRule="auto"/>
        <w:ind w:leftChars="600" w:left="1260" w:firstLineChars="250" w:firstLine="5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5）活动公告及活动链接</w:t>
      </w:r>
    </w:p>
    <w:p w:rsidR="00B111A3" w:rsidRDefault="00DE23F4" w:rsidP="00B111A3">
      <w:pPr>
        <w:spacing w:line="360" w:lineRule="auto"/>
        <w:ind w:leftChars="650" w:left="1575" w:hangingChars="100" w:hanging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每天共5篇文章，共计35个文章</w:t>
      </w:r>
    </w:p>
    <w:p w:rsidR="00F969C1" w:rsidRDefault="00DE23F4" w:rsidP="00B111A3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网络部：根据策划部给的文章</w:t>
      </w:r>
      <w:proofErr w:type="gramStart"/>
      <w:r>
        <w:rPr>
          <w:rFonts w:ascii="宋体" w:hAnsi="宋体" w:hint="eastAsia"/>
          <w:szCs w:val="21"/>
        </w:rPr>
        <w:t>在微信的</w:t>
      </w:r>
      <w:proofErr w:type="gramEnd"/>
      <w:r>
        <w:rPr>
          <w:rFonts w:ascii="宋体" w:hAnsi="宋体" w:hint="eastAsia"/>
          <w:szCs w:val="21"/>
        </w:rPr>
        <w:t>发布。</w:t>
      </w:r>
    </w:p>
    <w:p w:rsidR="00F969C1" w:rsidRDefault="00DE23F4" w:rsidP="00F969C1">
      <w:pPr>
        <w:spacing w:line="360" w:lineRule="auto"/>
        <w:ind w:leftChars="600" w:left="1575" w:hangingChars="150" w:hanging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（11月20日中午） 13:30 每天1条图文信息</w:t>
      </w:r>
    </w:p>
    <w:p w:rsidR="00DE23F4" w:rsidRDefault="00DE23F4" w:rsidP="00F969C1">
      <w:pPr>
        <w:spacing w:line="360" w:lineRule="auto"/>
        <w:ind w:leftChars="600" w:left="1575" w:hangingChars="150" w:hanging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通过“群发功能”发送正式图片+文字</w:t>
      </w:r>
      <w:proofErr w:type="gramStart"/>
      <w:r>
        <w:rPr>
          <w:rFonts w:ascii="宋体" w:hAnsi="宋体" w:hint="eastAsia"/>
          <w:szCs w:val="21"/>
        </w:rPr>
        <w:t>字</w:t>
      </w:r>
      <w:proofErr w:type="gramEnd"/>
      <w:r>
        <w:rPr>
          <w:rFonts w:ascii="宋体" w:hAnsi="宋体" w:hint="eastAsia"/>
          <w:szCs w:val="21"/>
        </w:rPr>
        <w:t>的内容。</w:t>
      </w:r>
    </w:p>
    <w:p w:rsidR="001717DF" w:rsidRPr="00F44BA0" w:rsidRDefault="00DE23F4" w:rsidP="00F44BA0">
      <w:pPr>
        <w:spacing w:line="360" w:lineRule="auto"/>
        <w:ind w:firstLineChars="600" w:firstLine="12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监督执行</w:t>
      </w:r>
      <w:proofErr w:type="gramStart"/>
      <w:r>
        <w:rPr>
          <w:rFonts w:ascii="宋体" w:hAnsi="宋体" w:hint="eastAsia"/>
          <w:szCs w:val="21"/>
        </w:rPr>
        <w:t>微信执行</w:t>
      </w:r>
      <w:proofErr w:type="gramEnd"/>
      <w:r>
        <w:rPr>
          <w:rFonts w:ascii="宋体" w:hAnsi="宋体" w:hint="eastAsia"/>
          <w:szCs w:val="21"/>
        </w:rPr>
        <w:t>效果及</w:t>
      </w:r>
      <w:proofErr w:type="gramStart"/>
      <w:r>
        <w:rPr>
          <w:rFonts w:ascii="宋体" w:hAnsi="宋体" w:hint="eastAsia"/>
          <w:szCs w:val="21"/>
        </w:rPr>
        <w:t>微信效果</w:t>
      </w:r>
      <w:proofErr w:type="gramEnd"/>
      <w:r>
        <w:rPr>
          <w:rFonts w:ascii="宋体" w:hAnsi="宋体" w:hint="eastAsia"/>
          <w:szCs w:val="21"/>
        </w:rPr>
        <w:t>统计。</w:t>
      </w:r>
    </w:p>
    <w:p w:rsidR="002566FC" w:rsidRDefault="002566FC" w:rsidP="002566FC">
      <w:pPr>
        <w:pStyle w:val="2"/>
        <w:rPr>
          <w:rFonts w:hint="eastAsia"/>
        </w:rPr>
      </w:pPr>
      <w:r>
        <w:rPr>
          <w:rFonts w:hint="eastAsia"/>
        </w:rPr>
        <w:t>六、</w:t>
      </w:r>
      <w:r w:rsidR="00A452BD">
        <w:rPr>
          <w:rFonts w:hint="eastAsia"/>
        </w:rPr>
        <w:t>活动需要的物品</w:t>
      </w:r>
    </w:p>
    <w:p w:rsidR="00F8702F" w:rsidRDefault="00F8702F" w:rsidP="00F8702F">
      <w:pPr>
        <w:spacing w:line="360" w:lineRule="auto"/>
        <w:ind w:left="1575" w:hangingChars="750" w:hanging="157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1、宣传单页 600份 </w:t>
      </w:r>
    </w:p>
    <w:p w:rsidR="00F8702F" w:rsidRDefault="00F8702F" w:rsidP="00F8702F">
      <w:pPr>
        <w:spacing w:line="360" w:lineRule="auto"/>
        <w:ind w:leftChars="200" w:left="1575" w:hangingChars="550" w:hanging="115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2、X展架两个，位于2店及7店。</w:t>
      </w:r>
    </w:p>
    <w:p w:rsidR="00F8702F" w:rsidRDefault="00F8702F" w:rsidP="00F8702F">
      <w:pPr>
        <w:spacing w:line="360" w:lineRule="auto"/>
        <w:ind w:leftChars="200" w:left="1575" w:hangingChars="550" w:hanging="115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3、关注登记单12份</w:t>
      </w:r>
    </w:p>
    <w:p w:rsidR="00F8702F" w:rsidRDefault="00F8702F" w:rsidP="00F8702F">
      <w:pPr>
        <w:spacing w:line="360" w:lineRule="auto"/>
        <w:ind w:firstLine="420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4、</w:t>
      </w:r>
      <w:r w:rsidRPr="003A7BC2">
        <w:rPr>
          <w:rFonts w:hint="eastAsia"/>
          <w:szCs w:val="21"/>
        </w:rPr>
        <w:t>500</w:t>
      </w:r>
      <w:r>
        <w:rPr>
          <w:rFonts w:hint="eastAsia"/>
          <w:szCs w:val="21"/>
        </w:rPr>
        <w:t>付</w:t>
      </w:r>
    </w:p>
    <w:p w:rsidR="00F8702F" w:rsidRDefault="00F8702F" w:rsidP="00F8702F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、定制鼠标垫，需要</w:t>
      </w:r>
      <w:r w:rsidRPr="003A7BC2">
        <w:rPr>
          <w:rFonts w:hint="eastAsia"/>
          <w:szCs w:val="21"/>
        </w:rPr>
        <w:t xml:space="preserve">100 </w:t>
      </w:r>
      <w:proofErr w:type="gramStart"/>
      <w:r w:rsidRPr="003A7BC2"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，规格</w:t>
      </w:r>
      <w:r>
        <w:rPr>
          <w:rFonts w:hint="eastAsia"/>
          <w:szCs w:val="21"/>
        </w:rPr>
        <w:t xml:space="preserve"> 300*250*2mm</w:t>
      </w:r>
      <w:r>
        <w:rPr>
          <w:rFonts w:hint="eastAsia"/>
          <w:szCs w:val="21"/>
        </w:rPr>
        <w:t>，需要策划部出</w:t>
      </w:r>
      <w:proofErr w:type="gramStart"/>
      <w:r>
        <w:rPr>
          <w:rFonts w:hint="eastAsia"/>
          <w:szCs w:val="21"/>
        </w:rPr>
        <w:t>鼠标垫图进行</w:t>
      </w:r>
      <w:proofErr w:type="gramEnd"/>
      <w:r>
        <w:rPr>
          <w:rFonts w:hint="eastAsia"/>
          <w:szCs w:val="21"/>
        </w:rPr>
        <w:t>定制。</w:t>
      </w:r>
    </w:p>
    <w:p w:rsidR="00F8702F" w:rsidRDefault="00F8702F" w:rsidP="00F8702F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以上所有物品请于</w:t>
      </w:r>
      <w:r>
        <w:rPr>
          <w:rFonts w:hint="eastAsia"/>
          <w:szCs w:val="21"/>
        </w:rPr>
        <w:t>11.18</w:t>
      </w:r>
      <w:r>
        <w:rPr>
          <w:rFonts w:hint="eastAsia"/>
          <w:szCs w:val="21"/>
        </w:rPr>
        <w:t>日前到位，由网络部进行验收。</w:t>
      </w:r>
    </w:p>
    <w:p w:rsidR="00346495" w:rsidRDefault="00346495" w:rsidP="00F8702F">
      <w:pPr>
        <w:spacing w:line="360" w:lineRule="auto"/>
        <w:ind w:firstLine="420"/>
        <w:rPr>
          <w:rFonts w:hint="eastAsia"/>
          <w:szCs w:val="21"/>
        </w:rPr>
      </w:pPr>
    </w:p>
    <w:p w:rsidR="00346495" w:rsidRDefault="00346495" w:rsidP="00F8702F">
      <w:pPr>
        <w:spacing w:line="360" w:lineRule="auto"/>
        <w:ind w:firstLine="420"/>
        <w:rPr>
          <w:rFonts w:hint="eastAsia"/>
          <w:szCs w:val="21"/>
        </w:rPr>
      </w:pPr>
      <w:bookmarkStart w:id="0" w:name="_GoBack"/>
      <w:bookmarkEnd w:id="0"/>
    </w:p>
    <w:p w:rsidR="009A59FE" w:rsidRDefault="009A59FE" w:rsidP="00F56AA1">
      <w:pPr>
        <w:pStyle w:val="2"/>
        <w:rPr>
          <w:rFonts w:hint="eastAsia"/>
        </w:rPr>
      </w:pPr>
      <w:r>
        <w:rPr>
          <w:rFonts w:hint="eastAsia"/>
        </w:rPr>
        <w:t>七、活动经费</w:t>
      </w:r>
    </w:p>
    <w:p w:rsidR="00376A2F" w:rsidRPr="00264067" w:rsidRDefault="00376A2F" w:rsidP="00376A2F">
      <w:pPr>
        <w:spacing w:line="360" w:lineRule="auto"/>
        <w:ind w:left="1575" w:hangingChars="750" w:hanging="1575"/>
        <w:jc w:val="left"/>
        <w:rPr>
          <w:rFonts w:ascii="宋体" w:hAnsi="宋体"/>
          <w:szCs w:val="21"/>
        </w:rPr>
      </w:pPr>
    </w:p>
    <w:tbl>
      <w:tblPr>
        <w:tblStyle w:val="a6"/>
        <w:tblW w:w="0" w:type="auto"/>
        <w:tblInd w:w="958" w:type="dxa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</w:tblGrid>
      <w:tr w:rsidR="00376A2F" w:rsidTr="000C6923">
        <w:tc>
          <w:tcPr>
            <w:tcW w:w="1603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名称</w:t>
            </w:r>
          </w:p>
        </w:tc>
        <w:tc>
          <w:tcPr>
            <w:tcW w:w="1603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单价</w:t>
            </w:r>
          </w:p>
        </w:tc>
        <w:tc>
          <w:tcPr>
            <w:tcW w:w="1604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数量</w:t>
            </w:r>
          </w:p>
        </w:tc>
        <w:tc>
          <w:tcPr>
            <w:tcW w:w="1604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总计（元）</w:t>
            </w:r>
          </w:p>
        </w:tc>
      </w:tr>
      <w:tr w:rsidR="00376A2F" w:rsidTr="000C6923">
        <w:tc>
          <w:tcPr>
            <w:tcW w:w="1603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手套</w:t>
            </w:r>
          </w:p>
        </w:tc>
        <w:tc>
          <w:tcPr>
            <w:tcW w:w="1603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0.85</w:t>
            </w:r>
          </w:p>
        </w:tc>
        <w:tc>
          <w:tcPr>
            <w:tcW w:w="1604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500</w:t>
            </w:r>
          </w:p>
        </w:tc>
        <w:tc>
          <w:tcPr>
            <w:tcW w:w="1604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425</w:t>
            </w:r>
          </w:p>
        </w:tc>
      </w:tr>
      <w:tr w:rsidR="00376A2F" w:rsidTr="000C6923">
        <w:tc>
          <w:tcPr>
            <w:tcW w:w="1603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鼠标垫</w:t>
            </w:r>
          </w:p>
        </w:tc>
        <w:tc>
          <w:tcPr>
            <w:tcW w:w="1603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1.8</w:t>
            </w:r>
          </w:p>
        </w:tc>
        <w:tc>
          <w:tcPr>
            <w:tcW w:w="1604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604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180</w:t>
            </w:r>
          </w:p>
        </w:tc>
      </w:tr>
      <w:tr w:rsidR="00376A2F" w:rsidTr="000C6923">
        <w:tc>
          <w:tcPr>
            <w:tcW w:w="1603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</w:t>
            </w:r>
            <w:proofErr w:type="gramStart"/>
            <w:r>
              <w:rPr>
                <w:rFonts w:ascii="宋体" w:hAnsi="宋体" w:hint="eastAsia"/>
                <w:szCs w:val="21"/>
              </w:rPr>
              <w:t>展页</w:t>
            </w:r>
            <w:proofErr w:type="gramEnd"/>
          </w:p>
        </w:tc>
        <w:tc>
          <w:tcPr>
            <w:tcW w:w="1603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04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604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376A2F" w:rsidTr="000C6923">
        <w:tc>
          <w:tcPr>
            <w:tcW w:w="1603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03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04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04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376A2F" w:rsidTr="000C6923">
        <w:tc>
          <w:tcPr>
            <w:tcW w:w="1603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03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04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04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376A2F" w:rsidTr="000C6923">
        <w:tc>
          <w:tcPr>
            <w:tcW w:w="1603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03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04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04" w:type="dxa"/>
          </w:tcPr>
          <w:p w:rsidR="00376A2F" w:rsidRDefault="00376A2F" w:rsidP="000C6923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605</w:t>
            </w:r>
          </w:p>
        </w:tc>
      </w:tr>
    </w:tbl>
    <w:p w:rsidR="006E6363" w:rsidRPr="006E6363" w:rsidRDefault="006E6363" w:rsidP="006E6363">
      <w:pPr>
        <w:rPr>
          <w:rFonts w:hint="eastAsia"/>
        </w:rPr>
      </w:pPr>
    </w:p>
    <w:p w:rsidR="00A452BD" w:rsidRDefault="00F56AA1" w:rsidP="004F10B2">
      <w:pPr>
        <w:pStyle w:val="2"/>
        <w:rPr>
          <w:rFonts w:hint="eastAsia"/>
        </w:rPr>
      </w:pPr>
      <w:r>
        <w:rPr>
          <w:rFonts w:hint="eastAsia"/>
        </w:rPr>
        <w:t>八</w:t>
      </w:r>
      <w:r w:rsidR="004F10B2">
        <w:rPr>
          <w:rFonts w:hint="eastAsia"/>
        </w:rPr>
        <w:t>、</w:t>
      </w:r>
      <w:r w:rsidR="004C1413">
        <w:rPr>
          <w:rFonts w:hint="eastAsia"/>
        </w:rPr>
        <w:t>活动目的</w:t>
      </w:r>
    </w:p>
    <w:p w:rsidR="00BB55D1" w:rsidRDefault="00BB55D1" w:rsidP="00BB55D1">
      <w:pPr>
        <w:spacing w:line="360" w:lineRule="auto"/>
        <w:ind w:left="1575" w:hangingChars="750" w:hanging="1575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（1）11月份粉丝达到500以上，并有持续的增长。</w:t>
      </w:r>
    </w:p>
    <w:p w:rsidR="00BB55D1" w:rsidRDefault="00BB55D1" w:rsidP="00BB55D1">
      <w:pPr>
        <w:numPr>
          <w:ilvl w:val="0"/>
          <w:numId w:val="2"/>
        </w:numPr>
        <w:spacing w:line="360" w:lineRule="auto"/>
        <w:ind w:left="1575" w:hangingChars="750" w:hanging="1575"/>
        <w:jc w:val="left"/>
        <w:rPr>
          <w:rFonts w:ascii="宋体" w:hAnsi="宋体" w:hint="eastAsia"/>
          <w:szCs w:val="21"/>
        </w:rPr>
      </w:pPr>
      <w:proofErr w:type="gramStart"/>
      <w:r>
        <w:rPr>
          <w:rFonts w:ascii="宋体" w:hAnsi="宋体" w:hint="eastAsia"/>
          <w:szCs w:val="21"/>
        </w:rPr>
        <w:t>微信内容</w:t>
      </w:r>
      <w:proofErr w:type="gramEnd"/>
      <w:r>
        <w:rPr>
          <w:rFonts w:ascii="宋体" w:hAnsi="宋体" w:hint="eastAsia"/>
          <w:szCs w:val="21"/>
        </w:rPr>
        <w:t>关注</w:t>
      </w:r>
      <w:proofErr w:type="gramStart"/>
      <w:r>
        <w:rPr>
          <w:rFonts w:ascii="宋体" w:hAnsi="宋体" w:hint="eastAsia"/>
          <w:szCs w:val="21"/>
        </w:rPr>
        <w:t>度保持</w:t>
      </w:r>
      <w:proofErr w:type="gramEnd"/>
      <w:r>
        <w:rPr>
          <w:rFonts w:ascii="宋体" w:hAnsi="宋体" w:hint="eastAsia"/>
          <w:szCs w:val="21"/>
        </w:rPr>
        <w:t>平稳并有互动</w:t>
      </w:r>
    </w:p>
    <w:p w:rsidR="00BB55D1" w:rsidRDefault="00BB55D1" w:rsidP="00BB55D1">
      <w:pPr>
        <w:numPr>
          <w:ilvl w:val="0"/>
          <w:numId w:val="2"/>
        </w:numPr>
        <w:spacing w:line="360" w:lineRule="auto"/>
        <w:ind w:left="1575" w:hangingChars="750" w:hanging="1575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挖掘潜在客户</w:t>
      </w:r>
    </w:p>
    <w:p w:rsidR="00A1657C" w:rsidRDefault="00BB55D1" w:rsidP="00BB55D1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（4）</w:t>
      </w:r>
      <w:r w:rsidRPr="00F97895">
        <w:rPr>
          <w:rFonts w:ascii="宋体" w:hAnsi="宋体" w:hint="eastAsia"/>
          <w:szCs w:val="21"/>
        </w:rPr>
        <w:t xml:space="preserve">提高品牌知名度并产生效益。  </w:t>
      </w:r>
    </w:p>
    <w:p w:rsidR="00922D0E" w:rsidRDefault="00922D0E" w:rsidP="00922D0E">
      <w:pPr>
        <w:pStyle w:val="2"/>
        <w:rPr>
          <w:rFonts w:hint="eastAsia"/>
        </w:rPr>
      </w:pPr>
      <w:r>
        <w:rPr>
          <w:rFonts w:hint="eastAsia"/>
        </w:rPr>
        <w:t>九、活动总结</w:t>
      </w:r>
    </w:p>
    <w:p w:rsidR="0017558F" w:rsidRPr="0017558F" w:rsidRDefault="00B07989" w:rsidP="00B07989">
      <w:pPr>
        <w:ind w:firstLineChars="50" w:firstLine="105"/>
        <w:rPr>
          <w:rFonts w:hint="eastAsia"/>
        </w:rPr>
      </w:pPr>
      <w:r>
        <w:rPr>
          <w:rFonts w:hint="eastAsia"/>
        </w:rPr>
        <w:t>根据活动的具体效果来进行总结</w:t>
      </w:r>
      <w:r w:rsidR="00E200A1">
        <w:rPr>
          <w:rFonts w:hint="eastAsia"/>
        </w:rPr>
        <w:t>，分析。</w:t>
      </w:r>
    </w:p>
    <w:p w:rsidR="00922D0E" w:rsidRDefault="00922D0E" w:rsidP="00BB55D1">
      <w:pPr>
        <w:rPr>
          <w:rFonts w:ascii="宋体" w:hAnsi="宋体" w:hint="eastAsia"/>
          <w:szCs w:val="21"/>
        </w:rPr>
      </w:pPr>
    </w:p>
    <w:p w:rsidR="006429D7" w:rsidRDefault="006429D7" w:rsidP="00BB55D1">
      <w:pPr>
        <w:rPr>
          <w:rFonts w:ascii="宋体" w:hAnsi="宋体" w:hint="eastAsia"/>
          <w:szCs w:val="21"/>
        </w:rPr>
      </w:pPr>
    </w:p>
    <w:p w:rsidR="006429D7" w:rsidRPr="007803E1" w:rsidRDefault="006429D7" w:rsidP="006429D7">
      <w:pPr>
        <w:spacing w:line="360" w:lineRule="auto"/>
        <w:ind w:leftChars="1000" w:left="2100" w:firstLineChars="1550" w:firstLine="4340"/>
        <w:jc w:val="left"/>
        <w:rPr>
          <w:rFonts w:ascii="宋体" w:hAnsi="宋体" w:hint="eastAsia"/>
          <w:sz w:val="28"/>
          <w:szCs w:val="28"/>
        </w:rPr>
      </w:pPr>
      <w:r w:rsidRPr="007803E1">
        <w:rPr>
          <w:rFonts w:ascii="宋体" w:hAnsi="宋体" w:hint="eastAsia"/>
          <w:sz w:val="28"/>
          <w:szCs w:val="28"/>
        </w:rPr>
        <w:t>2014.11.13</w:t>
      </w:r>
    </w:p>
    <w:p w:rsidR="006429D7" w:rsidRPr="00A1657C" w:rsidRDefault="006429D7" w:rsidP="006429D7">
      <w:r w:rsidRPr="007803E1">
        <w:rPr>
          <w:rFonts w:ascii="宋体" w:hAnsi="宋体" w:hint="eastAsia"/>
          <w:sz w:val="28"/>
          <w:szCs w:val="28"/>
        </w:rPr>
        <w:t xml:space="preserve">                    </w:t>
      </w:r>
      <w:r>
        <w:rPr>
          <w:rFonts w:ascii="宋体" w:hAnsi="宋体" w:hint="eastAsia"/>
          <w:sz w:val="28"/>
          <w:szCs w:val="28"/>
        </w:rPr>
        <w:t xml:space="preserve">                </w:t>
      </w:r>
      <w:r w:rsidRPr="007803E1">
        <w:rPr>
          <w:rFonts w:ascii="宋体" w:hAnsi="宋体" w:hint="eastAsia"/>
          <w:sz w:val="28"/>
          <w:szCs w:val="28"/>
        </w:rPr>
        <w:t xml:space="preserve">        网络部：任宁   </w:t>
      </w:r>
      <w:r>
        <w:rPr>
          <w:rFonts w:ascii="宋体" w:hAnsi="宋体" w:hint="eastAsia"/>
          <w:szCs w:val="21"/>
        </w:rPr>
        <w:t xml:space="preserve"> </w:t>
      </w:r>
    </w:p>
    <w:sectPr w:rsidR="006429D7" w:rsidRPr="00A16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566" w:rsidRDefault="004E5566" w:rsidP="005F0701">
      <w:r>
        <w:separator/>
      </w:r>
    </w:p>
  </w:endnote>
  <w:endnote w:type="continuationSeparator" w:id="0">
    <w:p w:rsidR="004E5566" w:rsidRDefault="004E5566" w:rsidP="005F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566" w:rsidRDefault="004E5566" w:rsidP="005F0701">
      <w:r>
        <w:separator/>
      </w:r>
    </w:p>
  </w:footnote>
  <w:footnote w:type="continuationSeparator" w:id="0">
    <w:p w:rsidR="004E5566" w:rsidRDefault="004E5566" w:rsidP="005F0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singleLevel"/>
    <w:tmpl w:val="0000000E"/>
    <w:lvl w:ilvl="0">
      <w:start w:val="2"/>
      <w:numFmt w:val="decimal"/>
      <w:suff w:val="nothing"/>
      <w:lvlText w:val="（%1）"/>
      <w:lvlJc w:val="left"/>
    </w:lvl>
  </w:abstractNum>
  <w:abstractNum w:abstractNumId="1">
    <w:nsid w:val="57A63FB8"/>
    <w:multiLevelType w:val="hybridMultilevel"/>
    <w:tmpl w:val="9FF4017A"/>
    <w:lvl w:ilvl="0" w:tplc="FB6AB266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C0"/>
    <w:rsid w:val="00062A1A"/>
    <w:rsid w:val="00115C88"/>
    <w:rsid w:val="00117FFA"/>
    <w:rsid w:val="001717DF"/>
    <w:rsid w:val="0017558F"/>
    <w:rsid w:val="002566FC"/>
    <w:rsid w:val="00296F81"/>
    <w:rsid w:val="00346495"/>
    <w:rsid w:val="00375893"/>
    <w:rsid w:val="00376A2F"/>
    <w:rsid w:val="00387589"/>
    <w:rsid w:val="003B341E"/>
    <w:rsid w:val="00424E76"/>
    <w:rsid w:val="00466E6F"/>
    <w:rsid w:val="004C1413"/>
    <w:rsid w:val="004E5301"/>
    <w:rsid w:val="004E5566"/>
    <w:rsid w:val="004F10B2"/>
    <w:rsid w:val="00575D7D"/>
    <w:rsid w:val="005D52FB"/>
    <w:rsid w:val="005F0701"/>
    <w:rsid w:val="006429D7"/>
    <w:rsid w:val="006E6363"/>
    <w:rsid w:val="007C4E90"/>
    <w:rsid w:val="00922D0E"/>
    <w:rsid w:val="009578A6"/>
    <w:rsid w:val="00972EC0"/>
    <w:rsid w:val="009A59FE"/>
    <w:rsid w:val="009A6411"/>
    <w:rsid w:val="00A1657C"/>
    <w:rsid w:val="00A452BD"/>
    <w:rsid w:val="00AB1C03"/>
    <w:rsid w:val="00B07989"/>
    <w:rsid w:val="00B111A3"/>
    <w:rsid w:val="00BB55D1"/>
    <w:rsid w:val="00C3223E"/>
    <w:rsid w:val="00C57150"/>
    <w:rsid w:val="00C81F6C"/>
    <w:rsid w:val="00C87515"/>
    <w:rsid w:val="00CD032E"/>
    <w:rsid w:val="00D37C62"/>
    <w:rsid w:val="00DB79B3"/>
    <w:rsid w:val="00DE23F4"/>
    <w:rsid w:val="00DF202F"/>
    <w:rsid w:val="00E200A1"/>
    <w:rsid w:val="00EA372F"/>
    <w:rsid w:val="00EC6AA3"/>
    <w:rsid w:val="00F05C97"/>
    <w:rsid w:val="00F44BA0"/>
    <w:rsid w:val="00F56AA1"/>
    <w:rsid w:val="00F8702F"/>
    <w:rsid w:val="00F9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22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22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0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7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7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22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22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875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7515"/>
    <w:rPr>
      <w:sz w:val="18"/>
      <w:szCs w:val="18"/>
    </w:rPr>
  </w:style>
  <w:style w:type="table" w:styleId="a6">
    <w:name w:val="Table Grid"/>
    <w:basedOn w:val="a1"/>
    <w:uiPriority w:val="59"/>
    <w:rsid w:val="00376A2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22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22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0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7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7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22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22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875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7515"/>
    <w:rPr>
      <w:sz w:val="18"/>
      <w:szCs w:val="18"/>
    </w:rPr>
  </w:style>
  <w:style w:type="table" w:styleId="a6">
    <w:name w:val="Table Grid"/>
    <w:basedOn w:val="a1"/>
    <w:uiPriority w:val="59"/>
    <w:rsid w:val="00376A2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62D8D-9798-4F5B-867C-CFEE8102F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</cp:revision>
  <dcterms:created xsi:type="dcterms:W3CDTF">2014-11-14T09:31:00Z</dcterms:created>
  <dcterms:modified xsi:type="dcterms:W3CDTF">2014-11-14T10:02:00Z</dcterms:modified>
</cp:coreProperties>
</file>