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zh-CN"/>
        </w:rPr>
        <w:id w:val="1857646329"/>
        <w:docPartObj>
          <w:docPartGallery w:val="Table of Contents"/>
          <w:docPartUnique/>
        </w:docPartObj>
      </w:sdtPr>
      <w:sdtEndPr>
        <w:rPr>
          <w:rFonts w:ascii="Tahoma" w:eastAsia="微软雅黑" w:hAnsi="Tahoma" w:cstheme="minorBidi"/>
          <w:b w:val="0"/>
          <w:bCs w:val="0"/>
          <w:color w:val="auto"/>
          <w:sz w:val="22"/>
          <w:szCs w:val="22"/>
          <w:lang w:val="en-US"/>
        </w:rPr>
      </w:sdtEndPr>
      <w:sdtContent>
        <w:p w:rsidR="006F573F" w:rsidRDefault="006F573F">
          <w:pPr>
            <w:pStyle w:val="TOC"/>
          </w:pPr>
          <w:r>
            <w:rPr>
              <w:lang w:val="zh-CN"/>
            </w:rPr>
            <w:t>目录</w:t>
          </w:r>
        </w:p>
        <w:p w:rsidR="006F573F" w:rsidRDefault="006F573F" w:rsidP="006F573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039663" w:history="1">
            <w:r w:rsidRPr="004C1FC7">
              <w:rPr>
                <w:rStyle w:val="a6"/>
                <w:rFonts w:hint="eastAsia"/>
                <w:noProof/>
              </w:rPr>
              <w:t>什么是</w:t>
            </w:r>
            <w:r w:rsidRPr="004C1FC7">
              <w:rPr>
                <w:rStyle w:val="a6"/>
                <w:noProof/>
              </w:rPr>
              <w:t>.Net</w:t>
            </w:r>
            <w:r w:rsidRPr="004C1FC7">
              <w:rPr>
                <w:rStyle w:val="a6"/>
                <w:rFonts w:hint="eastAsia"/>
                <w:noProof/>
              </w:rPr>
              <w:t>框架，框架的编译运行原理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_Toc424039663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73F" w:rsidRDefault="006F573F" w:rsidP="006F573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424039664" w:history="1">
            <w:r w:rsidRPr="004C1FC7">
              <w:rPr>
                <w:rStyle w:val="a6"/>
                <w:rFonts w:hint="eastAsia"/>
                <w:noProof/>
              </w:rPr>
              <w:t>变量的范围，常量表，</w:t>
            </w:r>
            <w:r w:rsidRPr="004C1FC7">
              <w:rPr>
                <w:rStyle w:val="a6"/>
                <w:noProof/>
              </w:rPr>
              <w:t>verbatim</w:t>
            </w:r>
            <w:r w:rsidRPr="004C1FC7">
              <w:rPr>
                <w:rStyle w:val="a6"/>
                <w:rFonts w:hint="eastAsia"/>
                <w:noProof/>
              </w:rPr>
              <w:t>，类型转换，操作符的优先级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_Toc424039664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73F" w:rsidRDefault="006F573F" w:rsidP="006F573F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424039665" w:history="1">
            <w:r w:rsidRPr="004C1FC7">
              <w:rPr>
                <w:rStyle w:val="a6"/>
                <w:noProof/>
              </w:rPr>
              <w:t>Namespace</w:t>
            </w:r>
            <w:r w:rsidRPr="004C1FC7">
              <w:rPr>
                <w:rStyle w:val="a6"/>
                <w:rFonts w:hint="eastAsia"/>
                <w:noProof/>
              </w:rPr>
              <w:t>，</w:t>
            </w:r>
            <w:r w:rsidRPr="004C1FC7">
              <w:rPr>
                <w:rStyle w:val="a6"/>
                <w:noProof/>
              </w:rPr>
              <w:t>using</w:t>
            </w:r>
            <w:r w:rsidRPr="004C1FC7">
              <w:rPr>
                <w:rStyle w:val="a6"/>
                <w:rFonts w:hint="eastAsia"/>
                <w:noProof/>
              </w:rPr>
              <w:t>，</w:t>
            </w:r>
            <w:r w:rsidRPr="004C1FC7">
              <w:rPr>
                <w:rStyle w:val="a6"/>
                <w:noProof/>
              </w:rPr>
              <w:t>const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_Toc424039665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573F" w:rsidRDefault="006F573F">
          <w:r>
            <w:fldChar w:fldCharType="end"/>
          </w:r>
        </w:p>
      </w:sdtContent>
    </w:sdt>
    <w:p w:rsidR="004358AB" w:rsidRDefault="004358AB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E662D0">
      <w:pPr>
        <w:pStyle w:val="2"/>
        <w:rPr>
          <w:rFonts w:hint="eastAsia"/>
          <w:noProof/>
        </w:rPr>
      </w:pPr>
      <w:bookmarkStart w:id="0" w:name="_Toc424039663"/>
      <w:r>
        <w:rPr>
          <w:rFonts w:hint="eastAsia"/>
          <w:noProof/>
        </w:rPr>
        <w:t>什么是</w:t>
      </w:r>
      <w:r>
        <w:rPr>
          <w:rFonts w:hint="eastAsia"/>
          <w:noProof/>
        </w:rPr>
        <w:t>.Net</w:t>
      </w:r>
      <w:r>
        <w:rPr>
          <w:rFonts w:hint="eastAsia"/>
          <w:noProof/>
        </w:rPr>
        <w:t>框架，框架的编译运行原理</w:t>
      </w:r>
      <w:bookmarkEnd w:id="0"/>
    </w:p>
    <w:p w:rsidR="00E662D0" w:rsidRPr="00E662D0" w:rsidRDefault="00E662D0" w:rsidP="00E662D0">
      <w:pPr>
        <w:rPr>
          <w:rFonts w:hint="eastAsia"/>
        </w:rPr>
      </w:pPr>
      <w:r w:rsidRPr="00E662D0">
        <w:rPr>
          <w:rFonts w:hint="eastAsia"/>
        </w:rPr>
        <w:drawing>
          <wp:inline distT="0" distB="0" distL="0" distR="0">
            <wp:extent cx="5274310" cy="2672924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62D0">
        <w:drawing>
          <wp:inline distT="0" distB="0" distL="0" distR="0">
            <wp:extent cx="5274310" cy="27889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  <w:r w:rsidRPr="00E662D0">
        <w:drawing>
          <wp:inline distT="0" distB="0" distL="0" distR="0">
            <wp:extent cx="5274310" cy="4997450"/>
            <wp:effectExtent l="19050" t="0" r="254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0" w:rsidRDefault="00E662D0" w:rsidP="00E662D0">
      <w:pPr>
        <w:rPr>
          <w:rFonts w:hint="eastAsia"/>
        </w:rPr>
      </w:pPr>
      <w:r>
        <w:rPr>
          <w:rFonts w:hint="eastAsia"/>
        </w:rPr>
        <w:t>JIT</w:t>
      </w:r>
      <w:r>
        <w:rPr>
          <w:rFonts w:hint="eastAsia"/>
        </w:rPr>
        <w:t>在需要的时候把</w:t>
      </w:r>
      <w:r>
        <w:rPr>
          <w:rFonts w:hint="eastAsia"/>
        </w:rPr>
        <w:t>CIL</w:t>
      </w:r>
      <w:r>
        <w:rPr>
          <w:rFonts w:hint="eastAsia"/>
        </w:rPr>
        <w:t>编译成机器对应的</w:t>
      </w:r>
      <w:r>
        <w:rPr>
          <w:rFonts w:hint="eastAsia"/>
        </w:rPr>
        <w:t>native code</w:t>
      </w:r>
      <w:r>
        <w:rPr>
          <w:rFonts w:hint="eastAsia"/>
        </w:rPr>
        <w:t>，然后就可以运行</w:t>
      </w:r>
    </w:p>
    <w:p w:rsidR="00AA7618" w:rsidRDefault="00AA7618" w:rsidP="00E662D0">
      <w:r>
        <w:rPr>
          <w:noProof/>
        </w:rPr>
        <w:drawing>
          <wp:inline distT="0" distB="0" distL="0" distR="0">
            <wp:extent cx="5274310" cy="95413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2D0" w:rsidRDefault="00E662D0" w:rsidP="00D31D50">
      <w:pPr>
        <w:spacing w:line="220" w:lineRule="atLeast"/>
        <w:rPr>
          <w:rFonts w:hint="eastAsia"/>
        </w:rPr>
      </w:pPr>
      <w:r w:rsidRPr="00E662D0">
        <w:lastRenderedPageBreak/>
        <w:drawing>
          <wp:inline distT="0" distB="0" distL="0" distR="0">
            <wp:extent cx="5274310" cy="16078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  <w:r w:rsidRPr="00E662D0">
        <w:lastRenderedPageBreak/>
        <w:drawing>
          <wp:inline distT="0" distB="0" distL="0" distR="0">
            <wp:extent cx="5274310" cy="420306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2D0">
        <w:drawing>
          <wp:inline distT="0" distB="0" distL="0" distR="0">
            <wp:extent cx="5274310" cy="1602740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2D0">
        <w:drawing>
          <wp:inline distT="0" distB="0" distL="0" distR="0">
            <wp:extent cx="5274310" cy="6108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  <w:r w:rsidRPr="00E662D0">
        <w:lastRenderedPageBreak/>
        <w:drawing>
          <wp:inline distT="0" distB="0" distL="0" distR="0">
            <wp:extent cx="5274310" cy="5510530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2D0">
        <w:drawing>
          <wp:inline distT="0" distB="0" distL="0" distR="0">
            <wp:extent cx="5274310" cy="248031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</w:p>
    <w:p w:rsidR="00E662D0" w:rsidRDefault="00E662D0" w:rsidP="00D31D50">
      <w:pPr>
        <w:spacing w:line="220" w:lineRule="atLeast"/>
        <w:rPr>
          <w:rFonts w:hint="eastAsia"/>
        </w:rPr>
      </w:pPr>
      <w:r w:rsidRPr="00E662D0">
        <w:lastRenderedPageBreak/>
        <w:drawing>
          <wp:inline distT="0" distB="0" distL="0" distR="0">
            <wp:extent cx="5274310" cy="15494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2D0">
        <w:drawing>
          <wp:inline distT="0" distB="0" distL="0" distR="0">
            <wp:extent cx="5274310" cy="4060822"/>
            <wp:effectExtent l="19050" t="0" r="254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62D0">
        <w:drawing>
          <wp:inline distT="0" distB="0" distL="0" distR="0">
            <wp:extent cx="5274310" cy="1494649"/>
            <wp:effectExtent l="19050" t="0" r="2540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6CA" w:rsidRDefault="00F026CA" w:rsidP="00D31D50">
      <w:pPr>
        <w:spacing w:line="220" w:lineRule="atLeast"/>
        <w:rPr>
          <w:rFonts w:hint="eastAsia"/>
        </w:rPr>
      </w:pPr>
    </w:p>
    <w:p w:rsidR="00F026CA" w:rsidRDefault="00F026CA" w:rsidP="00D31D50">
      <w:pPr>
        <w:spacing w:line="220" w:lineRule="atLeast"/>
        <w:rPr>
          <w:rFonts w:hint="eastAsia"/>
        </w:rPr>
      </w:pPr>
    </w:p>
    <w:p w:rsidR="00F026CA" w:rsidRDefault="00F026CA" w:rsidP="00D31D50">
      <w:pPr>
        <w:spacing w:line="220" w:lineRule="atLeast"/>
        <w:rPr>
          <w:rFonts w:hint="eastAsia"/>
        </w:rPr>
      </w:pPr>
    </w:p>
    <w:p w:rsidR="00F026CA" w:rsidRDefault="00F026CA" w:rsidP="00D31D50">
      <w:pPr>
        <w:spacing w:line="220" w:lineRule="atLeast"/>
        <w:rPr>
          <w:rFonts w:hint="eastAsia"/>
        </w:rPr>
      </w:pPr>
    </w:p>
    <w:p w:rsidR="00F026CA" w:rsidRDefault="00F026CA" w:rsidP="00D31D50">
      <w:pPr>
        <w:spacing w:line="220" w:lineRule="atLeast"/>
        <w:rPr>
          <w:rFonts w:hint="eastAsia"/>
        </w:rPr>
      </w:pPr>
    </w:p>
    <w:p w:rsidR="00F026CA" w:rsidRDefault="00F026CA" w:rsidP="00F026CA">
      <w:pPr>
        <w:pStyle w:val="2"/>
        <w:rPr>
          <w:rFonts w:hint="eastAsia"/>
          <w:noProof/>
        </w:rPr>
      </w:pPr>
      <w:bookmarkStart w:id="1" w:name="_Toc424039664"/>
      <w:r>
        <w:rPr>
          <w:rFonts w:hint="eastAsia"/>
          <w:noProof/>
        </w:rPr>
        <w:lastRenderedPageBreak/>
        <w:t>变量的范围</w:t>
      </w:r>
      <w:r w:rsidR="00A62ECA">
        <w:rPr>
          <w:rFonts w:hint="eastAsia"/>
          <w:noProof/>
        </w:rPr>
        <w:t>，常量表</w:t>
      </w:r>
      <w:r w:rsidR="006B368E">
        <w:rPr>
          <w:rFonts w:hint="eastAsia"/>
          <w:noProof/>
        </w:rPr>
        <w:t>，</w:t>
      </w:r>
      <w:r w:rsidR="006B368E">
        <w:rPr>
          <w:rFonts w:hint="eastAsia"/>
          <w:noProof/>
        </w:rPr>
        <w:t>verbatim</w:t>
      </w:r>
      <w:r w:rsidR="00C60B41">
        <w:rPr>
          <w:rFonts w:hint="eastAsia"/>
          <w:noProof/>
        </w:rPr>
        <w:t>，类型转换</w:t>
      </w:r>
      <w:r w:rsidR="00C83D74">
        <w:rPr>
          <w:rFonts w:hint="eastAsia"/>
          <w:noProof/>
        </w:rPr>
        <w:t>，操作符的优先级</w:t>
      </w:r>
      <w:bookmarkEnd w:id="1"/>
    </w:p>
    <w:p w:rsidR="00F026CA" w:rsidRDefault="00F026CA" w:rsidP="00F026CA">
      <w:pPr>
        <w:rPr>
          <w:rFonts w:hint="eastAsia"/>
        </w:rPr>
      </w:pPr>
      <w:r w:rsidRPr="00F026CA">
        <w:drawing>
          <wp:inline distT="0" distB="0" distL="0" distR="0">
            <wp:extent cx="5274310" cy="2232382"/>
            <wp:effectExtent l="19050" t="0" r="2540" b="0"/>
            <wp:docPr id="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26CA">
        <w:drawing>
          <wp:inline distT="0" distB="0" distL="0" distR="0">
            <wp:extent cx="5274310" cy="703793"/>
            <wp:effectExtent l="19050" t="0" r="2540" b="0"/>
            <wp:docPr id="6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21E6" w:rsidRPr="007D21E6">
        <w:drawing>
          <wp:inline distT="0" distB="0" distL="0" distR="0">
            <wp:extent cx="5274310" cy="1390128"/>
            <wp:effectExtent l="19050" t="0" r="2540" b="0"/>
            <wp:docPr id="6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1E6" w:rsidRDefault="007D21E6" w:rsidP="00F026CA">
      <w:pPr>
        <w:rPr>
          <w:rFonts w:hint="eastAsia"/>
        </w:rPr>
      </w:pPr>
      <w:r>
        <w:rPr>
          <w:rFonts w:hint="eastAsia"/>
        </w:rPr>
        <w:t>char</w:t>
      </w:r>
      <w:r>
        <w:rPr>
          <w:rFonts w:hint="eastAsia"/>
        </w:rPr>
        <w:t>在内存中其实是以</w:t>
      </w:r>
      <w:r>
        <w:rPr>
          <w:rFonts w:hint="eastAsia"/>
        </w:rPr>
        <w:t>integer</w:t>
      </w:r>
      <w:r>
        <w:rPr>
          <w:rFonts w:hint="eastAsia"/>
        </w:rPr>
        <w:t>的方式存储，每一个</w:t>
      </w:r>
      <w:r>
        <w:rPr>
          <w:rFonts w:hint="eastAsia"/>
        </w:rPr>
        <w:t>0-65535</w:t>
      </w:r>
      <w:r>
        <w:rPr>
          <w:rFonts w:hint="eastAsia"/>
        </w:rPr>
        <w:t>范围内的</w:t>
      </w:r>
      <w:r>
        <w:rPr>
          <w:rFonts w:hint="eastAsia"/>
        </w:rPr>
        <w:t>integer</w:t>
      </w:r>
      <w:r>
        <w:rPr>
          <w:rFonts w:hint="eastAsia"/>
        </w:rPr>
        <w:t>都有他对应的</w:t>
      </w:r>
      <w:r>
        <w:rPr>
          <w:rFonts w:hint="eastAsia"/>
        </w:rPr>
        <w:t>char</w:t>
      </w:r>
      <w:r>
        <w:rPr>
          <w:rFonts w:hint="eastAsia"/>
        </w:rPr>
        <w:t>，所以</w:t>
      </w:r>
      <w:r>
        <w:rPr>
          <w:rFonts w:hint="eastAsia"/>
        </w:rPr>
        <w:t>char</w:t>
      </w:r>
      <w:r>
        <w:rPr>
          <w:rFonts w:hint="eastAsia"/>
        </w:rPr>
        <w:t>比较大小也是比较他的</w:t>
      </w:r>
      <w:r>
        <w:rPr>
          <w:rFonts w:hint="eastAsia"/>
        </w:rPr>
        <w:t>integer</w:t>
      </w:r>
      <w:r>
        <w:rPr>
          <w:rFonts w:hint="eastAsia"/>
        </w:rPr>
        <w:t>的大小，也是因为这样</w:t>
      </w:r>
      <w:r>
        <w:rPr>
          <w:rFonts w:hint="eastAsia"/>
        </w:rPr>
        <w:t>char</w:t>
      </w:r>
      <w:r>
        <w:rPr>
          <w:rFonts w:hint="eastAsia"/>
        </w:rPr>
        <w:t>才能转型成</w:t>
      </w:r>
      <w:r>
        <w:rPr>
          <w:rFonts w:hint="eastAsia"/>
        </w:rPr>
        <w:t>int</w:t>
      </w:r>
      <w:r>
        <w:rPr>
          <w:rFonts w:hint="eastAsia"/>
        </w:rPr>
        <w:t>。</w:t>
      </w:r>
    </w:p>
    <w:p w:rsidR="00A62ECA" w:rsidRDefault="00A62ECA" w:rsidP="00F026CA">
      <w:pPr>
        <w:rPr>
          <w:rFonts w:hint="eastAsia"/>
        </w:rPr>
      </w:pPr>
      <w:r w:rsidRPr="00A62ECA">
        <w:drawing>
          <wp:inline distT="0" distB="0" distL="0" distR="0">
            <wp:extent cx="5273761" cy="2435962"/>
            <wp:effectExtent l="19050" t="0" r="3089" b="0"/>
            <wp:docPr id="7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CA" w:rsidRDefault="00A62ECA" w:rsidP="00F026CA">
      <w:pPr>
        <w:rPr>
          <w:rFonts w:hint="eastAsia"/>
        </w:rPr>
      </w:pPr>
      <w:r>
        <w:rPr>
          <w:rFonts w:hint="eastAsia"/>
        </w:rPr>
        <w:lastRenderedPageBreak/>
        <w:t>注意，带小数点的常量默认类型是</w:t>
      </w:r>
      <w:r>
        <w:rPr>
          <w:rFonts w:hint="eastAsia"/>
        </w:rPr>
        <w:t>double,</w:t>
      </w:r>
      <w:r>
        <w:rPr>
          <w:rFonts w:hint="eastAsia"/>
        </w:rPr>
        <w:t>所以</w:t>
      </w:r>
      <w:r>
        <w:rPr>
          <w:rFonts w:hint="eastAsia"/>
        </w:rPr>
        <w:t>float f= 1.5</w:t>
      </w:r>
      <w:r>
        <w:rPr>
          <w:rFonts w:hint="eastAsia"/>
        </w:rPr>
        <w:t>是错的，</w:t>
      </w:r>
      <w:r>
        <w:rPr>
          <w:rFonts w:hint="eastAsia"/>
        </w:rPr>
        <w:t>double</w:t>
      </w:r>
      <w:r>
        <w:rPr>
          <w:rFonts w:hint="eastAsia"/>
        </w:rPr>
        <w:t>不能自动转型成</w:t>
      </w:r>
      <w:r>
        <w:rPr>
          <w:rFonts w:hint="eastAsia"/>
        </w:rPr>
        <w:t>float</w:t>
      </w:r>
      <w:r>
        <w:rPr>
          <w:rFonts w:hint="eastAsia"/>
        </w:rPr>
        <w:t>，要写成</w:t>
      </w:r>
      <w:r>
        <w:rPr>
          <w:rFonts w:hint="eastAsia"/>
        </w:rPr>
        <w:t>float f = 1.5f</w:t>
      </w:r>
    </w:p>
    <w:p w:rsidR="00A62ECA" w:rsidRDefault="00A62ECA" w:rsidP="00F026C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60654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CA" w:rsidRDefault="00A62ECA" w:rsidP="00F026CA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decimal</w:t>
      </w:r>
      <w:r>
        <w:rPr>
          <w:rFonts w:hint="eastAsia"/>
        </w:rPr>
        <w:t>，</w:t>
      </w:r>
      <w:r w:rsidR="00CA550F">
        <w:rPr>
          <w:rFonts w:hint="eastAsia"/>
        </w:rPr>
        <w:t>占</w:t>
      </w:r>
      <w:r w:rsidR="00CA550F">
        <w:rPr>
          <w:rFonts w:hint="eastAsia"/>
        </w:rPr>
        <w:t>128bit</w:t>
      </w:r>
      <w:r w:rsidR="00CA550F">
        <w:rPr>
          <w:rFonts w:hint="eastAsia"/>
        </w:rPr>
        <w:t>，</w:t>
      </w:r>
      <w:r>
        <w:rPr>
          <w:rFonts w:hint="eastAsia"/>
        </w:rPr>
        <w:t>他比</w:t>
      </w:r>
      <w:r>
        <w:rPr>
          <w:rFonts w:hint="eastAsia"/>
        </w:rPr>
        <w:t>double</w:t>
      </w:r>
      <w:r>
        <w:rPr>
          <w:rFonts w:hint="eastAsia"/>
        </w:rPr>
        <w:t>精度更高，适合金融</w:t>
      </w:r>
      <w:r w:rsidR="00D818FD">
        <w:rPr>
          <w:rFonts w:hint="eastAsia"/>
        </w:rPr>
        <w:t>或者货币这种高精度计算</w:t>
      </w:r>
    </w:p>
    <w:p w:rsidR="006B368E" w:rsidRDefault="006B368E" w:rsidP="00F026CA">
      <w:pPr>
        <w:rPr>
          <w:rFonts w:hint="eastAsia"/>
        </w:rPr>
      </w:pPr>
    </w:p>
    <w:p w:rsidR="006B368E" w:rsidRDefault="006B368E" w:rsidP="00F026CA">
      <w:pPr>
        <w:rPr>
          <w:rFonts w:hint="eastAsia"/>
        </w:rPr>
      </w:pPr>
      <w:r w:rsidRPr="006B368E">
        <w:drawing>
          <wp:inline distT="0" distB="0" distL="0" distR="0">
            <wp:extent cx="5274310" cy="775634"/>
            <wp:effectExtent l="19050" t="0" r="2540" b="0"/>
            <wp:docPr id="8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B368E">
        <w:drawing>
          <wp:inline distT="0" distB="0" distL="0" distR="0">
            <wp:extent cx="5274310" cy="801368"/>
            <wp:effectExtent l="19050" t="0" r="2540" b="0"/>
            <wp:docPr id="8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201330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B41" w:rsidRDefault="00C60B41" w:rsidP="00F026CA">
      <w:pPr>
        <w:rPr>
          <w:rFonts w:hint="eastAsia"/>
        </w:rPr>
      </w:pPr>
      <w:r>
        <w:t>V</w:t>
      </w:r>
      <w:r>
        <w:rPr>
          <w:rFonts w:hint="eastAsia"/>
        </w:rPr>
        <w:t>erbatim</w:t>
      </w:r>
      <w:r>
        <w:rPr>
          <w:rFonts w:hint="eastAsia"/>
        </w:rPr>
        <w:t>非常有用，可以让</w:t>
      </w:r>
      <w:r>
        <w:rPr>
          <w:rFonts w:hint="eastAsia"/>
        </w:rPr>
        <w:t>\</w:t>
      </w:r>
      <w:r>
        <w:rPr>
          <w:rFonts w:hint="eastAsia"/>
        </w:rPr>
        <w:t>不被当做转义符来看待。</w:t>
      </w:r>
    </w:p>
    <w:p w:rsidR="00CE34AD" w:rsidRDefault="00CE34AD" w:rsidP="00F026CA">
      <w:pPr>
        <w:rPr>
          <w:rFonts w:hint="eastAsia"/>
        </w:rPr>
      </w:pPr>
    </w:p>
    <w:p w:rsidR="00C60B41" w:rsidRDefault="00C60B41" w:rsidP="00F026CA">
      <w:pPr>
        <w:rPr>
          <w:rFonts w:hint="eastAsia"/>
        </w:rPr>
      </w:pPr>
      <w:r>
        <w:rPr>
          <w:rFonts w:hint="eastAsia"/>
        </w:rPr>
        <w:t>类型转换：</w:t>
      </w:r>
    </w:p>
    <w:p w:rsidR="00C60B41" w:rsidRDefault="00C60B41" w:rsidP="00F026CA">
      <w:pPr>
        <w:rPr>
          <w:rFonts w:hint="eastAsia"/>
        </w:rPr>
      </w:pPr>
      <w:r w:rsidRPr="00C60B41">
        <w:drawing>
          <wp:inline distT="0" distB="0" distL="0" distR="0">
            <wp:extent cx="5274310" cy="793750"/>
            <wp:effectExtent l="19050" t="0" r="254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AD" w:rsidRDefault="00CE34AD" w:rsidP="00F026CA">
      <w:pPr>
        <w:rPr>
          <w:rFonts w:hint="eastAsia"/>
        </w:rPr>
      </w:pPr>
      <w:r>
        <w:rPr>
          <w:rFonts w:hint="eastAsia"/>
        </w:rPr>
        <w:t>基本类型的转换和</w:t>
      </w:r>
      <w:r>
        <w:rPr>
          <w:rFonts w:hint="eastAsia"/>
        </w:rPr>
        <w:t>java</w:t>
      </w:r>
      <w:r>
        <w:rPr>
          <w:rFonts w:hint="eastAsia"/>
        </w:rPr>
        <w:t>一样，也是那幅图。</w:t>
      </w:r>
    </w:p>
    <w:p w:rsidR="00C83D74" w:rsidRDefault="00C83D74" w:rsidP="00F026CA">
      <w:pPr>
        <w:rPr>
          <w:rFonts w:hint="eastAsia"/>
        </w:rPr>
      </w:pPr>
    </w:p>
    <w:p w:rsidR="00C83D74" w:rsidRDefault="00C83D74" w:rsidP="00F026CA">
      <w:pPr>
        <w:rPr>
          <w:rFonts w:hint="eastAsia"/>
        </w:rPr>
      </w:pPr>
    </w:p>
    <w:p w:rsidR="00C83D74" w:rsidRDefault="00C83D74" w:rsidP="00F026CA">
      <w:pPr>
        <w:rPr>
          <w:rFonts w:hint="eastAsia"/>
        </w:rPr>
      </w:pPr>
    </w:p>
    <w:p w:rsidR="00C83D74" w:rsidRDefault="00C83D74" w:rsidP="00F026CA">
      <w:pPr>
        <w:rPr>
          <w:rFonts w:hint="eastAsia"/>
        </w:rPr>
      </w:pPr>
    </w:p>
    <w:p w:rsidR="00C83D74" w:rsidRDefault="00C83D74" w:rsidP="00F026CA">
      <w:pPr>
        <w:rPr>
          <w:rFonts w:hint="eastAsia"/>
        </w:rPr>
      </w:pPr>
    </w:p>
    <w:p w:rsidR="00C83D74" w:rsidRDefault="00C83D74" w:rsidP="00F026CA">
      <w:pPr>
        <w:rPr>
          <w:rFonts w:hint="eastAsia"/>
        </w:rPr>
      </w:pPr>
      <w:r>
        <w:rPr>
          <w:rFonts w:hint="eastAsia"/>
        </w:rPr>
        <w:lastRenderedPageBreak/>
        <w:t>操作符的优先级</w:t>
      </w:r>
    </w:p>
    <w:p w:rsidR="006B368E" w:rsidRDefault="00C83D74" w:rsidP="00F026CA">
      <w:pPr>
        <w:rPr>
          <w:rFonts w:hint="eastAsia"/>
        </w:rPr>
      </w:pPr>
      <w:r w:rsidRPr="00C83D74">
        <w:drawing>
          <wp:inline distT="0" distB="0" distL="0" distR="0">
            <wp:extent cx="5274310" cy="1341120"/>
            <wp:effectExtent l="19050" t="0" r="254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27" w:rsidRDefault="00014927" w:rsidP="00F026CA">
      <w:pPr>
        <w:rPr>
          <w:rFonts w:hint="eastAsia"/>
        </w:rPr>
      </w:pPr>
      <w:r>
        <w:rPr>
          <w:rFonts w:hint="eastAsia"/>
        </w:rPr>
        <w:t>可以用括号来改变优先级</w:t>
      </w: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F026CA">
      <w:pPr>
        <w:rPr>
          <w:rFonts w:hint="eastAsia"/>
        </w:rPr>
      </w:pPr>
    </w:p>
    <w:p w:rsidR="00252E78" w:rsidRDefault="00252E78" w:rsidP="00252E78">
      <w:pPr>
        <w:pStyle w:val="2"/>
        <w:rPr>
          <w:rFonts w:hint="eastAsia"/>
        </w:rPr>
      </w:pPr>
      <w:bookmarkStart w:id="2" w:name="_Toc424039665"/>
      <w:r>
        <w:rPr>
          <w:rFonts w:hint="eastAsia"/>
        </w:rPr>
        <w:lastRenderedPageBreak/>
        <w:t>Namespace</w:t>
      </w:r>
      <w:r w:rsidR="007854B1">
        <w:rPr>
          <w:rFonts w:hint="eastAsia"/>
        </w:rPr>
        <w:t>，</w:t>
      </w:r>
      <w:r w:rsidR="007854B1">
        <w:rPr>
          <w:rFonts w:hint="eastAsia"/>
        </w:rPr>
        <w:t>using</w:t>
      </w:r>
      <w:r w:rsidR="007854B1">
        <w:rPr>
          <w:rFonts w:hint="eastAsia"/>
        </w:rPr>
        <w:t>，</w:t>
      </w:r>
      <w:r w:rsidR="00D37F38">
        <w:rPr>
          <w:rFonts w:hint="eastAsia"/>
        </w:rPr>
        <w:t>const</w:t>
      </w:r>
      <w:bookmarkEnd w:id="2"/>
      <w:r w:rsidR="006F573F">
        <w:rPr>
          <w:rFonts w:hint="eastAsia"/>
        </w:rPr>
        <w:t>，访问修饰符</w:t>
      </w:r>
      <w:r w:rsidR="002B450B">
        <w:rPr>
          <w:rFonts w:hint="eastAsia"/>
        </w:rPr>
        <w:t>，</w:t>
      </w:r>
      <w:r w:rsidR="002B450B">
        <w:rPr>
          <w:rFonts w:hint="eastAsia"/>
        </w:rPr>
        <w:t>sealed,virtual,override</w:t>
      </w:r>
    </w:p>
    <w:p w:rsidR="00252E78" w:rsidRDefault="00252E78" w:rsidP="00252E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35251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E78" w:rsidRDefault="00252E78" w:rsidP="00252E78">
      <w:pPr>
        <w:rPr>
          <w:rFonts w:hint="eastAsia"/>
        </w:rPr>
      </w:pPr>
      <w:r>
        <w:rPr>
          <w:rFonts w:hint="eastAsia"/>
        </w:rPr>
        <w:t>没有在</w:t>
      </w:r>
      <w:r>
        <w:rPr>
          <w:rFonts w:hint="eastAsia"/>
        </w:rPr>
        <w:t>namespace</w:t>
      </w:r>
      <w:r>
        <w:rPr>
          <w:rFonts w:hint="eastAsia"/>
        </w:rPr>
        <w:t>里定义的代码都在</w:t>
      </w:r>
      <w:r>
        <w:rPr>
          <w:rFonts w:hint="eastAsia"/>
        </w:rPr>
        <w:t>global namespace</w:t>
      </w:r>
      <w:r w:rsidR="00A2273F">
        <w:rPr>
          <w:rFonts w:hint="eastAsia"/>
        </w:rPr>
        <w:t>里</w:t>
      </w:r>
    </w:p>
    <w:p w:rsidR="00A2273F" w:rsidRDefault="00A2273F" w:rsidP="00252E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21050" cy="2019300"/>
            <wp:effectExtent l="19050" t="0" r="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从上面程序中可以看到，</w:t>
      </w:r>
      <w:r>
        <w:rPr>
          <w:rFonts w:hint="eastAsia"/>
        </w:rPr>
        <w:t>global namespace</w:t>
      </w:r>
      <w:r>
        <w:rPr>
          <w:rFonts w:hint="eastAsia"/>
        </w:rPr>
        <w:t>里想要访问</w:t>
      </w:r>
      <w:r>
        <w:rPr>
          <w:rFonts w:hint="eastAsia"/>
        </w:rPr>
        <w:t>ConsoleApplication1</w:t>
      </w:r>
      <w:r>
        <w:rPr>
          <w:rFonts w:hint="eastAsia"/>
        </w:rPr>
        <w:t>里的类，需要加上空间名，而</w:t>
      </w:r>
      <w:r>
        <w:rPr>
          <w:rFonts w:hint="eastAsia"/>
        </w:rPr>
        <w:t>1</w:t>
      </w:r>
      <w:r>
        <w:rPr>
          <w:rFonts w:hint="eastAsia"/>
        </w:rPr>
        <w:t>里的类访问</w:t>
      </w:r>
      <w:r>
        <w:rPr>
          <w:rFonts w:hint="eastAsia"/>
        </w:rPr>
        <w:t>Student</w:t>
      </w:r>
      <w:r>
        <w:rPr>
          <w:rFonts w:hint="eastAsia"/>
        </w:rPr>
        <w:t>类就不需要</w:t>
      </w:r>
    </w:p>
    <w:p w:rsidR="00A2273F" w:rsidRDefault="00D8024A" w:rsidP="00252E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62281"/>
            <wp:effectExtent l="19050" t="0" r="254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04269"/>
            <wp:effectExtent l="19050" t="0" r="254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24A" w:rsidRDefault="00D8024A" w:rsidP="00252E78">
      <w:pPr>
        <w:rPr>
          <w:rFonts w:hint="eastAsia"/>
        </w:rPr>
      </w:pPr>
      <w:r>
        <w:t>N</w:t>
      </w:r>
      <w:r>
        <w:rPr>
          <w:rFonts w:hint="eastAsia"/>
        </w:rPr>
        <w:t>amespace</w:t>
      </w:r>
      <w:r>
        <w:rPr>
          <w:rFonts w:hint="eastAsia"/>
        </w:rPr>
        <w:t>可以嵌套，在</w:t>
      </w:r>
      <w:r>
        <w:rPr>
          <w:rFonts w:hint="eastAsia"/>
        </w:rPr>
        <w:t>LevelOne</w:t>
      </w:r>
      <w:r>
        <w:rPr>
          <w:rFonts w:hint="eastAsia"/>
        </w:rPr>
        <w:t>中访问</w:t>
      </w:r>
      <w:r>
        <w:rPr>
          <w:rFonts w:hint="eastAsia"/>
        </w:rPr>
        <w:t>LevelTwo</w:t>
      </w:r>
      <w:r>
        <w:rPr>
          <w:rFonts w:hint="eastAsia"/>
        </w:rPr>
        <w:t>，要用</w:t>
      </w:r>
      <w:r>
        <w:rPr>
          <w:rFonts w:hint="eastAsia"/>
        </w:rPr>
        <w:t>LevelTwo.NameTwo</w:t>
      </w:r>
      <w:r>
        <w:rPr>
          <w:rFonts w:hint="eastAsia"/>
        </w:rPr>
        <w:t>，在</w:t>
      </w:r>
      <w:r>
        <w:rPr>
          <w:rFonts w:hint="eastAsia"/>
        </w:rPr>
        <w:t>global</w:t>
      </w:r>
      <w:r>
        <w:rPr>
          <w:rFonts w:hint="eastAsia"/>
        </w:rPr>
        <w:t>中访问则要用</w:t>
      </w:r>
      <w:r>
        <w:rPr>
          <w:rFonts w:hint="eastAsia"/>
        </w:rPr>
        <w:t>LevelOne.LevelTwo.NameTwo</w:t>
      </w:r>
    </w:p>
    <w:p w:rsidR="00397B11" w:rsidRDefault="00397B11" w:rsidP="00252E78">
      <w:pPr>
        <w:rPr>
          <w:rFonts w:hint="eastAsia"/>
        </w:rPr>
      </w:pPr>
    </w:p>
    <w:p w:rsidR="00397B11" w:rsidRDefault="00397B11" w:rsidP="00252E78">
      <w:pPr>
        <w:rPr>
          <w:rFonts w:hint="eastAsia"/>
        </w:rPr>
      </w:pPr>
    </w:p>
    <w:p w:rsidR="00397B11" w:rsidRDefault="00397B11" w:rsidP="00252E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49082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B11" w:rsidRDefault="00397B11" w:rsidP="00252E78">
      <w:pPr>
        <w:rPr>
          <w:rFonts w:hint="eastAsia"/>
        </w:rPr>
      </w:pPr>
      <w:r>
        <w:rPr>
          <w:rFonts w:hint="eastAsia"/>
        </w:rPr>
        <w:t>两个</w:t>
      </w:r>
      <w:r>
        <w:rPr>
          <w:rFonts w:hint="eastAsia"/>
        </w:rPr>
        <w:t>NameThree</w:t>
      </w:r>
      <w:r>
        <w:rPr>
          <w:rFonts w:hint="eastAsia"/>
        </w:rPr>
        <w:t>是不同的</w:t>
      </w:r>
    </w:p>
    <w:p w:rsidR="007854B1" w:rsidRDefault="007854B1" w:rsidP="00252E78">
      <w:pPr>
        <w:rPr>
          <w:rFonts w:hint="eastAsia"/>
        </w:rPr>
      </w:pPr>
    </w:p>
    <w:p w:rsidR="007854B1" w:rsidRPr="00D37F38" w:rsidRDefault="007854B1" w:rsidP="00252E78">
      <w:pPr>
        <w:rPr>
          <w:rFonts w:hint="eastAsia"/>
          <w:color w:val="FF0000"/>
        </w:rPr>
      </w:pPr>
      <w:r w:rsidRPr="00D37F38">
        <w:rPr>
          <w:rFonts w:hint="eastAsia"/>
          <w:color w:val="FF0000"/>
        </w:rPr>
        <w:t>using keyword</w:t>
      </w:r>
    </w:p>
    <w:p w:rsidR="007854B1" w:rsidRDefault="007854B1" w:rsidP="00252E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5768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385" w:rsidRDefault="00622385" w:rsidP="00252E7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LevelOne</w:t>
      </w:r>
      <w:r>
        <w:rPr>
          <w:rFonts w:hint="eastAsia"/>
        </w:rPr>
        <w:t>里使用</w:t>
      </w:r>
      <w:r>
        <w:rPr>
          <w:rFonts w:hint="eastAsia"/>
        </w:rPr>
        <w:t>using LevelTwo,</w:t>
      </w:r>
      <w:r>
        <w:rPr>
          <w:rFonts w:hint="eastAsia"/>
        </w:rPr>
        <w:t>就可以直接在</w:t>
      </w:r>
      <w:r>
        <w:rPr>
          <w:rFonts w:hint="eastAsia"/>
        </w:rPr>
        <w:t>LevelOne</w:t>
      </w:r>
      <w:r>
        <w:rPr>
          <w:rFonts w:hint="eastAsia"/>
        </w:rPr>
        <w:t>里使用</w:t>
      </w:r>
      <w:r>
        <w:rPr>
          <w:rFonts w:hint="eastAsia"/>
        </w:rPr>
        <w:t>NameTwo</w:t>
      </w:r>
      <w:r>
        <w:rPr>
          <w:rFonts w:hint="eastAsia"/>
        </w:rPr>
        <w:t>，而不需要前缀了</w:t>
      </w:r>
    </w:p>
    <w:p w:rsidR="00622385" w:rsidRDefault="00622385" w:rsidP="00252E78">
      <w:pPr>
        <w:rPr>
          <w:rFonts w:hint="eastAsia"/>
        </w:rPr>
      </w:pPr>
      <w:r w:rsidRPr="00622385">
        <w:rPr>
          <w:rFonts w:hint="eastAsia"/>
        </w:rPr>
        <w:drawing>
          <wp:inline distT="0" distB="0" distL="0" distR="0">
            <wp:extent cx="5274310" cy="2124722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385" w:rsidRDefault="00622385" w:rsidP="00252E78">
      <w:pPr>
        <w:rPr>
          <w:rFonts w:hint="eastAsia"/>
        </w:rPr>
      </w:pPr>
      <w:r>
        <w:rPr>
          <w:rFonts w:hint="eastAsia"/>
        </w:rPr>
        <w:t>这样做会出现一个问题，看上面程序，</w:t>
      </w:r>
      <w:r>
        <w:rPr>
          <w:rFonts w:hint="eastAsia"/>
        </w:rPr>
        <w:t>LevelOne</w:t>
      </w:r>
      <w:r>
        <w:rPr>
          <w:rFonts w:hint="eastAsia"/>
        </w:rPr>
        <w:t>和</w:t>
      </w:r>
      <w:r>
        <w:rPr>
          <w:rFonts w:hint="eastAsia"/>
        </w:rPr>
        <w:t>LevelTwo</w:t>
      </w:r>
      <w:r>
        <w:rPr>
          <w:rFonts w:hint="eastAsia"/>
        </w:rPr>
        <w:t>里都定义了一个</w:t>
      </w:r>
      <w:r>
        <w:rPr>
          <w:rFonts w:hint="eastAsia"/>
        </w:rPr>
        <w:t>NameThree</w:t>
      </w:r>
      <w:r>
        <w:rPr>
          <w:rFonts w:hint="eastAsia"/>
        </w:rPr>
        <w:t>，如果在</w:t>
      </w:r>
      <w:r>
        <w:rPr>
          <w:rFonts w:hint="eastAsia"/>
        </w:rPr>
        <w:t>LevelOne</w:t>
      </w:r>
      <w:r>
        <w:rPr>
          <w:rFonts w:hint="eastAsia"/>
        </w:rPr>
        <w:t>里用了</w:t>
      </w:r>
      <w:r>
        <w:rPr>
          <w:rFonts w:hint="eastAsia"/>
        </w:rPr>
        <w:t>using LevelTwo</w:t>
      </w:r>
      <w:r>
        <w:rPr>
          <w:rFonts w:hint="eastAsia"/>
        </w:rPr>
        <w:t>，这样两个</w:t>
      </w:r>
      <w:r>
        <w:rPr>
          <w:rFonts w:hint="eastAsia"/>
        </w:rPr>
        <w:t>NameThree</w:t>
      </w:r>
      <w:r>
        <w:rPr>
          <w:rFonts w:hint="eastAsia"/>
        </w:rPr>
        <w:t>就无法区分开来，这时可以给</w:t>
      </w:r>
      <w:r>
        <w:rPr>
          <w:rFonts w:hint="eastAsia"/>
        </w:rPr>
        <w:t>LevelTwo</w:t>
      </w:r>
      <w:r>
        <w:rPr>
          <w:rFonts w:hint="eastAsia"/>
        </w:rPr>
        <w:t>取一个别名，</w:t>
      </w:r>
      <w:r>
        <w:rPr>
          <w:rFonts w:hint="eastAsia"/>
        </w:rPr>
        <w:t>using LT=LevelTwo</w:t>
      </w:r>
    </w:p>
    <w:p w:rsidR="00622385" w:rsidRDefault="00593809" w:rsidP="00252E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16941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809" w:rsidRDefault="00593809" w:rsidP="00252E78">
      <w:pPr>
        <w:rPr>
          <w:rFonts w:hint="eastAsia"/>
        </w:rPr>
      </w:pPr>
      <w:r>
        <w:rPr>
          <w:rFonts w:hint="eastAsia"/>
        </w:rPr>
        <w:t>注意，</w:t>
      </w:r>
      <w:r>
        <w:rPr>
          <w:rFonts w:hint="eastAsia"/>
        </w:rPr>
        <w:t xml:space="preserve">using </w:t>
      </w:r>
      <w:r>
        <w:rPr>
          <w:rFonts w:hint="eastAsia"/>
        </w:rPr>
        <w:t>影响当前</w:t>
      </w:r>
      <w:r>
        <w:rPr>
          <w:rFonts w:hint="eastAsia"/>
        </w:rPr>
        <w:t>namespace</w:t>
      </w:r>
      <w:r>
        <w:rPr>
          <w:rFonts w:hint="eastAsia"/>
        </w:rPr>
        <w:t>和当前</w:t>
      </w:r>
      <w:r>
        <w:rPr>
          <w:rFonts w:hint="eastAsia"/>
        </w:rPr>
        <w:t>namespace</w:t>
      </w:r>
      <w:r>
        <w:rPr>
          <w:rFonts w:hint="eastAsia"/>
        </w:rPr>
        <w:t>嵌套的</w:t>
      </w:r>
      <w:r>
        <w:rPr>
          <w:rFonts w:hint="eastAsia"/>
        </w:rPr>
        <w:t>namespace</w:t>
      </w:r>
      <w:r>
        <w:rPr>
          <w:rFonts w:hint="eastAsia"/>
        </w:rPr>
        <w:t>，比如上面代码，在</w:t>
      </w:r>
      <w:r>
        <w:rPr>
          <w:rFonts w:hint="eastAsia"/>
        </w:rPr>
        <w:t>global</w:t>
      </w:r>
      <w:r>
        <w:rPr>
          <w:rFonts w:hint="eastAsia"/>
        </w:rPr>
        <w:t>和</w:t>
      </w:r>
      <w:r>
        <w:rPr>
          <w:rFonts w:hint="eastAsia"/>
        </w:rPr>
        <w:t>LevelOne</w:t>
      </w:r>
      <w:r>
        <w:rPr>
          <w:rFonts w:hint="eastAsia"/>
        </w:rPr>
        <w:t>中均可以用</w:t>
      </w:r>
      <w:r>
        <w:rPr>
          <w:rFonts w:hint="eastAsia"/>
        </w:rPr>
        <w:t>LT.Name</w:t>
      </w:r>
      <w:r>
        <w:rPr>
          <w:rFonts w:hint="eastAsia"/>
        </w:rPr>
        <w:t>来代表</w:t>
      </w:r>
      <w:r>
        <w:rPr>
          <w:rFonts w:hint="eastAsia"/>
        </w:rPr>
        <w:t>LevelOne.LevelTwo.NameThree</w:t>
      </w:r>
    </w:p>
    <w:p w:rsidR="00D37F38" w:rsidRDefault="00D37F38" w:rsidP="00252E78">
      <w:pPr>
        <w:rPr>
          <w:rFonts w:hint="eastAsia"/>
        </w:rPr>
      </w:pPr>
    </w:p>
    <w:p w:rsidR="00D37F38" w:rsidRPr="00D37F38" w:rsidRDefault="00D37F38" w:rsidP="00252E78">
      <w:pPr>
        <w:rPr>
          <w:rFonts w:hint="eastAsia"/>
          <w:color w:val="FF0000"/>
        </w:rPr>
      </w:pPr>
      <w:r w:rsidRPr="00D37F38">
        <w:rPr>
          <w:rFonts w:hint="eastAsia"/>
          <w:color w:val="FF0000"/>
        </w:rPr>
        <w:t>const keyword</w:t>
      </w:r>
    </w:p>
    <w:p w:rsidR="00D37F38" w:rsidRDefault="00D37F38" w:rsidP="00252E78">
      <w:pPr>
        <w:rPr>
          <w:rFonts w:hint="eastAsia"/>
        </w:rPr>
      </w:pPr>
      <w:r w:rsidRPr="00D37F38">
        <w:drawing>
          <wp:inline distT="0" distB="0" distL="0" distR="0">
            <wp:extent cx="5274310" cy="1460578"/>
            <wp:effectExtent l="19050" t="0" r="25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0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F38" w:rsidRDefault="00D37F38" w:rsidP="00252E78">
      <w:pPr>
        <w:rPr>
          <w:rFonts w:hint="eastAsia"/>
          <w:color w:val="FF0000"/>
        </w:rPr>
      </w:pPr>
      <w:r>
        <w:t>C</w:t>
      </w:r>
      <w:r>
        <w:rPr>
          <w:rFonts w:hint="eastAsia"/>
        </w:rPr>
        <w:t>#</w:t>
      </w:r>
      <w:r>
        <w:rPr>
          <w:rFonts w:hint="eastAsia"/>
        </w:rPr>
        <w:t>中没有</w:t>
      </w:r>
      <w:r>
        <w:rPr>
          <w:rFonts w:hint="eastAsia"/>
        </w:rPr>
        <w:t>final</w:t>
      </w:r>
      <w:r>
        <w:rPr>
          <w:rFonts w:hint="eastAsia"/>
        </w:rPr>
        <w:t>关键字，</w:t>
      </w:r>
      <w:r>
        <w:rPr>
          <w:rFonts w:hint="eastAsia"/>
        </w:rPr>
        <w:t>const</w:t>
      </w:r>
      <w:r>
        <w:rPr>
          <w:rFonts w:hint="eastAsia"/>
        </w:rPr>
        <w:t>类似于</w:t>
      </w:r>
      <w:r>
        <w:rPr>
          <w:rFonts w:hint="eastAsia"/>
        </w:rPr>
        <w:t>final</w:t>
      </w:r>
      <w:r>
        <w:rPr>
          <w:rFonts w:hint="eastAsia"/>
        </w:rPr>
        <w:t>关键字，但是只能变量，不能加在方法和类之前</w:t>
      </w:r>
      <w:r w:rsidR="004D6D42">
        <w:rPr>
          <w:rFonts w:hint="eastAsia"/>
        </w:rPr>
        <w:t>。</w:t>
      </w:r>
      <w:r w:rsidR="004D6D42" w:rsidRPr="004D6D42">
        <w:rPr>
          <w:rFonts w:hint="eastAsia"/>
          <w:color w:val="FF0000"/>
        </w:rPr>
        <w:t>那么怎么能规定一个类不能被继承，或者一个方法不能被重写呢？</w:t>
      </w:r>
      <w:r w:rsidR="004D6D42">
        <w:rPr>
          <w:rFonts w:hint="eastAsia"/>
          <w:color w:val="FF0000"/>
        </w:rPr>
        <w:t>下面就会讲到</w:t>
      </w:r>
      <w:r w:rsidR="00434E1E">
        <w:rPr>
          <w:rFonts w:hint="eastAsia"/>
          <w:color w:val="FF0000"/>
        </w:rPr>
        <w:t>，先来总结一下</w:t>
      </w:r>
      <w:r w:rsidR="00434E1E">
        <w:rPr>
          <w:rFonts w:hint="eastAsia"/>
          <w:color w:val="FF0000"/>
        </w:rPr>
        <w:t>c#</w:t>
      </w:r>
      <w:r w:rsidR="00434E1E">
        <w:rPr>
          <w:rFonts w:hint="eastAsia"/>
          <w:color w:val="FF0000"/>
        </w:rPr>
        <w:t>中的访问修饰符。</w:t>
      </w:r>
    </w:p>
    <w:p w:rsidR="00434E1E" w:rsidRDefault="00857EC5" w:rsidP="00252E78">
      <w:pPr>
        <w:rPr>
          <w:rFonts w:hint="eastAsia"/>
          <w:color w:val="FF0000"/>
        </w:rPr>
      </w:pPr>
      <w:r>
        <w:rPr>
          <w:noProof/>
          <w:color w:val="FF000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7.35pt;margin-top:111.15pt;width:398.6pt;height:8.05pt;flip:y;z-index:251659264" o:connectortype="straight" strokecolor="red" strokeweight="3pt"/>
        </w:pict>
      </w:r>
      <w:r>
        <w:rPr>
          <w:noProof/>
          <w:color w:val="FF0000"/>
        </w:rPr>
        <w:pict>
          <v:shape id="_x0000_s1026" type="#_x0000_t32" style="position:absolute;margin-left:7.35pt;margin-top:111.15pt;width:405.5pt;height:8.05pt;z-index:251658240" o:connectortype="straight" strokecolor="red" strokeweight="3pt"/>
        </w:pict>
      </w:r>
      <w:r w:rsidR="00434E1E">
        <w:rPr>
          <w:noProof/>
          <w:color w:val="FF0000"/>
        </w:rPr>
        <w:drawing>
          <wp:inline distT="0" distB="0" distL="0" distR="0">
            <wp:extent cx="5274310" cy="158623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E1E" w:rsidRDefault="00434E1E" w:rsidP="00252E78">
      <w:pPr>
        <w:rPr>
          <w:rFonts w:hint="eastAsia"/>
          <w:color w:val="FF0000"/>
        </w:rPr>
      </w:pPr>
      <w:r>
        <w:rPr>
          <w:color w:val="FF0000"/>
        </w:rPr>
        <w:t>C</w:t>
      </w: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>多了一个</w:t>
      </w:r>
      <w:r>
        <w:rPr>
          <w:rFonts w:hint="eastAsia"/>
          <w:color w:val="FF0000"/>
        </w:rPr>
        <w:t>internal</w:t>
      </w:r>
      <w:r>
        <w:rPr>
          <w:rFonts w:hint="eastAsia"/>
          <w:color w:val="FF0000"/>
        </w:rPr>
        <w:t>修饰符，类似于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>default</w:t>
      </w:r>
      <w:r>
        <w:rPr>
          <w:rFonts w:hint="eastAsia"/>
          <w:color w:val="FF0000"/>
        </w:rPr>
        <w:t>，不过</w:t>
      </w:r>
      <w:r>
        <w:rPr>
          <w:rFonts w:hint="eastAsia"/>
          <w:color w:val="FF0000"/>
        </w:rPr>
        <w:t>default</w:t>
      </w:r>
      <w:r>
        <w:rPr>
          <w:rFonts w:hint="eastAsia"/>
          <w:color w:val="FF0000"/>
        </w:rPr>
        <w:t>是包权限，而</w:t>
      </w:r>
      <w:r>
        <w:rPr>
          <w:rFonts w:hint="eastAsia"/>
          <w:color w:val="FF0000"/>
        </w:rPr>
        <w:t>internal</w:t>
      </w:r>
      <w:r>
        <w:rPr>
          <w:rFonts w:hint="eastAsia"/>
          <w:color w:val="FF0000"/>
        </w:rPr>
        <w:t>是项目内权限</w:t>
      </w:r>
    </w:p>
    <w:p w:rsidR="00434E1E" w:rsidRDefault="00AD0330" w:rsidP="00252E78">
      <w:pPr>
        <w:rPr>
          <w:rFonts w:hint="eastAsia"/>
          <w:color w:val="FF0000"/>
        </w:rPr>
      </w:pPr>
      <w:r>
        <w:rPr>
          <w:rFonts w:hint="eastAsia"/>
          <w:color w:val="FF0000"/>
        </w:rPr>
        <w:t>再</w:t>
      </w:r>
      <w:r w:rsidR="00434E1E">
        <w:rPr>
          <w:rFonts w:hint="eastAsia"/>
          <w:color w:val="FF0000"/>
        </w:rPr>
        <w:t>来看看</w:t>
      </w:r>
      <w:r w:rsidR="00434E1E">
        <w:rPr>
          <w:rFonts w:hint="eastAsia"/>
          <w:color w:val="FF0000"/>
        </w:rPr>
        <w:t>class</w:t>
      </w:r>
      <w:r w:rsidR="00434E1E">
        <w:rPr>
          <w:rFonts w:hint="eastAsia"/>
          <w:color w:val="FF0000"/>
        </w:rPr>
        <w:t>可以使用的前缀</w:t>
      </w:r>
    </w:p>
    <w:p w:rsidR="00434E1E" w:rsidRDefault="00434E1E" w:rsidP="00252E78">
      <w:pPr>
        <w:rPr>
          <w:rFonts w:hint="eastAsia"/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74310" cy="202404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E1E" w:rsidRDefault="00434E1E" w:rsidP="00252E78">
      <w:pPr>
        <w:rPr>
          <w:rFonts w:hint="eastAsia"/>
          <w:color w:val="FF0000"/>
        </w:rPr>
      </w:pPr>
      <w:r>
        <w:rPr>
          <w:rFonts w:hint="eastAsia"/>
        </w:rPr>
        <w:t>这里的</w:t>
      </w:r>
      <w:r>
        <w:rPr>
          <w:rFonts w:hint="eastAsia"/>
        </w:rPr>
        <w:t>or</w:t>
      </w:r>
      <w:r>
        <w:rPr>
          <w:rFonts w:hint="eastAsia"/>
        </w:rPr>
        <w:t>代表默认情况，也就是说如果一个</w:t>
      </w:r>
      <w:r>
        <w:rPr>
          <w:rFonts w:hint="eastAsia"/>
        </w:rPr>
        <w:t>class</w:t>
      </w:r>
      <w:r>
        <w:rPr>
          <w:rFonts w:hint="eastAsia"/>
        </w:rPr>
        <w:t>不带修饰符，那他默认就是</w:t>
      </w:r>
      <w:r>
        <w:rPr>
          <w:rFonts w:hint="eastAsia"/>
        </w:rPr>
        <w:t>internal</w:t>
      </w:r>
      <w:r>
        <w:rPr>
          <w:rFonts w:hint="eastAsia"/>
        </w:rPr>
        <w:t>的，如果一个</w:t>
      </w:r>
      <w:r>
        <w:rPr>
          <w:rFonts w:hint="eastAsia"/>
        </w:rPr>
        <w:t>abstract class</w:t>
      </w:r>
      <w:r>
        <w:rPr>
          <w:rFonts w:hint="eastAsia"/>
        </w:rPr>
        <w:t>不带修饰符，那么他默认也是</w:t>
      </w:r>
      <w:r>
        <w:rPr>
          <w:rFonts w:hint="eastAsia"/>
        </w:rPr>
        <w:t>internal</w:t>
      </w:r>
      <w:r>
        <w:rPr>
          <w:rFonts w:hint="eastAsia"/>
        </w:rPr>
        <w:t>的，一个</w:t>
      </w:r>
      <w:r>
        <w:rPr>
          <w:rFonts w:hint="eastAsia"/>
        </w:rPr>
        <w:t>sealed class</w:t>
      </w:r>
      <w:r>
        <w:rPr>
          <w:rFonts w:hint="eastAsia"/>
        </w:rPr>
        <w:t>不带修饰符，那它默认也是</w:t>
      </w:r>
      <w:r>
        <w:rPr>
          <w:rFonts w:hint="eastAsia"/>
        </w:rPr>
        <w:t>internal</w:t>
      </w:r>
      <w:r>
        <w:rPr>
          <w:rFonts w:hint="eastAsia"/>
        </w:rPr>
        <w:t>的。</w:t>
      </w:r>
      <w:r>
        <w:rPr>
          <w:rFonts w:hint="eastAsia"/>
          <w:color w:val="FF0000"/>
        </w:rPr>
        <w:t>也就是说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的默认修饰符是</w:t>
      </w:r>
      <w:r>
        <w:rPr>
          <w:rFonts w:hint="eastAsia"/>
          <w:color w:val="FF0000"/>
        </w:rPr>
        <w:t>internal</w:t>
      </w:r>
      <w:r>
        <w:rPr>
          <w:rFonts w:hint="eastAsia"/>
          <w:color w:val="FF0000"/>
        </w:rPr>
        <w:t>，就像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default</w:t>
      </w:r>
      <w:r>
        <w:rPr>
          <w:rFonts w:hint="eastAsia"/>
          <w:color w:val="FF0000"/>
        </w:rPr>
        <w:t>一样。</w:t>
      </w:r>
    </w:p>
    <w:p w:rsidR="00434E1E" w:rsidRDefault="00434E1E" w:rsidP="00252E78"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public,</w:t>
      </w:r>
      <w:r w:rsidR="00857EC5">
        <w:rPr>
          <w:rFonts w:hint="eastAsia"/>
          <w:color w:val="FF0000"/>
        </w:rPr>
        <w:t>internal,proteced,private</w:t>
      </w:r>
      <w:r w:rsidR="00857EC5">
        <w:rPr>
          <w:rFonts w:hint="eastAsia"/>
          <w:color w:val="FF0000"/>
        </w:rPr>
        <w:t>是权限修饰符，</w:t>
      </w:r>
      <w:r w:rsidR="00857EC5">
        <w:rPr>
          <w:rFonts w:hint="eastAsia"/>
          <w:color w:val="FF0000"/>
        </w:rPr>
        <w:t>sealed</w:t>
      </w:r>
      <w:r w:rsidR="00857EC5">
        <w:rPr>
          <w:rFonts w:hint="eastAsia"/>
          <w:color w:val="FF0000"/>
        </w:rPr>
        <w:t>和</w:t>
      </w:r>
      <w:r w:rsidR="00857EC5">
        <w:rPr>
          <w:rFonts w:hint="eastAsia"/>
          <w:color w:val="FF0000"/>
        </w:rPr>
        <w:t>abstract</w:t>
      </w:r>
      <w:r w:rsidR="00857EC5">
        <w:rPr>
          <w:rFonts w:hint="eastAsia"/>
          <w:color w:val="FF0000"/>
        </w:rPr>
        <w:t>不是，组合用的时候权限修饰符放在前面。</w:t>
      </w:r>
    </w:p>
    <w:p w:rsidR="00857EC5" w:rsidRDefault="00857EC5" w:rsidP="00252E78">
      <w:pPr>
        <w:rPr>
          <w:rFonts w:hint="eastAsia"/>
          <w:color w:val="FF0000"/>
        </w:rPr>
      </w:pPr>
      <w:r>
        <w:rPr>
          <w:rFonts w:hint="eastAsia"/>
          <w:color w:val="FF0000"/>
        </w:rPr>
        <w:t>刚才说到防止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被继承，</w:t>
      </w:r>
      <w:r>
        <w:rPr>
          <w:rFonts w:hint="eastAsia"/>
          <w:color w:val="FF0000"/>
        </w:rPr>
        <w:t>c#</w:t>
      </w:r>
      <w:r>
        <w:rPr>
          <w:rFonts w:hint="eastAsia"/>
          <w:color w:val="FF0000"/>
        </w:rPr>
        <w:t>中是用</w:t>
      </w:r>
      <w:r>
        <w:rPr>
          <w:rFonts w:hint="eastAsia"/>
          <w:color w:val="FF0000"/>
        </w:rPr>
        <w:t>sealed</w:t>
      </w:r>
      <w:r>
        <w:rPr>
          <w:rFonts w:hint="eastAsia"/>
          <w:color w:val="FF0000"/>
        </w:rPr>
        <w:t>关键字</w:t>
      </w:r>
      <w:r w:rsidR="00584851">
        <w:rPr>
          <w:rFonts w:hint="eastAsia"/>
          <w:color w:val="FF0000"/>
        </w:rPr>
        <w:t>，</w:t>
      </w:r>
      <w:r w:rsidR="00584851">
        <w:rPr>
          <w:rFonts w:hint="eastAsia"/>
          <w:color w:val="FF0000"/>
        </w:rPr>
        <w:t>sealed</w:t>
      </w:r>
      <w:r w:rsidR="00584851">
        <w:rPr>
          <w:rFonts w:hint="eastAsia"/>
          <w:color w:val="FF0000"/>
        </w:rPr>
        <w:t>关键字在方法重写中还有一个用途，稍后会讲解</w:t>
      </w:r>
    </w:p>
    <w:p w:rsidR="002B450B" w:rsidRDefault="002B450B" w:rsidP="00252E78">
      <w:pPr>
        <w:rPr>
          <w:rFonts w:hint="eastAsia"/>
          <w:color w:val="FF0000"/>
        </w:rPr>
      </w:pPr>
    </w:p>
    <w:p w:rsidR="002B450B" w:rsidRPr="002B450B" w:rsidRDefault="002B450B" w:rsidP="00252E78">
      <w:pPr>
        <w:rPr>
          <w:rFonts w:hint="eastAsia"/>
          <w:color w:val="FF0000"/>
        </w:rPr>
      </w:pPr>
      <w:r>
        <w:rPr>
          <w:rFonts w:hint="eastAsia"/>
          <w:color w:val="FF0000"/>
        </w:rPr>
        <w:t>virtual, override</w:t>
      </w:r>
    </w:p>
    <w:p w:rsidR="00584851" w:rsidRDefault="002B450B" w:rsidP="00252E78">
      <w:pPr>
        <w:rPr>
          <w:rFonts w:hint="eastAsia"/>
        </w:rPr>
      </w:pPr>
      <w:r>
        <w:rPr>
          <w:rFonts w:hint="eastAsia"/>
        </w:rPr>
        <w:t>C#</w:t>
      </w:r>
      <w:r>
        <w:rPr>
          <w:rFonts w:hint="eastAsia"/>
        </w:rPr>
        <w:t>中方法重写和</w:t>
      </w:r>
      <w:r>
        <w:rPr>
          <w:rFonts w:hint="eastAsia"/>
        </w:rPr>
        <w:t>java</w:t>
      </w:r>
      <w:r>
        <w:rPr>
          <w:rFonts w:hint="eastAsia"/>
        </w:rPr>
        <w:t>有显著不同，</w:t>
      </w:r>
      <w:r>
        <w:rPr>
          <w:rFonts w:hint="eastAsia"/>
        </w:rPr>
        <w:t>java</w:t>
      </w:r>
      <w:r>
        <w:rPr>
          <w:rFonts w:hint="eastAsia"/>
        </w:rPr>
        <w:t>是默认重写，</w:t>
      </w:r>
      <w:r>
        <w:rPr>
          <w:rFonts w:hint="eastAsia"/>
        </w:rPr>
        <w:t>c#</w:t>
      </w:r>
      <w:r>
        <w:rPr>
          <w:rFonts w:hint="eastAsia"/>
        </w:rPr>
        <w:t>是要显式的指明重写。在父类需要子类重写的方法必须用</w:t>
      </w:r>
      <w:r>
        <w:rPr>
          <w:rFonts w:hint="eastAsia"/>
        </w:rPr>
        <w:t>virtual</w:t>
      </w:r>
      <w:r w:rsidR="00584851">
        <w:rPr>
          <w:rFonts w:hint="eastAsia"/>
        </w:rPr>
        <w:t>（或者</w:t>
      </w:r>
      <w:r w:rsidR="00584851">
        <w:rPr>
          <w:rFonts w:hint="eastAsia"/>
        </w:rPr>
        <w:t>override</w:t>
      </w:r>
      <w:r w:rsidR="00584851">
        <w:rPr>
          <w:rFonts w:hint="eastAsia"/>
        </w:rPr>
        <w:t>）</w:t>
      </w:r>
      <w:r>
        <w:rPr>
          <w:rFonts w:hint="eastAsia"/>
        </w:rPr>
        <w:t>指定，</w:t>
      </w:r>
      <w:r>
        <w:rPr>
          <w:rFonts w:hint="eastAsia"/>
        </w:rPr>
        <w:t>virtual</w:t>
      </w:r>
      <w:r>
        <w:rPr>
          <w:rFonts w:hint="eastAsia"/>
        </w:rPr>
        <w:t>要写在返回值前面，如</w:t>
      </w:r>
      <w:r>
        <w:rPr>
          <w:rFonts w:hint="eastAsia"/>
        </w:rPr>
        <w:t>public virtual void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子类要重写这个方法需要用</w:t>
      </w:r>
      <w:r>
        <w:rPr>
          <w:rFonts w:hint="eastAsia"/>
        </w:rPr>
        <w:t>override</w:t>
      </w:r>
      <w:r>
        <w:rPr>
          <w:rFonts w:hint="eastAsia"/>
        </w:rPr>
        <w:t>关键字，</w:t>
      </w:r>
      <w:r>
        <w:rPr>
          <w:rFonts w:hint="eastAsia"/>
        </w:rPr>
        <w:t>public override void</w:t>
      </w:r>
      <w:r>
        <w:t>…</w:t>
      </w:r>
      <w:r w:rsidR="00584851">
        <w:rPr>
          <w:rFonts w:hint="eastAsia"/>
        </w:rPr>
        <w:t>所以你如果不想一个父类的某方法被重写，那么就不要给这个方法加</w:t>
      </w:r>
      <w:r w:rsidR="00584851">
        <w:rPr>
          <w:rFonts w:hint="eastAsia"/>
        </w:rPr>
        <w:t>virtual</w:t>
      </w:r>
      <w:r w:rsidR="00584851">
        <w:rPr>
          <w:rFonts w:hint="eastAsia"/>
        </w:rPr>
        <w:t>关键字。</w:t>
      </w:r>
    </w:p>
    <w:p w:rsidR="00584851" w:rsidRDefault="00584851" w:rsidP="00252E78">
      <w:pPr>
        <w:rPr>
          <w:rFonts w:hint="eastAsia"/>
        </w:rPr>
      </w:pPr>
      <w:r>
        <w:t>C</w:t>
      </w:r>
      <w:r>
        <w:rPr>
          <w:rFonts w:hint="eastAsia"/>
        </w:rPr>
        <w:t>#</w:t>
      </w:r>
      <w:r>
        <w:rPr>
          <w:rFonts w:hint="eastAsia"/>
        </w:rPr>
        <w:t>中如果一个子类重写了父类方法，那它就用了</w:t>
      </w:r>
      <w:r>
        <w:rPr>
          <w:rFonts w:hint="eastAsia"/>
        </w:rPr>
        <w:t>override</w:t>
      </w:r>
      <w:r>
        <w:rPr>
          <w:rFonts w:hint="eastAsia"/>
        </w:rPr>
        <w:t>关键字，此时它的子类就可以再用</w:t>
      </w:r>
      <w:r>
        <w:rPr>
          <w:rFonts w:hint="eastAsia"/>
        </w:rPr>
        <w:t>override</w:t>
      </w:r>
      <w:r>
        <w:rPr>
          <w:rFonts w:hint="eastAsia"/>
        </w:rPr>
        <w:t>重写这个方法。那么如果不想让这个方法被重写下去了，该怎么办呢？这里就可以用到</w:t>
      </w:r>
      <w:r w:rsidRPr="00584851">
        <w:rPr>
          <w:rFonts w:hint="eastAsia"/>
          <w:color w:val="FF0000"/>
        </w:rPr>
        <w:t>sealed</w:t>
      </w:r>
      <w:r>
        <w:rPr>
          <w:rFonts w:hint="eastAsia"/>
        </w:rPr>
        <w:t>关键字的另一个用途，看</w:t>
      </w:r>
      <w:r>
        <w:rPr>
          <w:rFonts w:hint="eastAsia"/>
        </w:rPr>
        <w:t>msdn</w:t>
      </w:r>
      <w:r>
        <w:rPr>
          <w:rFonts w:hint="eastAsia"/>
        </w:rPr>
        <w:t>里面的一段描述：</w:t>
      </w:r>
    </w:p>
    <w:p w:rsidR="00584851" w:rsidRDefault="00584851" w:rsidP="00252E78">
      <w:pPr>
        <w:rPr>
          <w:rFonts w:ascii="Segoe UI" w:hAnsi="Segoe UI" w:cs="Segoe UI" w:hint="eastAsia"/>
          <w:color w:val="2A2A2A"/>
          <w:sz w:val="15"/>
          <w:szCs w:val="15"/>
        </w:rPr>
      </w:pPr>
    </w:p>
    <w:p w:rsidR="00584851" w:rsidRDefault="00584851" w:rsidP="00252E78">
      <w:pPr>
        <w:rPr>
          <w:rFonts w:ascii="Segoe UI" w:hAnsi="Segoe UI" w:cs="Segoe UI" w:hint="eastAsia"/>
          <w:color w:val="2A2A2A"/>
          <w:sz w:val="15"/>
          <w:szCs w:val="15"/>
        </w:rPr>
      </w:pPr>
    </w:p>
    <w:p w:rsidR="00584851" w:rsidRDefault="00584851" w:rsidP="00252E78">
      <w:pPr>
        <w:rPr>
          <w:rFonts w:ascii="Segoe UI" w:hAnsi="Segoe UI" w:cs="Segoe UI" w:hint="eastAsia"/>
          <w:color w:val="2A2A2A"/>
          <w:sz w:val="15"/>
          <w:szCs w:val="15"/>
        </w:rPr>
      </w:pPr>
    </w:p>
    <w:p w:rsidR="00584851" w:rsidRDefault="00584851" w:rsidP="00252E78">
      <w:pPr>
        <w:rPr>
          <w:rFonts w:ascii="Segoe UI" w:hAnsi="Segoe UI" w:cs="Segoe UI" w:hint="eastAsia"/>
          <w:color w:val="2A2A2A"/>
          <w:sz w:val="15"/>
          <w:szCs w:val="15"/>
        </w:rPr>
      </w:pPr>
    </w:p>
    <w:p w:rsidR="00584851" w:rsidRPr="00584851" w:rsidRDefault="00584851" w:rsidP="00252E78">
      <w:pPr>
        <w:rPr>
          <w:rFonts w:ascii="Segoe UI" w:hAnsi="Segoe UI" w:cs="Segoe UI" w:hint="eastAsia"/>
          <w:color w:val="2A2A2A"/>
          <w:sz w:val="21"/>
          <w:szCs w:val="21"/>
        </w:rPr>
      </w:pPr>
      <w:r w:rsidRPr="00584851">
        <w:rPr>
          <w:rFonts w:ascii="Segoe UI" w:hAnsi="Segoe UI" w:cs="Segoe UI"/>
          <w:color w:val="2A2A2A"/>
          <w:sz w:val="21"/>
          <w:szCs w:val="21"/>
        </w:rPr>
        <w:t>You can also use the</w:t>
      </w:r>
      <w:r w:rsidRPr="00584851">
        <w:rPr>
          <w:rStyle w:val="apple-converted-space"/>
          <w:rFonts w:ascii="Segoe UI" w:hAnsi="Segoe UI" w:cs="Segoe UI"/>
          <w:color w:val="2A2A2A"/>
          <w:sz w:val="21"/>
          <w:szCs w:val="21"/>
        </w:rPr>
        <w:t> </w:t>
      </w:r>
      <w:r w:rsidRPr="00584851">
        <w:rPr>
          <w:rStyle w:val="input"/>
          <w:rFonts w:ascii="Segoe UI" w:hAnsi="Segoe UI" w:cs="Segoe UI"/>
          <w:b/>
          <w:bCs/>
          <w:color w:val="2A2A2A"/>
          <w:sz w:val="21"/>
          <w:szCs w:val="21"/>
        </w:rPr>
        <w:t>sealed</w:t>
      </w:r>
      <w:r w:rsidRPr="00584851">
        <w:rPr>
          <w:rStyle w:val="apple-converted-space"/>
          <w:rFonts w:ascii="Segoe UI" w:hAnsi="Segoe UI" w:cs="Segoe UI"/>
          <w:color w:val="2A2A2A"/>
          <w:sz w:val="21"/>
          <w:szCs w:val="21"/>
        </w:rPr>
        <w:t> </w:t>
      </w:r>
      <w:r w:rsidRPr="00584851">
        <w:rPr>
          <w:rFonts w:ascii="Segoe UI" w:hAnsi="Segoe UI" w:cs="Segoe UI"/>
          <w:color w:val="2A2A2A"/>
          <w:sz w:val="21"/>
          <w:szCs w:val="21"/>
        </w:rPr>
        <w:t>modifier on a method or property that overrides a virtual method or property in a base class. This enables you to allow classes to derive from your class and prevent them from overriding specific virtual methods or properties.</w:t>
      </w:r>
    </w:p>
    <w:p w:rsidR="00584851" w:rsidRDefault="00584851" w:rsidP="00252E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7200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851" w:rsidRDefault="00584851" w:rsidP="00584851">
      <w:pPr>
        <w:pStyle w:val="a7"/>
        <w:spacing w:before="0" w:beforeAutospacing="0" w:after="0" w:afterAutospacing="0" w:line="270" w:lineRule="atLeast"/>
        <w:rPr>
          <w:rFonts w:ascii="Segoe UI" w:hAnsi="Segoe UI" w:cs="Segoe UI" w:hint="eastAsia"/>
          <w:color w:val="2A2A2A"/>
          <w:sz w:val="20"/>
          <w:szCs w:val="20"/>
        </w:rPr>
      </w:pPr>
      <w:r>
        <w:rPr>
          <w:rFonts w:ascii="Segoe UI" w:hAnsi="Segoe UI" w:cs="Segoe UI"/>
          <w:color w:val="2A2A2A"/>
          <w:sz w:val="20"/>
          <w:szCs w:val="20"/>
        </w:rPr>
        <w:t>When you define new methods or properties in a class, you can prevent deriving classes from overriding them by not declaring them as</w:t>
      </w:r>
      <w:r>
        <w:rPr>
          <w:rStyle w:val="apple-converted-space"/>
          <w:rFonts w:ascii="Segoe UI" w:hAnsi="Segoe UI" w:cs="Segoe UI"/>
          <w:color w:val="2A2A2A"/>
          <w:sz w:val="20"/>
          <w:szCs w:val="20"/>
        </w:rPr>
        <w:t> </w:t>
      </w:r>
      <w:hyperlink r:id="rId42" w:history="1">
        <w:r>
          <w:rPr>
            <w:rStyle w:val="a6"/>
            <w:rFonts w:ascii="Segoe UI" w:hAnsi="Segoe UI" w:cs="Segoe UI"/>
            <w:color w:val="03697A"/>
            <w:sz w:val="20"/>
            <w:szCs w:val="20"/>
          </w:rPr>
          <w:t>virtual</w:t>
        </w:r>
      </w:hyperlink>
      <w:r>
        <w:rPr>
          <w:rFonts w:ascii="Segoe UI" w:hAnsi="Segoe UI" w:cs="Segoe UI"/>
          <w:color w:val="2A2A2A"/>
          <w:sz w:val="20"/>
          <w:szCs w:val="20"/>
        </w:rPr>
        <w:t>.</w:t>
      </w:r>
    </w:p>
    <w:p w:rsidR="00584851" w:rsidRDefault="00584851" w:rsidP="00584851">
      <w:pPr>
        <w:pStyle w:val="a7"/>
        <w:spacing w:before="0" w:beforeAutospacing="0" w:after="0" w:afterAutospacing="0" w:line="270" w:lineRule="atLeast"/>
        <w:rPr>
          <w:rFonts w:ascii="Segoe UI" w:hAnsi="Segoe UI" w:cs="Segoe UI"/>
          <w:color w:val="2A2A2A"/>
          <w:sz w:val="20"/>
          <w:szCs w:val="20"/>
        </w:rPr>
      </w:pPr>
    </w:p>
    <w:p w:rsidR="00584851" w:rsidRDefault="00584851" w:rsidP="00584851">
      <w:pPr>
        <w:pStyle w:val="a7"/>
        <w:spacing w:before="0" w:beforeAutospacing="0" w:after="0" w:afterAutospacing="0" w:line="270" w:lineRule="atLeast"/>
        <w:rPr>
          <w:rFonts w:ascii="Segoe UI" w:hAnsi="Segoe UI" w:cs="Segoe UI" w:hint="eastAsia"/>
          <w:color w:val="2A2A2A"/>
          <w:sz w:val="20"/>
          <w:szCs w:val="20"/>
        </w:rPr>
      </w:pPr>
      <w:r>
        <w:rPr>
          <w:rFonts w:ascii="Segoe UI" w:hAnsi="Segoe UI" w:cs="Segoe UI"/>
          <w:color w:val="2A2A2A"/>
          <w:sz w:val="20"/>
          <w:szCs w:val="20"/>
        </w:rPr>
        <w:t>It is an error to use the</w:t>
      </w:r>
      <w:r>
        <w:rPr>
          <w:rStyle w:val="apple-converted-space"/>
          <w:rFonts w:ascii="Segoe UI" w:hAnsi="Segoe UI" w:cs="Segoe UI"/>
          <w:color w:val="2A2A2A"/>
          <w:sz w:val="20"/>
          <w:szCs w:val="20"/>
        </w:rPr>
        <w:t> </w:t>
      </w:r>
      <w:hyperlink r:id="rId43" w:history="1">
        <w:r>
          <w:rPr>
            <w:rStyle w:val="a6"/>
            <w:rFonts w:ascii="Segoe UI" w:hAnsi="Segoe UI" w:cs="Segoe UI"/>
            <w:color w:val="03697A"/>
            <w:sz w:val="20"/>
            <w:szCs w:val="20"/>
          </w:rPr>
          <w:t>abstract</w:t>
        </w:r>
      </w:hyperlink>
      <w:r>
        <w:rPr>
          <w:rStyle w:val="apple-converted-space"/>
          <w:rFonts w:ascii="Segoe UI" w:hAnsi="Segoe UI" w:cs="Segoe UI"/>
          <w:color w:val="2A2A2A"/>
          <w:sz w:val="20"/>
          <w:szCs w:val="20"/>
        </w:rPr>
        <w:t> </w:t>
      </w:r>
      <w:r>
        <w:rPr>
          <w:rFonts w:ascii="Segoe UI" w:hAnsi="Segoe UI" w:cs="Segoe UI"/>
          <w:color w:val="2A2A2A"/>
          <w:sz w:val="20"/>
          <w:szCs w:val="20"/>
        </w:rPr>
        <w:t>modifier with a sealed class, because an abstract class must be inherited by a class that provides an implementation of the abstract methods or properties.</w:t>
      </w:r>
    </w:p>
    <w:p w:rsidR="00584851" w:rsidRDefault="00584851" w:rsidP="00584851">
      <w:pPr>
        <w:pStyle w:val="a7"/>
        <w:spacing w:before="0" w:beforeAutospacing="0" w:after="0" w:afterAutospacing="0" w:line="270" w:lineRule="atLeast"/>
        <w:rPr>
          <w:rFonts w:ascii="Segoe UI" w:hAnsi="Segoe UI" w:cs="Segoe UI"/>
          <w:color w:val="2A2A2A"/>
          <w:sz w:val="20"/>
          <w:szCs w:val="20"/>
        </w:rPr>
      </w:pPr>
    </w:p>
    <w:p w:rsidR="00584851" w:rsidRDefault="00584851" w:rsidP="00584851">
      <w:pPr>
        <w:pStyle w:val="a7"/>
        <w:spacing w:before="0" w:beforeAutospacing="0" w:after="0" w:afterAutospacing="0" w:line="270" w:lineRule="atLeast"/>
        <w:rPr>
          <w:rFonts w:ascii="Segoe UI" w:hAnsi="Segoe UI" w:cs="Segoe UI" w:hint="eastAsia"/>
          <w:color w:val="2A2A2A"/>
          <w:sz w:val="20"/>
          <w:szCs w:val="20"/>
        </w:rPr>
      </w:pPr>
      <w:r>
        <w:rPr>
          <w:rFonts w:ascii="Segoe UI" w:hAnsi="Segoe UI" w:cs="Segoe UI"/>
          <w:color w:val="2A2A2A"/>
          <w:sz w:val="20"/>
          <w:szCs w:val="20"/>
        </w:rPr>
        <w:t>When applied to a method or property, the</w:t>
      </w:r>
      <w:r>
        <w:rPr>
          <w:rStyle w:val="apple-converted-space"/>
          <w:rFonts w:ascii="Segoe UI" w:hAnsi="Segoe UI" w:cs="Segoe UI"/>
          <w:color w:val="2A2A2A"/>
          <w:sz w:val="20"/>
          <w:szCs w:val="20"/>
        </w:rPr>
        <w:t> </w:t>
      </w:r>
      <w:r>
        <w:rPr>
          <w:rStyle w:val="input"/>
          <w:rFonts w:ascii="Segoe UI" w:hAnsi="Segoe UI" w:cs="Segoe UI"/>
          <w:b/>
          <w:bCs/>
          <w:color w:val="2A2A2A"/>
          <w:sz w:val="20"/>
          <w:szCs w:val="20"/>
        </w:rPr>
        <w:t>sealed</w:t>
      </w:r>
      <w:r>
        <w:rPr>
          <w:rStyle w:val="apple-converted-space"/>
          <w:rFonts w:ascii="Segoe UI" w:hAnsi="Segoe UI" w:cs="Segoe UI"/>
          <w:color w:val="2A2A2A"/>
          <w:sz w:val="20"/>
          <w:szCs w:val="20"/>
        </w:rPr>
        <w:t> </w:t>
      </w:r>
      <w:r>
        <w:rPr>
          <w:rFonts w:ascii="Segoe UI" w:hAnsi="Segoe UI" w:cs="Segoe UI"/>
          <w:color w:val="2A2A2A"/>
          <w:sz w:val="20"/>
          <w:szCs w:val="20"/>
        </w:rPr>
        <w:t>modifier must always be used with</w:t>
      </w:r>
      <w:r>
        <w:rPr>
          <w:rStyle w:val="apple-converted-space"/>
          <w:rFonts w:ascii="Segoe UI" w:hAnsi="Segoe UI" w:cs="Segoe UI"/>
          <w:color w:val="2A2A2A"/>
          <w:sz w:val="20"/>
          <w:szCs w:val="20"/>
        </w:rPr>
        <w:t> </w:t>
      </w:r>
      <w:hyperlink r:id="rId44" w:history="1">
        <w:r>
          <w:rPr>
            <w:rStyle w:val="a6"/>
            <w:rFonts w:ascii="Segoe UI" w:hAnsi="Segoe UI" w:cs="Segoe UI"/>
            <w:color w:val="03697A"/>
            <w:sz w:val="20"/>
            <w:szCs w:val="20"/>
          </w:rPr>
          <w:t>override</w:t>
        </w:r>
      </w:hyperlink>
      <w:r>
        <w:rPr>
          <w:rFonts w:ascii="Segoe UI" w:hAnsi="Segoe UI" w:cs="Segoe UI"/>
          <w:color w:val="2A2A2A"/>
          <w:sz w:val="20"/>
          <w:szCs w:val="20"/>
        </w:rPr>
        <w:t>.</w:t>
      </w:r>
      <w:r>
        <w:rPr>
          <w:rFonts w:ascii="Segoe UI" w:hAnsi="Segoe UI" w:cs="Segoe UI" w:hint="eastAsia"/>
          <w:color w:val="2A2A2A"/>
          <w:sz w:val="20"/>
          <w:szCs w:val="20"/>
        </w:rPr>
        <w:t>（</w:t>
      </w:r>
      <w:r w:rsidR="00F335FA" w:rsidRPr="00F335FA">
        <w:rPr>
          <w:rFonts w:ascii="Segoe UI" w:hAnsi="Segoe UI" w:cs="Segoe UI" w:hint="eastAsia"/>
          <w:color w:val="FF0000"/>
          <w:sz w:val="20"/>
          <w:szCs w:val="20"/>
        </w:rPr>
        <w:t>虽然例子中</w:t>
      </w:r>
      <w:r w:rsidRPr="003B5EF8">
        <w:rPr>
          <w:rFonts w:ascii="Segoe UI" w:hAnsi="Segoe UI" w:cs="Segoe UI" w:hint="eastAsia"/>
          <w:color w:val="FF0000"/>
          <w:sz w:val="20"/>
          <w:szCs w:val="20"/>
        </w:rPr>
        <w:t>sealed</w:t>
      </w:r>
      <w:r w:rsidRPr="003B5EF8">
        <w:rPr>
          <w:rFonts w:ascii="Segoe UI" w:hAnsi="Segoe UI" w:cs="Segoe UI" w:hint="eastAsia"/>
          <w:color w:val="FF0000"/>
          <w:sz w:val="20"/>
          <w:szCs w:val="20"/>
        </w:rPr>
        <w:t>写在方法声明的最前面</w:t>
      </w:r>
      <w:r w:rsidR="00F335FA">
        <w:rPr>
          <w:rFonts w:ascii="Segoe UI" w:hAnsi="Segoe UI" w:cs="Segoe UI" w:hint="eastAsia"/>
          <w:color w:val="FF0000"/>
          <w:sz w:val="20"/>
          <w:szCs w:val="20"/>
        </w:rPr>
        <w:t>，但其实也可以写在</w:t>
      </w:r>
      <w:r w:rsidR="00F335FA">
        <w:rPr>
          <w:rFonts w:ascii="Segoe UI" w:hAnsi="Segoe UI" w:cs="Segoe UI" w:hint="eastAsia"/>
          <w:color w:val="FF0000"/>
          <w:sz w:val="20"/>
          <w:szCs w:val="20"/>
        </w:rPr>
        <w:t>protected</w:t>
      </w:r>
      <w:r w:rsidR="00F335FA">
        <w:rPr>
          <w:rFonts w:ascii="Segoe UI" w:hAnsi="Segoe UI" w:cs="Segoe UI" w:hint="eastAsia"/>
          <w:color w:val="FF0000"/>
          <w:sz w:val="20"/>
          <w:szCs w:val="20"/>
        </w:rPr>
        <w:t>的后面，推荐写在后面，这样和</w:t>
      </w:r>
      <w:r w:rsidR="00F335FA">
        <w:rPr>
          <w:rFonts w:ascii="Segoe UI" w:hAnsi="Segoe UI" w:cs="Segoe UI" w:hint="eastAsia"/>
          <w:color w:val="FF0000"/>
          <w:sz w:val="20"/>
          <w:szCs w:val="20"/>
        </w:rPr>
        <w:t>sealed</w:t>
      </w:r>
      <w:r w:rsidR="00F335FA">
        <w:rPr>
          <w:rFonts w:ascii="Segoe UI" w:hAnsi="Segoe UI" w:cs="Segoe UI" w:hint="eastAsia"/>
          <w:color w:val="FF0000"/>
          <w:sz w:val="20"/>
          <w:szCs w:val="20"/>
        </w:rPr>
        <w:t>用在</w:t>
      </w:r>
      <w:r w:rsidR="00F335FA">
        <w:rPr>
          <w:rFonts w:ascii="Segoe UI" w:hAnsi="Segoe UI" w:cs="Segoe UI" w:hint="eastAsia"/>
          <w:color w:val="FF0000"/>
          <w:sz w:val="20"/>
          <w:szCs w:val="20"/>
        </w:rPr>
        <w:t>class</w:t>
      </w:r>
      <w:r w:rsidR="00F335FA">
        <w:rPr>
          <w:rFonts w:ascii="Segoe UI" w:hAnsi="Segoe UI" w:cs="Segoe UI" w:hint="eastAsia"/>
          <w:color w:val="FF0000"/>
          <w:sz w:val="20"/>
          <w:szCs w:val="20"/>
        </w:rPr>
        <w:t>中的位置相同</w:t>
      </w:r>
      <w:r>
        <w:rPr>
          <w:rFonts w:ascii="Segoe UI" w:hAnsi="Segoe UI" w:cs="Segoe UI" w:hint="eastAsia"/>
          <w:color w:val="2A2A2A"/>
          <w:sz w:val="20"/>
          <w:szCs w:val="20"/>
        </w:rPr>
        <w:t>）</w:t>
      </w:r>
    </w:p>
    <w:p w:rsidR="00584851" w:rsidRDefault="00584851" w:rsidP="00584851">
      <w:pPr>
        <w:pStyle w:val="a7"/>
        <w:spacing w:before="0" w:beforeAutospacing="0" w:after="0" w:afterAutospacing="0" w:line="270" w:lineRule="atLeast"/>
        <w:rPr>
          <w:rFonts w:ascii="Segoe UI" w:hAnsi="Segoe UI" w:cs="Segoe UI"/>
          <w:color w:val="2A2A2A"/>
          <w:sz w:val="20"/>
          <w:szCs w:val="20"/>
        </w:rPr>
      </w:pPr>
    </w:p>
    <w:p w:rsidR="00584851" w:rsidRDefault="00584851" w:rsidP="00584851">
      <w:pPr>
        <w:pStyle w:val="a7"/>
        <w:spacing w:before="0" w:beforeAutospacing="0" w:after="0" w:afterAutospacing="0" w:line="270" w:lineRule="atLeast"/>
        <w:rPr>
          <w:rFonts w:ascii="Segoe UI" w:hAnsi="Segoe UI" w:cs="Segoe UI"/>
          <w:color w:val="2A2A2A"/>
          <w:sz w:val="20"/>
          <w:szCs w:val="20"/>
        </w:rPr>
      </w:pPr>
      <w:r>
        <w:rPr>
          <w:rFonts w:ascii="Segoe UI" w:hAnsi="Segoe UI" w:cs="Segoe UI"/>
          <w:color w:val="2A2A2A"/>
          <w:sz w:val="20"/>
          <w:szCs w:val="20"/>
        </w:rPr>
        <w:t>Because structs are implicitly sealed, they cannot be inherited.</w:t>
      </w:r>
    </w:p>
    <w:p w:rsidR="00584851" w:rsidRPr="002B450B" w:rsidRDefault="00584851" w:rsidP="00252E78"/>
    <w:sectPr w:rsidR="00584851" w:rsidRPr="002B450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0792" w:rsidRDefault="006C0792" w:rsidP="00E662D0">
      <w:pPr>
        <w:spacing w:after="0"/>
      </w:pPr>
      <w:r>
        <w:separator/>
      </w:r>
    </w:p>
  </w:endnote>
  <w:endnote w:type="continuationSeparator" w:id="0">
    <w:p w:rsidR="006C0792" w:rsidRDefault="006C0792" w:rsidP="00E662D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0792" w:rsidRDefault="006C0792" w:rsidP="00E662D0">
      <w:pPr>
        <w:spacing w:after="0"/>
      </w:pPr>
      <w:r>
        <w:separator/>
      </w:r>
    </w:p>
  </w:footnote>
  <w:footnote w:type="continuationSeparator" w:id="0">
    <w:p w:rsidR="006C0792" w:rsidRDefault="006C0792" w:rsidP="00E662D0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4927"/>
    <w:rsid w:val="001D1F08"/>
    <w:rsid w:val="00252E78"/>
    <w:rsid w:val="002B450B"/>
    <w:rsid w:val="00323B43"/>
    <w:rsid w:val="00397B11"/>
    <w:rsid w:val="003B5EF8"/>
    <w:rsid w:val="003D37D8"/>
    <w:rsid w:val="00426133"/>
    <w:rsid w:val="00434E1E"/>
    <w:rsid w:val="004358AB"/>
    <w:rsid w:val="004D6D42"/>
    <w:rsid w:val="00584851"/>
    <w:rsid w:val="00593809"/>
    <w:rsid w:val="00622385"/>
    <w:rsid w:val="006B368E"/>
    <w:rsid w:val="006C0792"/>
    <w:rsid w:val="006F573F"/>
    <w:rsid w:val="007854B1"/>
    <w:rsid w:val="007D21E6"/>
    <w:rsid w:val="00857EC5"/>
    <w:rsid w:val="008B7726"/>
    <w:rsid w:val="00A2273F"/>
    <w:rsid w:val="00A62ECA"/>
    <w:rsid w:val="00AA7618"/>
    <w:rsid w:val="00AD0330"/>
    <w:rsid w:val="00C60B41"/>
    <w:rsid w:val="00C83D74"/>
    <w:rsid w:val="00CA550F"/>
    <w:rsid w:val="00CE34AD"/>
    <w:rsid w:val="00D31D50"/>
    <w:rsid w:val="00D37F38"/>
    <w:rsid w:val="00D8024A"/>
    <w:rsid w:val="00D818FD"/>
    <w:rsid w:val="00E662D0"/>
    <w:rsid w:val="00F026CA"/>
    <w:rsid w:val="00F335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2" type="connector" idref="#_x0000_s1026"/>
        <o:r id="V:Rule3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6F57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62D0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662D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662D0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662D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662D0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662D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E662D0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62D0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573F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6F573F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6F573F"/>
    <w:pPr>
      <w:ind w:leftChars="200" w:left="420"/>
    </w:pPr>
  </w:style>
  <w:style w:type="character" w:styleId="a6">
    <w:name w:val="Hyperlink"/>
    <w:basedOn w:val="a0"/>
    <w:uiPriority w:val="99"/>
    <w:unhideWhenUsed/>
    <w:rsid w:val="006F573F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584851"/>
  </w:style>
  <w:style w:type="character" w:customStyle="1" w:styleId="input">
    <w:name w:val="input"/>
    <w:basedOn w:val="a0"/>
    <w:rsid w:val="00584851"/>
  </w:style>
  <w:style w:type="paragraph" w:styleId="a7">
    <w:name w:val="Normal (Web)"/>
    <w:basedOn w:val="a"/>
    <w:uiPriority w:val="99"/>
    <w:semiHidden/>
    <w:unhideWhenUsed/>
    <w:rsid w:val="00584851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7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msdn.microsoft.com/en-us/library/9fkccyh4.asp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msdn.microsoft.com/en-us/library/ebca9ah3.asp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msdn.microsoft.com/en-us/library/sf985hc5.asp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2229E0B-37B4-4B1C-A60F-4077F4644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15</Pages>
  <Words>499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25</cp:revision>
  <dcterms:created xsi:type="dcterms:W3CDTF">2008-09-11T17:20:00Z</dcterms:created>
  <dcterms:modified xsi:type="dcterms:W3CDTF">2015-07-07T06:19:00Z</dcterms:modified>
</cp:coreProperties>
</file>