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EF9F" w14:textId="4325F612" w:rsidR="00301886" w:rsidRDefault="002301AE">
      <w:r>
        <w:rPr>
          <w:rFonts w:hint="eastAsia"/>
        </w:rPr>
        <w:t>T</w:t>
      </w:r>
      <w:r>
        <w:t>WI</w:t>
      </w:r>
      <w:r>
        <w:rPr>
          <w:rFonts w:hint="eastAsia"/>
        </w:rPr>
        <w:t>相关的寄存器：</w:t>
      </w:r>
    </w:p>
    <w:p w14:paraId="08D872B2" w14:textId="252D5D04" w:rsidR="002301AE" w:rsidRDefault="002301AE">
      <w:r>
        <w:rPr>
          <w:rFonts w:hint="eastAsia"/>
        </w:rPr>
        <w:t>1，T</w:t>
      </w:r>
      <w:r>
        <w:t>WI</w:t>
      </w:r>
      <w:r>
        <w:rPr>
          <w:rFonts w:hint="eastAsia"/>
        </w:rPr>
        <w:t>比特率寄存器T</w:t>
      </w:r>
      <w:r>
        <w:t>WBR</w:t>
      </w:r>
    </w:p>
    <w:p w14:paraId="7C967A78" w14:textId="22AE608D" w:rsidR="002301AE" w:rsidRDefault="002301AE">
      <w:r>
        <w:rPr>
          <w:noProof/>
        </w:rPr>
        <w:drawing>
          <wp:inline distT="0" distB="0" distL="0" distR="0" wp14:anchorId="16BAB6BA" wp14:editId="728EA808">
            <wp:extent cx="5274310" cy="896620"/>
            <wp:effectExtent l="0" t="0" r="2540" b="0"/>
            <wp:docPr id="94869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93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FED2" w14:textId="4900CEA1" w:rsidR="002301AE" w:rsidRDefault="00FE00EE">
      <w:r>
        <w:rPr>
          <w:rFonts w:hint="eastAsia"/>
        </w:rPr>
        <w:t>T</w:t>
      </w:r>
      <w:r>
        <w:t>WBR</w:t>
      </w:r>
      <w:r>
        <w:rPr>
          <w:rFonts w:hint="eastAsia"/>
        </w:rPr>
        <w:t>为比特率发生器分频因子，T</w:t>
      </w:r>
      <w:r>
        <w:t>WI</w:t>
      </w:r>
      <w:r>
        <w:rPr>
          <w:rFonts w:hint="eastAsia"/>
        </w:rPr>
        <w:t>工作于主机模式时，比特率发生器控制时钟信号S</w:t>
      </w:r>
      <w:r>
        <w:t>CL</w:t>
      </w:r>
      <w:r>
        <w:rPr>
          <w:rFonts w:hint="eastAsia"/>
        </w:rPr>
        <w:t>的周期，由T</w:t>
      </w:r>
      <w:r>
        <w:t>WBR</w:t>
      </w:r>
      <w:r>
        <w:rPr>
          <w:rFonts w:hint="eastAsia"/>
        </w:rPr>
        <w:t>寄存器和T</w:t>
      </w:r>
      <w:r>
        <w:t>WSR</w:t>
      </w:r>
      <w:r>
        <w:rPr>
          <w:rFonts w:hint="eastAsia"/>
        </w:rPr>
        <w:t>寄存器[</w:t>
      </w:r>
      <w:r>
        <w:t>bit1:bit0]</w:t>
      </w:r>
      <w:r>
        <w:rPr>
          <w:rFonts w:hint="eastAsia"/>
        </w:rPr>
        <w:t>共同决定。T</w:t>
      </w:r>
      <w:r>
        <w:t>WI</w:t>
      </w:r>
      <w:r>
        <w:rPr>
          <w:rFonts w:hint="eastAsia"/>
        </w:rPr>
        <w:t>工作在主机模式时，T</w:t>
      </w:r>
      <w:r>
        <w:t>WBR</w:t>
      </w:r>
      <w:r>
        <w:rPr>
          <w:rFonts w:hint="eastAsia"/>
        </w:rPr>
        <w:t>寄存器的值应该不小于1</w:t>
      </w:r>
      <w:r>
        <w:t>0</w:t>
      </w:r>
      <w:r>
        <w:rPr>
          <w:rFonts w:hint="eastAsia"/>
        </w:rPr>
        <w:t>。</w:t>
      </w:r>
      <w:r w:rsidR="00474C89">
        <w:rPr>
          <w:rFonts w:hint="eastAsia"/>
        </w:rPr>
        <w:t>S</w:t>
      </w:r>
      <w:r w:rsidR="00474C89">
        <w:t>CL</w:t>
      </w:r>
      <w:r w:rsidR="00474C89">
        <w:rPr>
          <w:rFonts w:hint="eastAsia"/>
        </w:rPr>
        <w:t>频率计算公式：</w:t>
      </w:r>
    </w:p>
    <w:p w14:paraId="135E60FF" w14:textId="78B9FAB2" w:rsidR="00474C89" w:rsidRDefault="00F11E85" w:rsidP="00F11E85">
      <w:pPr>
        <w:jc w:val="center"/>
      </w:pPr>
      <w:r>
        <w:rPr>
          <w:noProof/>
        </w:rPr>
        <w:drawing>
          <wp:inline distT="0" distB="0" distL="0" distR="0" wp14:anchorId="11D389F5" wp14:editId="7B604940">
            <wp:extent cx="3171429" cy="352381"/>
            <wp:effectExtent l="0" t="0" r="0" b="0"/>
            <wp:docPr id="1689021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2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EDFD" w14:textId="0C3317A1" w:rsidR="00F11E85" w:rsidRDefault="00E27ED5" w:rsidP="00F11E85">
      <w:r>
        <w:rPr>
          <w:rFonts w:hint="eastAsia"/>
        </w:rPr>
        <w:t>上式中，</w:t>
      </w:r>
      <w:proofErr w:type="spellStart"/>
      <w:r>
        <w:rPr>
          <w:rFonts w:hint="eastAsia"/>
        </w:rPr>
        <w:t>Pr</w:t>
      </w:r>
      <w:r>
        <w:t>escalerValue</w:t>
      </w:r>
      <w:proofErr w:type="spellEnd"/>
      <w:r>
        <w:rPr>
          <w:rFonts w:hint="eastAsia"/>
        </w:rPr>
        <w:t>即T</w:t>
      </w:r>
      <w:r>
        <w:t>WSR</w:t>
      </w:r>
      <w:r>
        <w:rPr>
          <w:rFonts w:hint="eastAsia"/>
        </w:rPr>
        <w:t>寄存器[</w:t>
      </w:r>
      <w:r>
        <w:t>bit1:bit0]</w:t>
      </w:r>
      <w:r>
        <w:rPr>
          <w:rFonts w:hint="eastAsia"/>
        </w:rPr>
        <w:t>的值：</w:t>
      </w:r>
    </w:p>
    <w:p w14:paraId="657AF132" w14:textId="618CC39D" w:rsidR="00E27ED5" w:rsidRDefault="00E27ED5" w:rsidP="00E27ED5">
      <w:pPr>
        <w:jc w:val="center"/>
      </w:pPr>
      <w:r>
        <w:rPr>
          <w:noProof/>
        </w:rPr>
        <w:drawing>
          <wp:inline distT="0" distB="0" distL="0" distR="0" wp14:anchorId="703959BD" wp14:editId="410F234A">
            <wp:extent cx="5274310" cy="1008380"/>
            <wp:effectExtent l="0" t="0" r="2540" b="1270"/>
            <wp:docPr id="100061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4574" w14:textId="4ABD6028" w:rsidR="00E27ED5" w:rsidRDefault="002261FC" w:rsidP="00E27ED5">
      <w:r>
        <w:rPr>
          <w:rFonts w:hint="eastAsia"/>
        </w:rPr>
        <w:t>2，T</w:t>
      </w:r>
      <w:r>
        <w:t>WI</w:t>
      </w:r>
      <w:r>
        <w:rPr>
          <w:rFonts w:hint="eastAsia"/>
        </w:rPr>
        <w:t>控制寄存器T</w:t>
      </w:r>
      <w:r>
        <w:t>WCR</w:t>
      </w:r>
    </w:p>
    <w:p w14:paraId="5AA550EB" w14:textId="4C013B4B" w:rsidR="002261FC" w:rsidRDefault="002261FC" w:rsidP="00E27ED5">
      <w:r>
        <w:rPr>
          <w:noProof/>
        </w:rPr>
        <w:drawing>
          <wp:inline distT="0" distB="0" distL="0" distR="0" wp14:anchorId="664C78BF" wp14:editId="30AAE121">
            <wp:extent cx="5274310" cy="885190"/>
            <wp:effectExtent l="0" t="0" r="2540" b="0"/>
            <wp:docPr id="1991593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93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38AE" w14:textId="66E27FB8" w:rsidR="002261FC" w:rsidRDefault="008200D2" w:rsidP="00E27ED5">
      <w:r>
        <w:rPr>
          <w:rFonts w:hint="eastAsia"/>
        </w:rPr>
        <w:t>T</w:t>
      </w:r>
      <w:r>
        <w:t>WCR</w:t>
      </w:r>
      <w:r>
        <w:rPr>
          <w:rFonts w:hint="eastAsia"/>
        </w:rPr>
        <w:t>寄存器用来控制T</w:t>
      </w:r>
      <w:r>
        <w:t>WI</w:t>
      </w:r>
      <w:r>
        <w:rPr>
          <w:rFonts w:hint="eastAsia"/>
        </w:rPr>
        <w:t>的操作，该寄存器用来使能T</w:t>
      </w:r>
      <w:r>
        <w:t>WI</w:t>
      </w:r>
      <w:r>
        <w:rPr>
          <w:rFonts w:hint="eastAsia"/>
        </w:rPr>
        <w:t>、通过施加S</w:t>
      </w:r>
      <w:r>
        <w:t>TART</w:t>
      </w:r>
      <w:r>
        <w:rPr>
          <w:rFonts w:hint="eastAsia"/>
        </w:rPr>
        <w:t>到总线上来启动主机访问、产生接收器应答、产生S</w:t>
      </w:r>
      <w:r>
        <w:t>TOP</w:t>
      </w:r>
      <w:r>
        <w:rPr>
          <w:rFonts w:hint="eastAsia"/>
        </w:rPr>
        <w:t>状态、在写入数据到T</w:t>
      </w:r>
      <w:r>
        <w:t>WDR</w:t>
      </w:r>
      <w:r>
        <w:rPr>
          <w:rFonts w:hint="eastAsia"/>
        </w:rPr>
        <w:t>寄存器时控制总线暂停等。</w:t>
      </w:r>
    </w:p>
    <w:p w14:paraId="334A5483" w14:textId="07F86A4B" w:rsidR="00E104C3" w:rsidRDefault="00E104C3" w:rsidP="00E27ED5">
      <w:r>
        <w:rPr>
          <w:rFonts w:hint="eastAsia"/>
        </w:rPr>
        <w:t>T</w:t>
      </w:r>
      <w:r>
        <w:t>WINT</w:t>
      </w:r>
      <w:r w:rsidR="00821C27">
        <w:t>(TWI Interrupt Flag)</w:t>
      </w:r>
      <w:r>
        <w:rPr>
          <w:rFonts w:hint="eastAsia"/>
        </w:rPr>
        <w:t>：T</w:t>
      </w:r>
      <w:r>
        <w:t>WI</w:t>
      </w:r>
      <w:r>
        <w:rPr>
          <w:rFonts w:hint="eastAsia"/>
        </w:rPr>
        <w:t>中断标志</w:t>
      </w:r>
      <w:r w:rsidR="00821C27">
        <w:rPr>
          <w:rFonts w:hint="eastAsia"/>
        </w:rPr>
        <w:t>。</w:t>
      </w:r>
      <w:r>
        <w:rPr>
          <w:rFonts w:hint="eastAsia"/>
        </w:rPr>
        <w:t>当T</w:t>
      </w:r>
      <w:r>
        <w:t>WI</w:t>
      </w:r>
      <w:r>
        <w:rPr>
          <w:rFonts w:hint="eastAsia"/>
        </w:rPr>
        <w:t>完成当前工作，希望应用程序介入时，应使T</w:t>
      </w:r>
      <w:r>
        <w:t>WINT</w:t>
      </w:r>
      <w:r>
        <w:rPr>
          <w:rFonts w:hint="eastAsia"/>
        </w:rPr>
        <w:t>置位。</w:t>
      </w:r>
      <w:r w:rsidR="009B2FAC">
        <w:rPr>
          <w:rFonts w:hint="eastAsia"/>
        </w:rPr>
        <w:t>若S</w:t>
      </w:r>
      <w:r w:rsidR="009B2FAC">
        <w:t>REG</w:t>
      </w:r>
      <w:r w:rsidR="009B2FAC">
        <w:rPr>
          <w:rFonts w:hint="eastAsia"/>
        </w:rPr>
        <w:t>寄存器的I标志位及T</w:t>
      </w:r>
      <w:r w:rsidR="009B2FAC">
        <w:t>WCR</w:t>
      </w:r>
      <w:r w:rsidR="009B2FAC">
        <w:rPr>
          <w:rFonts w:hint="eastAsia"/>
        </w:rPr>
        <w:t>寄存器的T</w:t>
      </w:r>
      <w:r w:rsidR="009B2FAC">
        <w:t>WIE</w:t>
      </w:r>
      <w:r w:rsidR="009B2FAC">
        <w:rPr>
          <w:rFonts w:hint="eastAsia"/>
        </w:rPr>
        <w:t>位也置位，则M</w:t>
      </w:r>
      <w:r w:rsidR="009B2FAC">
        <w:t>CU</w:t>
      </w:r>
      <w:r w:rsidR="009B2FAC">
        <w:rPr>
          <w:rFonts w:hint="eastAsia"/>
        </w:rPr>
        <w:t>执行T</w:t>
      </w:r>
      <w:r w:rsidR="009B2FAC">
        <w:t>WI</w:t>
      </w:r>
      <w:r w:rsidR="009B2FAC">
        <w:rPr>
          <w:rFonts w:hint="eastAsia"/>
        </w:rPr>
        <w:t>中断服务程序。</w:t>
      </w:r>
    </w:p>
    <w:p w14:paraId="70E11A56" w14:textId="3EB5C1D9" w:rsidR="00821C27" w:rsidRDefault="00821C27" w:rsidP="00E27ED5">
      <w:r>
        <w:rPr>
          <w:rFonts w:hint="eastAsia"/>
        </w:rPr>
        <w:t>T</w:t>
      </w:r>
      <w:r>
        <w:t>WEA(TWI Enable Acknowledge Bit)</w:t>
      </w:r>
      <w:r>
        <w:rPr>
          <w:rFonts w:hint="eastAsia"/>
        </w:rPr>
        <w:t>：使能T</w:t>
      </w:r>
      <w:r>
        <w:t>WI</w:t>
      </w:r>
      <w:r>
        <w:rPr>
          <w:rFonts w:hint="eastAsia"/>
        </w:rPr>
        <w:t>应答。T</w:t>
      </w:r>
      <w:r>
        <w:t>WEA</w:t>
      </w:r>
      <w:r>
        <w:rPr>
          <w:rFonts w:hint="eastAsia"/>
        </w:rPr>
        <w:t>位控制应答脉冲的产生，若T</w:t>
      </w:r>
      <w:r>
        <w:t>WEA</w:t>
      </w:r>
      <w:r>
        <w:rPr>
          <w:rFonts w:hint="eastAsia"/>
        </w:rPr>
        <w:t>置位，则出现如下条件时接口发出A</w:t>
      </w:r>
      <w:r>
        <w:t>CK</w:t>
      </w:r>
      <w:r>
        <w:rPr>
          <w:rFonts w:hint="eastAsia"/>
        </w:rPr>
        <w:t>脉冲：</w:t>
      </w:r>
    </w:p>
    <w:p w14:paraId="1F0CC696" w14:textId="1D95D619" w:rsidR="00821C27" w:rsidRDefault="00821C27" w:rsidP="00A52600">
      <w:pPr>
        <w:ind w:firstLine="420"/>
      </w:pPr>
      <w:r>
        <w:rPr>
          <w:rFonts w:hint="eastAsia"/>
        </w:rPr>
        <w:t>①器件的从机地址与主机发出的地址相符合；</w:t>
      </w:r>
    </w:p>
    <w:p w14:paraId="66489CFF" w14:textId="3A0EC7B6" w:rsidR="00821C27" w:rsidRDefault="00821C27" w:rsidP="00A52600">
      <w:pPr>
        <w:ind w:firstLine="420"/>
      </w:pPr>
      <w:r>
        <w:rPr>
          <w:rFonts w:hint="eastAsia"/>
        </w:rPr>
        <w:t>②T</w:t>
      </w:r>
      <w:r>
        <w:t>WAR</w:t>
      </w:r>
      <w:r>
        <w:rPr>
          <w:rFonts w:hint="eastAsia"/>
        </w:rPr>
        <w:t>寄存器的T</w:t>
      </w:r>
      <w:r>
        <w:t>WGCE</w:t>
      </w:r>
      <w:r>
        <w:rPr>
          <w:rFonts w:hint="eastAsia"/>
        </w:rPr>
        <w:t>位在置位情况下，接收到广播呼叫；</w:t>
      </w:r>
    </w:p>
    <w:p w14:paraId="619410D3" w14:textId="75811174" w:rsidR="00821C27" w:rsidRDefault="00821C27" w:rsidP="00A52600">
      <w:pPr>
        <w:ind w:firstLine="420"/>
      </w:pPr>
      <w:r>
        <w:rPr>
          <w:rFonts w:hint="eastAsia"/>
        </w:rPr>
        <w:t>③在主机/从机接收模式下接收到一个字节的数据；</w:t>
      </w:r>
    </w:p>
    <w:p w14:paraId="2F00DDD8" w14:textId="6917EFC0" w:rsidR="00821C27" w:rsidRDefault="00821C27" w:rsidP="00A52600">
      <w:pPr>
        <w:ind w:firstLine="420"/>
      </w:pPr>
      <w:r>
        <w:rPr>
          <w:rFonts w:hint="eastAsia"/>
        </w:rPr>
        <w:t>④将T</w:t>
      </w:r>
      <w:r>
        <w:t>WEA</w:t>
      </w:r>
      <w:r>
        <w:rPr>
          <w:rFonts w:hint="eastAsia"/>
        </w:rPr>
        <w:t>位清零可以使器件暂时脱离总线，置位后器件重新恢复总线识别。</w:t>
      </w:r>
    </w:p>
    <w:p w14:paraId="27E04A9C" w14:textId="03D0EA1C" w:rsidR="00821C27" w:rsidRDefault="006F3AB1" w:rsidP="00E27ED5">
      <w:r>
        <w:rPr>
          <w:rFonts w:hint="eastAsia"/>
        </w:rPr>
        <w:t>T</w:t>
      </w:r>
      <w:r>
        <w:t>WSTA(TWI START Condition Bit)</w:t>
      </w:r>
      <w:r>
        <w:rPr>
          <w:rFonts w:hint="eastAsia"/>
        </w:rPr>
        <w:t>：</w:t>
      </w:r>
      <w:r w:rsidR="00C42657">
        <w:rPr>
          <w:rFonts w:hint="eastAsia"/>
        </w:rPr>
        <w:t>T</w:t>
      </w:r>
      <w:r w:rsidR="00C42657">
        <w:t>WI START</w:t>
      </w:r>
      <w:r w:rsidR="00C42657">
        <w:rPr>
          <w:rFonts w:hint="eastAsia"/>
        </w:rPr>
        <w:t>信号</w:t>
      </w:r>
      <w:r w:rsidR="00CB1A2D">
        <w:rPr>
          <w:rFonts w:hint="eastAsia"/>
        </w:rPr>
        <w:t>控制</w:t>
      </w:r>
      <w:r w:rsidR="00CC00C7">
        <w:rPr>
          <w:rFonts w:hint="eastAsia"/>
        </w:rPr>
        <w:t>位</w:t>
      </w:r>
      <w:r w:rsidR="00C42657">
        <w:rPr>
          <w:rFonts w:hint="eastAsia"/>
        </w:rPr>
        <w:t>。当</w:t>
      </w:r>
      <w:r w:rsidR="00C42657">
        <w:t>MCU</w:t>
      </w:r>
      <w:r w:rsidR="00C42657">
        <w:rPr>
          <w:rFonts w:hint="eastAsia"/>
        </w:rPr>
        <w:t>希望自己成为总线上的主机时需要置位T</w:t>
      </w:r>
      <w:r w:rsidR="00C42657">
        <w:t>WSTA</w:t>
      </w:r>
      <w:r w:rsidR="00C42657">
        <w:rPr>
          <w:rFonts w:hint="eastAsia"/>
        </w:rPr>
        <w:t>。</w:t>
      </w:r>
      <w:r w:rsidR="00CC00C7">
        <w:rPr>
          <w:rFonts w:hint="eastAsia"/>
        </w:rPr>
        <w:t>这样，T</w:t>
      </w:r>
      <w:r w:rsidR="00CC00C7">
        <w:t>WI</w:t>
      </w:r>
      <w:r w:rsidR="00CC00C7">
        <w:rPr>
          <w:rFonts w:hint="eastAsia"/>
        </w:rPr>
        <w:t>硬件电路检测总线是否可用，若总线空闲，接口就在总线上产生S</w:t>
      </w:r>
      <w:r w:rsidR="00CC00C7">
        <w:t>TART</w:t>
      </w:r>
      <w:r w:rsidR="00CC00C7">
        <w:rPr>
          <w:rFonts w:hint="eastAsia"/>
        </w:rPr>
        <w:t>信号；若总线忙，接口就一直等待，直到检测到一个S</w:t>
      </w:r>
      <w:r w:rsidR="00CC00C7">
        <w:t>TOP</w:t>
      </w:r>
      <w:r w:rsidR="00CC00C7">
        <w:rPr>
          <w:rFonts w:hint="eastAsia"/>
        </w:rPr>
        <w:t>信号为止。然后接口产生S</w:t>
      </w:r>
      <w:r w:rsidR="00CC00C7">
        <w:t>TART</w:t>
      </w:r>
      <w:r w:rsidR="00CC00C7">
        <w:rPr>
          <w:rFonts w:hint="eastAsia"/>
        </w:rPr>
        <w:t>信号以声明希望自己成为主机。发送S</w:t>
      </w:r>
      <w:r w:rsidR="00CC00C7">
        <w:t>TART</w:t>
      </w:r>
      <w:r w:rsidR="00CC00C7">
        <w:rPr>
          <w:rFonts w:hint="eastAsia"/>
        </w:rPr>
        <w:t>信号后，必须用软件清零T</w:t>
      </w:r>
      <w:r w:rsidR="00CC00C7">
        <w:t>WSTA</w:t>
      </w:r>
      <w:r w:rsidR="00CC00C7">
        <w:rPr>
          <w:rFonts w:hint="eastAsia"/>
        </w:rPr>
        <w:t>位。</w:t>
      </w:r>
    </w:p>
    <w:p w14:paraId="4B101DE0" w14:textId="1F2F7DB0" w:rsidR="00CC00C7" w:rsidRDefault="00A52600" w:rsidP="00E27ED5">
      <w:r>
        <w:rPr>
          <w:rFonts w:hint="eastAsia"/>
        </w:rPr>
        <w:t>T</w:t>
      </w:r>
      <w:r>
        <w:t>WSTO(TWI STOP Condition Bit)</w:t>
      </w:r>
      <w:r>
        <w:rPr>
          <w:rFonts w:hint="eastAsia"/>
        </w:rPr>
        <w:t>：</w:t>
      </w:r>
      <w:r w:rsidR="002B0245">
        <w:rPr>
          <w:rFonts w:hint="eastAsia"/>
        </w:rPr>
        <w:t>T</w:t>
      </w:r>
      <w:r w:rsidR="002B0245">
        <w:t>WI STOP</w:t>
      </w:r>
      <w:r w:rsidR="002B0245">
        <w:rPr>
          <w:rFonts w:hint="eastAsia"/>
        </w:rPr>
        <w:t>信号</w:t>
      </w:r>
      <w:r w:rsidR="00CB1A2D">
        <w:rPr>
          <w:rFonts w:hint="eastAsia"/>
        </w:rPr>
        <w:t>控制</w:t>
      </w:r>
      <w:r w:rsidR="002B0245">
        <w:rPr>
          <w:rFonts w:hint="eastAsia"/>
        </w:rPr>
        <w:t>位。</w:t>
      </w:r>
      <w:r w:rsidR="00CB1A2D">
        <w:rPr>
          <w:rFonts w:hint="eastAsia"/>
        </w:rPr>
        <w:t>在主机模式下，如果置位T</w:t>
      </w:r>
      <w:r w:rsidR="00CB1A2D">
        <w:t>WSTO</w:t>
      </w:r>
      <w:r w:rsidR="00CB1A2D">
        <w:rPr>
          <w:rFonts w:hint="eastAsia"/>
        </w:rPr>
        <w:t>，则T</w:t>
      </w:r>
      <w:r w:rsidR="00CB1A2D">
        <w:t>WI</w:t>
      </w:r>
      <w:r w:rsidR="00CB1A2D">
        <w:rPr>
          <w:rFonts w:hint="eastAsia"/>
        </w:rPr>
        <w:t>接口将在总线上产生S</w:t>
      </w:r>
      <w:r w:rsidR="00CB1A2D">
        <w:t>TOP</w:t>
      </w:r>
      <w:r w:rsidR="00CB1A2D">
        <w:rPr>
          <w:rFonts w:hint="eastAsia"/>
        </w:rPr>
        <w:t>信号，然后T</w:t>
      </w:r>
      <w:r w:rsidR="00CB1A2D">
        <w:t>WSTO</w:t>
      </w:r>
      <w:r w:rsidR="00CB1A2D">
        <w:rPr>
          <w:rFonts w:hint="eastAsia"/>
        </w:rPr>
        <w:t>位自动清零；在从</w:t>
      </w:r>
      <w:proofErr w:type="gramStart"/>
      <w:r w:rsidR="00CB1A2D">
        <w:rPr>
          <w:rFonts w:hint="eastAsia"/>
        </w:rPr>
        <w:t>机模式</w:t>
      </w:r>
      <w:proofErr w:type="gramEnd"/>
      <w:r w:rsidR="00CB1A2D">
        <w:rPr>
          <w:rFonts w:hint="eastAsia"/>
        </w:rPr>
        <w:t>下，置位</w:t>
      </w:r>
      <w:r w:rsidR="00CB1A2D">
        <w:lastRenderedPageBreak/>
        <w:t>TWSTO</w:t>
      </w:r>
      <w:r w:rsidR="00CB1A2D">
        <w:rPr>
          <w:rFonts w:hint="eastAsia"/>
        </w:rPr>
        <w:t>可以使接口从错误状态恢复到未被寻找的状态。</w:t>
      </w:r>
    </w:p>
    <w:p w14:paraId="2E90D256" w14:textId="7264B22C" w:rsidR="00CB1A2D" w:rsidRDefault="00AD00D9" w:rsidP="00E27ED5">
      <w:r>
        <w:rPr>
          <w:rFonts w:hint="eastAsia"/>
        </w:rPr>
        <w:t>T</w:t>
      </w:r>
      <w:r>
        <w:t>WWC(TWI Write Collision Flag)</w:t>
      </w:r>
      <w:r>
        <w:rPr>
          <w:rFonts w:hint="eastAsia"/>
        </w:rPr>
        <w:t>：</w:t>
      </w:r>
      <w:r w:rsidR="00667C3F">
        <w:rPr>
          <w:rFonts w:hint="eastAsia"/>
        </w:rPr>
        <w:t>T</w:t>
      </w:r>
      <w:r w:rsidR="00667C3F">
        <w:t>WI</w:t>
      </w:r>
      <w:r w:rsidR="00667C3F">
        <w:rPr>
          <w:rFonts w:hint="eastAsia"/>
        </w:rPr>
        <w:t>写碰撞标志位。当T</w:t>
      </w:r>
      <w:r w:rsidR="00667C3F">
        <w:t>WINT</w:t>
      </w:r>
      <w:r w:rsidR="00667C3F">
        <w:rPr>
          <w:rFonts w:hint="eastAsia"/>
        </w:rPr>
        <w:t>位为低时，试图写T</w:t>
      </w:r>
      <w:r w:rsidR="00667C3F">
        <w:t>WI</w:t>
      </w:r>
      <w:r w:rsidR="00667C3F">
        <w:rPr>
          <w:rFonts w:hint="eastAsia"/>
        </w:rPr>
        <w:t>数据寄存器T</w:t>
      </w:r>
      <w:r w:rsidR="00667C3F">
        <w:t>WDR</w:t>
      </w:r>
      <w:r w:rsidR="00667C3F">
        <w:rPr>
          <w:rFonts w:hint="eastAsia"/>
        </w:rPr>
        <w:t>会使T</w:t>
      </w:r>
      <w:r w:rsidR="00667C3F">
        <w:t>WWC</w:t>
      </w:r>
      <w:r w:rsidR="00667C3F">
        <w:rPr>
          <w:rFonts w:hint="eastAsia"/>
        </w:rPr>
        <w:t>置位；</w:t>
      </w:r>
      <w:r w:rsidR="00051C21">
        <w:rPr>
          <w:rFonts w:hint="eastAsia"/>
        </w:rPr>
        <w:t>当T</w:t>
      </w:r>
      <w:r w:rsidR="00051C21">
        <w:t>WINT</w:t>
      </w:r>
      <w:r w:rsidR="00051C21">
        <w:rPr>
          <w:rFonts w:hint="eastAsia"/>
        </w:rPr>
        <w:t>位为高时，写T</w:t>
      </w:r>
      <w:r w:rsidR="00051C21">
        <w:t>WDR</w:t>
      </w:r>
      <w:r w:rsidR="00051C21">
        <w:rPr>
          <w:rFonts w:hint="eastAsia"/>
        </w:rPr>
        <w:t>寄存器会清零该位。</w:t>
      </w:r>
    </w:p>
    <w:p w14:paraId="51E004CD" w14:textId="774AE9FF" w:rsidR="00AC6F98" w:rsidRDefault="00AC6F98" w:rsidP="00E27ED5">
      <w:r>
        <w:rPr>
          <w:rFonts w:hint="eastAsia"/>
        </w:rPr>
        <w:t>T</w:t>
      </w:r>
      <w:r>
        <w:t>WEN(TWI E</w:t>
      </w:r>
      <w:r>
        <w:rPr>
          <w:rFonts w:hint="eastAsia"/>
        </w:rPr>
        <w:t>na</w:t>
      </w:r>
      <w:r>
        <w:t>ble Bit)</w:t>
      </w:r>
      <w:r>
        <w:rPr>
          <w:rFonts w:hint="eastAsia"/>
        </w:rPr>
        <w:t>：</w:t>
      </w:r>
      <w:r w:rsidR="002D37C1">
        <w:rPr>
          <w:rFonts w:hint="eastAsia"/>
        </w:rPr>
        <w:t>T</w:t>
      </w:r>
      <w:r w:rsidR="002D37C1">
        <w:t>WI</w:t>
      </w:r>
      <w:r w:rsidR="002D37C1">
        <w:rPr>
          <w:rFonts w:hint="eastAsia"/>
        </w:rPr>
        <w:t>使能位。T</w:t>
      </w:r>
      <w:r w:rsidR="002D37C1">
        <w:t>WEN</w:t>
      </w:r>
      <w:proofErr w:type="gramStart"/>
      <w:r w:rsidR="002D37C1">
        <w:rPr>
          <w:rFonts w:hint="eastAsia"/>
        </w:rPr>
        <w:t>位用于</w:t>
      </w:r>
      <w:proofErr w:type="gramEnd"/>
      <w:r w:rsidR="002D37C1">
        <w:rPr>
          <w:rFonts w:hint="eastAsia"/>
        </w:rPr>
        <w:t>使能T</w:t>
      </w:r>
      <w:r w:rsidR="002D37C1">
        <w:t>WI</w:t>
      </w:r>
      <w:r w:rsidR="002D37C1">
        <w:rPr>
          <w:rFonts w:hint="eastAsia"/>
        </w:rPr>
        <w:t>操作和激活T</w:t>
      </w:r>
      <w:r w:rsidR="002D37C1">
        <w:t>WI</w:t>
      </w:r>
      <w:r w:rsidR="002D37C1">
        <w:rPr>
          <w:rFonts w:hint="eastAsia"/>
        </w:rPr>
        <w:t>接口。</w:t>
      </w:r>
      <w:r w:rsidR="006E089E">
        <w:rPr>
          <w:rFonts w:hint="eastAsia"/>
        </w:rPr>
        <w:t>当T</w:t>
      </w:r>
      <w:r w:rsidR="006E089E">
        <w:t>WEN</w:t>
      </w:r>
      <w:r w:rsidR="006E089E">
        <w:rPr>
          <w:rFonts w:hint="eastAsia"/>
        </w:rPr>
        <w:t>置位时，M</w:t>
      </w:r>
      <w:r w:rsidR="006E089E">
        <w:t>CU</w:t>
      </w:r>
      <w:r w:rsidR="006E089E">
        <w:rPr>
          <w:rFonts w:hint="eastAsia"/>
        </w:rPr>
        <w:t>将相应的I</w:t>
      </w:r>
      <w:r w:rsidR="006E089E">
        <w:t>O</w:t>
      </w:r>
      <w:r w:rsidR="006E089E">
        <w:rPr>
          <w:rFonts w:hint="eastAsia"/>
        </w:rPr>
        <w:t>引脚切换到S</w:t>
      </w:r>
      <w:r w:rsidR="006E089E">
        <w:t>CL</w:t>
      </w:r>
      <w:r w:rsidR="006E089E">
        <w:rPr>
          <w:rFonts w:hint="eastAsia"/>
        </w:rPr>
        <w:t>与S</w:t>
      </w:r>
      <w:r w:rsidR="006E089E">
        <w:t>DA</w:t>
      </w:r>
      <w:r w:rsidR="006E089E">
        <w:rPr>
          <w:rFonts w:hint="eastAsia"/>
        </w:rPr>
        <w:t>引脚。当T</w:t>
      </w:r>
      <w:r w:rsidR="006E089E">
        <w:t>WEN</w:t>
      </w:r>
      <w:r w:rsidR="006E089E">
        <w:rPr>
          <w:rFonts w:hint="eastAsia"/>
        </w:rPr>
        <w:t>清零时，T</w:t>
      </w:r>
      <w:r w:rsidR="006E089E">
        <w:t>WI</w:t>
      </w:r>
      <w:r w:rsidR="006E089E">
        <w:rPr>
          <w:rFonts w:hint="eastAsia"/>
        </w:rPr>
        <w:t>接口模块被关闭，所有T</w:t>
      </w:r>
      <w:r w:rsidR="006E089E">
        <w:t>WI</w:t>
      </w:r>
      <w:r w:rsidR="006E089E">
        <w:rPr>
          <w:rFonts w:hint="eastAsia"/>
        </w:rPr>
        <w:t>传输被终止。</w:t>
      </w:r>
    </w:p>
    <w:p w14:paraId="66E66A29" w14:textId="7B953BCC" w:rsidR="006E089E" w:rsidRDefault="00090AF1" w:rsidP="00E27ED5">
      <w:r>
        <w:rPr>
          <w:rFonts w:hint="eastAsia"/>
        </w:rPr>
        <w:t>T</w:t>
      </w:r>
      <w:r>
        <w:t>WIE(TWI I</w:t>
      </w:r>
      <w:r>
        <w:rPr>
          <w:rFonts w:hint="eastAsia"/>
        </w:rPr>
        <w:t>n</w:t>
      </w:r>
      <w:r>
        <w:t>terrupt Enable)</w:t>
      </w:r>
      <w:r>
        <w:rPr>
          <w:rFonts w:hint="eastAsia"/>
        </w:rPr>
        <w:t>：</w:t>
      </w:r>
      <w:r w:rsidR="00B76038">
        <w:t>TWI</w:t>
      </w:r>
      <w:r w:rsidR="00B76038">
        <w:rPr>
          <w:rFonts w:hint="eastAsia"/>
        </w:rPr>
        <w:t>中断使能位。当S</w:t>
      </w:r>
      <w:r w:rsidR="00B76038">
        <w:t>REG</w:t>
      </w:r>
      <w:r w:rsidR="00B76038">
        <w:rPr>
          <w:rFonts w:hint="eastAsia"/>
        </w:rPr>
        <w:t>寄存器的I位及T</w:t>
      </w:r>
      <w:r w:rsidR="00B76038">
        <w:t>WIE</w:t>
      </w:r>
      <w:r w:rsidR="00B76038">
        <w:rPr>
          <w:rFonts w:hint="eastAsia"/>
        </w:rPr>
        <w:t>置位时，只要T</w:t>
      </w:r>
      <w:r w:rsidR="00B76038">
        <w:t>WINT</w:t>
      </w:r>
      <w:r w:rsidR="00B76038">
        <w:rPr>
          <w:rFonts w:hint="eastAsia"/>
        </w:rPr>
        <w:t>置位，则立即执行T</w:t>
      </w:r>
      <w:r w:rsidR="00B76038">
        <w:t>WI</w:t>
      </w:r>
      <w:r w:rsidR="00B76038">
        <w:rPr>
          <w:rFonts w:hint="eastAsia"/>
        </w:rPr>
        <w:t>中断服务函数。</w:t>
      </w:r>
    </w:p>
    <w:p w14:paraId="2B280DAD" w14:textId="47F55F7E" w:rsidR="00B76038" w:rsidRDefault="00D20109" w:rsidP="00E27ED5">
      <w:r>
        <w:rPr>
          <w:rFonts w:hint="eastAsia"/>
        </w:rPr>
        <w:t>3，T</w:t>
      </w:r>
      <w:r>
        <w:t>WI</w:t>
      </w:r>
      <w:r>
        <w:rPr>
          <w:rFonts w:hint="eastAsia"/>
        </w:rPr>
        <w:t>状态寄存器T</w:t>
      </w:r>
      <w:r>
        <w:t>WSR</w:t>
      </w:r>
    </w:p>
    <w:p w14:paraId="3188B21B" w14:textId="43DA2475" w:rsidR="00D20109" w:rsidRDefault="00877C74" w:rsidP="00E27ED5">
      <w:r>
        <w:rPr>
          <w:noProof/>
        </w:rPr>
        <w:drawing>
          <wp:inline distT="0" distB="0" distL="0" distR="0" wp14:anchorId="22B583D5" wp14:editId="592EC2F6">
            <wp:extent cx="5274310" cy="883920"/>
            <wp:effectExtent l="0" t="0" r="2540" b="0"/>
            <wp:docPr id="1157907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07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32A5" w14:textId="5EBAAF56" w:rsidR="00877C74" w:rsidRDefault="0096180D" w:rsidP="00E27ED5">
      <w:r>
        <w:t>[</w:t>
      </w:r>
      <w:r>
        <w:rPr>
          <w:rFonts w:hint="eastAsia"/>
        </w:rPr>
        <w:t>b</w:t>
      </w:r>
      <w:r>
        <w:t>it7:bit3]</w:t>
      </w:r>
      <w:r>
        <w:rPr>
          <w:rFonts w:hint="eastAsia"/>
        </w:rPr>
        <w:t>：T</w:t>
      </w:r>
      <w:r>
        <w:t>WI</w:t>
      </w:r>
      <w:r>
        <w:rPr>
          <w:rFonts w:hint="eastAsia"/>
        </w:rPr>
        <w:t>状态位，这5位用来反映T</w:t>
      </w:r>
      <w:r>
        <w:t>WI</w:t>
      </w:r>
      <w:r>
        <w:rPr>
          <w:rFonts w:hint="eastAsia"/>
        </w:rPr>
        <w:t>总线的状态</w:t>
      </w:r>
      <w:r w:rsidR="00892193">
        <w:rPr>
          <w:rFonts w:hint="eastAsia"/>
        </w:rPr>
        <w:t>，只读</w:t>
      </w:r>
      <w:r w:rsidR="00EB3B61">
        <w:rPr>
          <w:rFonts w:hint="eastAsia"/>
        </w:rPr>
        <w:t>。</w:t>
      </w:r>
      <w:r w:rsidR="005D2611">
        <w:rPr>
          <w:rFonts w:hint="eastAsia"/>
        </w:rPr>
        <w:t>例如主机发送模式的状态码：</w:t>
      </w:r>
    </w:p>
    <w:p w14:paraId="0E293A2B" w14:textId="07B52497" w:rsidR="005D2611" w:rsidRDefault="00284125" w:rsidP="00E27ED5">
      <w:r>
        <w:rPr>
          <w:noProof/>
        </w:rPr>
        <w:drawing>
          <wp:inline distT="0" distB="0" distL="0" distR="0" wp14:anchorId="4B496389" wp14:editId="2526D77B">
            <wp:extent cx="5274310" cy="3223895"/>
            <wp:effectExtent l="0" t="0" r="2540" b="0"/>
            <wp:docPr id="1966445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5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3EA9" w14:textId="72FD24BC" w:rsidR="00284125" w:rsidRDefault="00284125" w:rsidP="00E27ED5">
      <w:r>
        <w:rPr>
          <w:noProof/>
        </w:rPr>
        <w:drawing>
          <wp:inline distT="0" distB="0" distL="0" distR="0" wp14:anchorId="74772E70" wp14:editId="3817C191">
            <wp:extent cx="5274310" cy="2285365"/>
            <wp:effectExtent l="0" t="0" r="2540" b="635"/>
            <wp:docPr id="1711888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8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284B" w14:textId="185D32B9" w:rsidR="00EB3B61" w:rsidRDefault="00EB3B61" w:rsidP="00E27ED5">
      <w:r>
        <w:rPr>
          <w:rFonts w:hint="eastAsia"/>
        </w:rPr>
        <w:t>[</w:t>
      </w:r>
      <w:r>
        <w:t>bit1:bit0]</w:t>
      </w:r>
      <w:r>
        <w:rPr>
          <w:rFonts w:hint="eastAsia"/>
        </w:rPr>
        <w:t>：</w:t>
      </w:r>
      <w:r w:rsidR="00892193">
        <w:rPr>
          <w:rFonts w:hint="eastAsia"/>
        </w:rPr>
        <w:t>T</w:t>
      </w:r>
      <w:r w:rsidR="00892193">
        <w:t>WI</w:t>
      </w:r>
      <w:r w:rsidR="00892193">
        <w:rPr>
          <w:rFonts w:hint="eastAsia"/>
        </w:rPr>
        <w:t>预分频位，这2位用来设置T</w:t>
      </w:r>
      <w:r w:rsidR="00892193">
        <w:t>WI</w:t>
      </w:r>
      <w:r w:rsidR="00892193">
        <w:rPr>
          <w:rFonts w:hint="eastAsia"/>
        </w:rPr>
        <w:t>比特率，可读写。</w:t>
      </w:r>
    </w:p>
    <w:p w14:paraId="3883EBC3" w14:textId="4B137B04" w:rsidR="00892193" w:rsidRDefault="00AD0E58" w:rsidP="00E27ED5">
      <w:r>
        <w:rPr>
          <w:noProof/>
        </w:rPr>
        <w:drawing>
          <wp:inline distT="0" distB="0" distL="0" distR="0" wp14:anchorId="456313FB" wp14:editId="2DEECB74">
            <wp:extent cx="5274310" cy="1008380"/>
            <wp:effectExtent l="0" t="0" r="2540" b="1270"/>
            <wp:docPr id="1713473401" name="图片 171347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F412" w14:textId="74AD0544" w:rsidR="00AD0E58" w:rsidRDefault="00284125" w:rsidP="00E27ED5">
      <w:r>
        <w:rPr>
          <w:rFonts w:hint="eastAsia"/>
        </w:rPr>
        <w:t>4，T</w:t>
      </w:r>
      <w:r>
        <w:t>WI</w:t>
      </w:r>
      <w:r>
        <w:rPr>
          <w:rFonts w:hint="eastAsia"/>
        </w:rPr>
        <w:t>数据寄存器T</w:t>
      </w:r>
      <w:r>
        <w:t>WDR</w:t>
      </w:r>
    </w:p>
    <w:p w14:paraId="732CC24E" w14:textId="1260B39E" w:rsidR="00284125" w:rsidRDefault="00334B32" w:rsidP="00E27ED5">
      <w:r>
        <w:rPr>
          <w:noProof/>
        </w:rPr>
        <w:drawing>
          <wp:inline distT="0" distB="0" distL="0" distR="0" wp14:anchorId="22D76EC5" wp14:editId="0AC8A286">
            <wp:extent cx="5274310" cy="868680"/>
            <wp:effectExtent l="0" t="0" r="2540" b="7620"/>
            <wp:docPr id="986004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4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3B55" w14:textId="07FD5BCD" w:rsidR="00334B32" w:rsidRDefault="0096020D" w:rsidP="00E27ED5">
      <w:r>
        <w:rPr>
          <w:rFonts w:hint="eastAsia"/>
        </w:rPr>
        <w:t>在发送模式下，T</w:t>
      </w:r>
      <w:r>
        <w:t>WDR</w:t>
      </w:r>
      <w:r>
        <w:rPr>
          <w:rFonts w:hint="eastAsia"/>
        </w:rPr>
        <w:t>寄存器包含了要发送的字节；在接收模式下，T</w:t>
      </w:r>
      <w:r>
        <w:t>WDR</w:t>
      </w:r>
      <w:r>
        <w:rPr>
          <w:rFonts w:hint="eastAsia"/>
        </w:rPr>
        <w:t>寄存器包含了接收到的数据。在T</w:t>
      </w:r>
      <w:r>
        <w:t>WINT</w:t>
      </w:r>
      <w:r>
        <w:rPr>
          <w:rFonts w:hint="eastAsia"/>
        </w:rPr>
        <w:t>置位情况下，</w:t>
      </w:r>
      <w:r w:rsidR="006B30BE">
        <w:rPr>
          <w:rFonts w:hint="eastAsia"/>
        </w:rPr>
        <w:t>可以对</w:t>
      </w:r>
      <w:r>
        <w:rPr>
          <w:rFonts w:hint="eastAsia"/>
        </w:rPr>
        <w:t>该寄存器写</w:t>
      </w:r>
      <w:r w:rsidR="006B30BE">
        <w:rPr>
          <w:rFonts w:hint="eastAsia"/>
        </w:rPr>
        <w:t>操作</w:t>
      </w:r>
      <w:r>
        <w:rPr>
          <w:rFonts w:hint="eastAsia"/>
        </w:rPr>
        <w:t>。</w:t>
      </w:r>
    </w:p>
    <w:p w14:paraId="1DD2C129" w14:textId="1BFCA8B9" w:rsidR="0096020D" w:rsidRDefault="005401D1" w:rsidP="00E27ED5">
      <w:r>
        <w:rPr>
          <w:rFonts w:hint="eastAsia"/>
        </w:rPr>
        <w:t>5，T</w:t>
      </w:r>
      <w:r>
        <w:t>WI</w:t>
      </w:r>
      <w:r>
        <w:rPr>
          <w:rFonts w:hint="eastAsia"/>
        </w:rPr>
        <w:t>地址寄存器T</w:t>
      </w:r>
      <w:r>
        <w:t>WAR</w:t>
      </w:r>
    </w:p>
    <w:p w14:paraId="56903DD8" w14:textId="53D04302" w:rsidR="005401D1" w:rsidRDefault="005401D1" w:rsidP="00E27ED5">
      <w:r>
        <w:rPr>
          <w:noProof/>
        </w:rPr>
        <w:drawing>
          <wp:inline distT="0" distB="0" distL="0" distR="0" wp14:anchorId="77A7747F" wp14:editId="127AA731">
            <wp:extent cx="5274310" cy="887730"/>
            <wp:effectExtent l="0" t="0" r="2540" b="7620"/>
            <wp:docPr id="754307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07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704B" w14:textId="0CABFFEE" w:rsidR="005401D1" w:rsidRDefault="00B07DC4" w:rsidP="00E27ED5">
      <w:r>
        <w:rPr>
          <w:rFonts w:hint="eastAsia"/>
        </w:rPr>
        <w:t>[</w:t>
      </w:r>
      <w:r>
        <w:t>bit7:bit1]</w:t>
      </w:r>
      <w:r>
        <w:rPr>
          <w:rFonts w:hint="eastAsia"/>
        </w:rPr>
        <w:t>：在主机模式下，不需要高7位；在从</w:t>
      </w:r>
      <w:proofErr w:type="gramStart"/>
      <w:r>
        <w:rPr>
          <w:rFonts w:hint="eastAsia"/>
        </w:rPr>
        <w:t>机模式</w:t>
      </w:r>
      <w:proofErr w:type="gramEnd"/>
      <w:r>
        <w:rPr>
          <w:rFonts w:hint="eastAsia"/>
        </w:rPr>
        <w:t>下，高7位用于存放从机地址，T</w:t>
      </w:r>
      <w:r>
        <w:t>WI</w:t>
      </w:r>
      <w:r>
        <w:rPr>
          <w:rFonts w:hint="eastAsia"/>
        </w:rPr>
        <w:t>将根据这个地址进行响应。</w:t>
      </w:r>
    </w:p>
    <w:p w14:paraId="1847EFB2" w14:textId="62BA9A67" w:rsidR="009B2FAC" w:rsidRDefault="00982207" w:rsidP="00E27ED5">
      <w:r>
        <w:rPr>
          <w:rFonts w:hint="eastAsia"/>
        </w:rPr>
        <w:t>T</w:t>
      </w:r>
      <w:r>
        <w:t>WGCE(TWI G</w:t>
      </w:r>
      <w:r>
        <w:rPr>
          <w:rFonts w:hint="eastAsia"/>
        </w:rPr>
        <w:t>en</w:t>
      </w:r>
      <w:r>
        <w:t>eral Call Recognition Enable Bit)</w:t>
      </w:r>
      <w:r>
        <w:rPr>
          <w:rFonts w:hint="eastAsia"/>
        </w:rPr>
        <w:t>：</w:t>
      </w:r>
      <w:r w:rsidR="00861208">
        <w:rPr>
          <w:rFonts w:hint="eastAsia"/>
        </w:rPr>
        <w:t>无论主机模式还是从机模式，该</w:t>
      </w:r>
      <w:proofErr w:type="gramStart"/>
      <w:r w:rsidR="00861208">
        <w:rPr>
          <w:rFonts w:hint="eastAsia"/>
        </w:rPr>
        <w:t>位</w:t>
      </w:r>
      <w:r w:rsidR="0018442E">
        <w:rPr>
          <w:rFonts w:hint="eastAsia"/>
        </w:rPr>
        <w:t>用于</w:t>
      </w:r>
      <w:proofErr w:type="gramEnd"/>
      <w:r w:rsidR="0018442E">
        <w:rPr>
          <w:rFonts w:hint="eastAsia"/>
        </w:rPr>
        <w:t>配置T</w:t>
      </w:r>
      <w:r w:rsidR="0018442E">
        <w:t>WI</w:t>
      </w:r>
      <w:r w:rsidR="00861208">
        <w:rPr>
          <w:rFonts w:hint="eastAsia"/>
        </w:rPr>
        <w:t>是读还是写。置位时，读总线；清零时，写总线。</w:t>
      </w:r>
    </w:p>
    <w:p w14:paraId="07B979F3" w14:textId="4BF3E114" w:rsidR="00C61F88" w:rsidRDefault="00BE6F07" w:rsidP="00E27ED5">
      <w:r>
        <w:rPr>
          <w:rFonts w:hint="eastAsia"/>
        </w:rPr>
        <w:t>u</w:t>
      </w:r>
    </w:p>
    <w:p w14:paraId="0C1C0999" w14:textId="321E9F46" w:rsidR="00C61F88" w:rsidRDefault="00CB30B1" w:rsidP="00E27ED5">
      <w:r>
        <w:rPr>
          <w:rFonts w:hint="eastAsia"/>
        </w:rPr>
        <w:t>根据a</w:t>
      </w:r>
      <w:r>
        <w:t>tmega328p</w:t>
      </w:r>
      <w:r>
        <w:rPr>
          <w:rFonts w:hint="eastAsia"/>
        </w:rPr>
        <w:t>参考手册p</w:t>
      </w:r>
      <w:r>
        <w:t>age183</w:t>
      </w:r>
      <w:r>
        <w:rPr>
          <w:rFonts w:hint="eastAsia"/>
        </w:rPr>
        <w:t>页的例程写T</w:t>
      </w:r>
      <w:r>
        <w:t>WI</w:t>
      </w:r>
      <w:r>
        <w:rPr>
          <w:rFonts w:hint="eastAsia"/>
        </w:rPr>
        <w:t>总线的驱动代码：</w:t>
      </w:r>
    </w:p>
    <w:p w14:paraId="34CEE0CF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//TWI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状态定义，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MT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主机传输，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MR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主机接收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33453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START 0x08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B3DCD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RE_START 0x10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EBFCE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MT_SLA_ACK 0x18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6135FA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MT_SLA_NACK 0x20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60801F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MT_DATA_ACK 0x28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03055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MT_DATA_NACK 0x30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AE527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MR_SLA_ACK 0x40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5CC75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MR_SLA_NACK 0x48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15C53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MR_DATA_ACK 0x50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FC25A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MR_DATA_NACK 0x58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D9B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B3743" w14:textId="2F42B1D1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RD_24C02_ADDR 0xa1 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//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前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4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位器件固定，后三位看连线，最后一位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1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为读，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0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为写</w:t>
      </w:r>
    </w:p>
    <w:p w14:paraId="1483EB05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WR_24C02_ADDR 0xa0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BE4F4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B18B7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常用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TWI</w:t>
      </w:r>
      <w:r w:rsidRPr="004B063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00789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start() (set_bits(TWCR, _BV(TWINT) | _BV(TWSTA) | _BV(TWEN))) //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发送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START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信号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DF18E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stop() (set_bits(TWCR, _BV(TWINT) | _BV(TWSTO) | _BV(TWEN))) //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发送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STOP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信号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B8A5CF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wait() (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loop_until_bit_is_set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(TWCR, TWINT)) //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等待中断发生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DCC24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test_ack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(TWSR &amp; 0xf8) //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观察返回状态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D6809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set_ack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set_bits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(TWCR, _BV(TWEA))) //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做出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ACK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应答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CC469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set_nack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clear_bits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(TWCR, _BV(TWEA))) //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做出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NACK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应答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7D141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twi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() (</w:t>
      </w:r>
      <w:proofErr w:type="spellStart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set_bits</w:t>
      </w:r>
      <w:proofErr w:type="spellEnd"/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(TWCR, _BV(TWINT) | _BV(TWEN))) //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使能</w:t>
      </w: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TWI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384AE" w14:textId="77777777" w:rsidR="004B0632" w:rsidRPr="004B0632" w:rsidRDefault="004B0632" w:rsidP="004B06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06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write_8bits(x) 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{TWDR = (x); set_bits(TWCR, _BV(TWINT) | _BV(TWEN));} //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写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8</w:t>
      </w:r>
      <w:r w:rsidRPr="004B0632">
        <w:rPr>
          <w:rFonts w:ascii="Consolas" w:eastAsia="宋体" w:hAnsi="Consolas" w:cs="宋体"/>
          <w:color w:val="808080"/>
          <w:kern w:val="0"/>
          <w:sz w:val="15"/>
          <w:szCs w:val="15"/>
          <w:bdr w:val="none" w:sz="0" w:space="0" w:color="auto" w:frame="1"/>
        </w:rPr>
        <w:t>位数据</w:t>
      </w:r>
      <w:r w:rsidRPr="004B0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CC739" w14:textId="77777777" w:rsidR="00CB30B1" w:rsidRDefault="00CB30B1" w:rsidP="00E27ED5"/>
    <w:sectPr w:rsidR="00CB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4570"/>
    <w:multiLevelType w:val="multilevel"/>
    <w:tmpl w:val="5D72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99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54"/>
    <w:rsid w:val="00051C21"/>
    <w:rsid w:val="00090AF1"/>
    <w:rsid w:val="0018442E"/>
    <w:rsid w:val="002261FC"/>
    <w:rsid w:val="002301AE"/>
    <w:rsid w:val="00284125"/>
    <w:rsid w:val="002B0245"/>
    <w:rsid w:val="002D37C1"/>
    <w:rsid w:val="002E58CB"/>
    <w:rsid w:val="00301886"/>
    <w:rsid w:val="00334B32"/>
    <w:rsid w:val="00474C89"/>
    <w:rsid w:val="004B0632"/>
    <w:rsid w:val="005401D1"/>
    <w:rsid w:val="00574454"/>
    <w:rsid w:val="005D2611"/>
    <w:rsid w:val="00667C3F"/>
    <w:rsid w:val="006B30BE"/>
    <w:rsid w:val="006E089E"/>
    <w:rsid w:val="006F3AB1"/>
    <w:rsid w:val="008200D2"/>
    <w:rsid w:val="00821C27"/>
    <w:rsid w:val="00861208"/>
    <w:rsid w:val="00877C74"/>
    <w:rsid w:val="00892193"/>
    <w:rsid w:val="0096020D"/>
    <w:rsid w:val="0096180D"/>
    <w:rsid w:val="00982207"/>
    <w:rsid w:val="009B2FAC"/>
    <w:rsid w:val="00A52600"/>
    <w:rsid w:val="00AC6F98"/>
    <w:rsid w:val="00AD00D9"/>
    <w:rsid w:val="00AD0E58"/>
    <w:rsid w:val="00B07DC4"/>
    <w:rsid w:val="00B76038"/>
    <w:rsid w:val="00BE6F07"/>
    <w:rsid w:val="00C42657"/>
    <w:rsid w:val="00C61F88"/>
    <w:rsid w:val="00CB1A2D"/>
    <w:rsid w:val="00CB30B1"/>
    <w:rsid w:val="00CC00C7"/>
    <w:rsid w:val="00D20109"/>
    <w:rsid w:val="00E104C3"/>
    <w:rsid w:val="00E27ED5"/>
    <w:rsid w:val="00EB3B61"/>
    <w:rsid w:val="00F11E85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F22C"/>
  <w15:chartTrackingRefBased/>
  <w15:docId w15:val="{B7455126-B5E6-4D08-8D18-51716D19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4B0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B0632"/>
  </w:style>
  <w:style w:type="character" w:customStyle="1" w:styleId="preprocessor">
    <w:name w:val="preprocessor"/>
    <w:basedOn w:val="a0"/>
    <w:rsid w:val="004B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47</cp:revision>
  <dcterms:created xsi:type="dcterms:W3CDTF">2023-07-14T11:34:00Z</dcterms:created>
  <dcterms:modified xsi:type="dcterms:W3CDTF">2023-07-24T07:35:00Z</dcterms:modified>
</cp:coreProperties>
</file>