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10="urn:schemas-microsoft-com:vml" xmlns:ns11="urn:schemas-microsoft-com:office:office" xmlns:ns13="http://schemas.openxmlformats.org/officeDocument/2006/math" xmlns:ns2="http://schemas.microsoft.com/office/word/2010/wordml" xmlns:ns5="http://schemas.microsoft.com/office/word/2010/wordprocessingDrawing" xmlns:ns7="http://schemas.microsoft.com/office/word/2010/wordprocessingGroup" xmlns:ns8="http://schemas.microsoft.com/office/word/2010/wordprocessingShape" xmlns:ns9="http://schemas.microsoft.com/office/drawing/2010/main"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1936FA23" ns2:textId="77777777" w:rsidR="00B524ED" w:rsidRPr="001F05DC" w:rsidRDefault="00000000">
      <w:pPr>
        <w:spacing w:after="400"/>
        <w:jc w:val="center"/>
        <w:rPr>
          <w:sz w:val="32"/>
          <w:lang w:val="ru-RU"/>
        </w:rPr>
      </w:pPr>
      <w:r w:rsidRPr="001F05DC">
        <w:rPr>
          <w:rFonts w:ascii="Times New Roman" w:eastAsia="Times New Roman" w:hAnsi="Times New Roman" w:cs="Times New Roman"/>
          <w:noProof/>
          <w:sz w:val="32"/>
          <w:lang w:val="ru-RU"/>
        </w:rPr>
        <w:t>Министерство образования Республики Беларусь</w:t>
      </w:r>
    </w:p>
    <w:p ns2:paraId="6D26D8DE" ns2:textId="77777777" w:rsidR="00B524ED" w:rsidRPr="001F05DC" w:rsidRDefault="00000000">
      <w:pPr>
        <w:spacing w:after="180"/>
        <w:jc w:val="center"/>
        <w:rPr>
          <w:rFonts w:ascii="Times New Roman" w:hAnsi="Times New Roman"/>
          <w:lang w:val="ru-RU"/>
        </w:rPr>
      </w:pPr>
      <w:r w:rsidRPr="001F05DC">
        <w:rPr>
          <w:rFonts w:ascii="Times New Roman" w:eastAsia="Times New Roman" w:hAnsi="Times New Roman" w:cs="Times New Roman"/>
          <w:noProof/>
          <w:sz w:val="32"/>
          <w:lang w:val="ru-RU"/>
        </w:rPr>
        <w:t>Учреждение образования</w:t>
      </w:r>
    </w:p>
    <w:p ns2:paraId="065AB9C8" ns2:textId="77777777" w:rsidR="00B524ED" w:rsidRPr="001F05DC" w:rsidRDefault="00000000">
      <w:pPr>
        <w:spacing w:after="440"/>
        <w:jc w:val="center"/>
        <w:rPr>
          <w:rFonts w:ascii="Times New Roman" w:hAnsi="Times New Roman"/>
          <w:lang w:val="ru-RU"/>
        </w:rPr>
      </w:pPr>
      <w:r w:rsidRPr="001F05DC">
        <w:rPr>
          <w:rFonts w:ascii="Times New Roman" w:eastAsia="Times New Roman" w:hAnsi="Times New Roman" w:cs="Times New Roman"/>
          <w:noProof/>
          <w:sz w:val="32"/>
          <w:lang w:val="ru-RU"/>
        </w:rPr>
        <w:t>«Брестский государственный технический университет»</w:t>
      </w:r>
    </w:p>
    <w:p ns2:paraId="6195EE51" ns2:textId="77777777" w:rsidR="00B524ED" w:rsidRPr="001F05DC" w:rsidRDefault="00000000">
      <w:pPr>
        <w:spacing w:after="720"/>
        <w:jc w:val="center"/>
        <w:rPr>
          <w:rFonts w:ascii="Times New Roman" w:hAnsi="Times New Roman"/>
          <w:sz w:val="32"/>
          <w:lang w:val="ru-RU"/>
        </w:rPr>
      </w:pPr>
      <w:r w:rsidRPr="001F05DC">
        <w:rPr>
          <w:rFonts w:ascii="Times New Roman" w:eastAsia="Times New Roman" w:hAnsi="Times New Roman" w:cs="Times New Roman"/>
          <w:noProof/>
          <w:sz w:val="32"/>
          <w:lang w:val="ru-RU"/>
        </w:rPr>
        <w:t>Кафедра «ЭВМ и систем»</w:t>
      </w:r>
    </w:p>
    <w:p ns2:paraId="4FE49043" ns2:textId="77777777" w:rsidR="00B524ED" w:rsidRPr="001F05DC" w:rsidRDefault="00B524ED">
      <w:pPr>
        <w:spacing w:line="20" w:lineRule="exact"/>
        <w:jc w:val="center"/>
        <w:rPr>
          <w:rFonts w:ascii="Arial" w:hAnsi="Arial"/>
          <w:sz w:val="28"/>
          <w:lang w:val="ru-RU"/>
        </w:rPr>
      </w:pPr>
    </w:p>
    <w:p ns2:paraId="0E7F3754" ns2:textId="77777777" w:rsidR="00B524ED" w:rsidRPr="001F05DC" w:rsidRDefault="00000000">
      <w:pPr>
        <w:spacing w:after="160"/>
        <w:ind w:left="5386"/>
        <w:rPr>
          <w:lang w:val="ru-RU"/>
        </w:rPr>
      </w:pPr>
      <w:r w:rsidRPr="001F05DC">
        <w:rPr>
          <w:rFonts w:ascii="Times New Roman" w:eastAsia="Times New Roman" w:hAnsi="Times New Roman" w:cs="Times New Roman"/>
          <w:i/>
          <w:noProof/>
          <w:sz w:val="27"/>
          <w:lang w:val="ru-RU"/>
        </w:rPr>
        <w:t>К защите допускаю</w:t>
      </w:r>
    </w:p>
    <w:p ns2:paraId="417A54F4" ns2:textId="77777777" w:rsidR="00B524ED" w:rsidRPr="001F05DC" w:rsidRDefault="00000000">
      <w:pPr>
        <w:spacing w:after="400"/>
        <w:ind w:left="5386"/>
        <w:rPr>
          <w:lang w:val="ru-RU"/>
        </w:rPr>
      </w:pPr>
      <w:r w:rsidRPr="001F05DC">
        <w:rPr>
          <w:rFonts w:ascii="Times New Roman" w:eastAsia="Times New Roman" w:hAnsi="Times New Roman" w:cs="Times New Roman"/>
          <w:noProof/>
          <w:sz w:val="27"/>
          <w:lang w:val="ru-RU"/>
        </w:rPr>
        <w:t>Заведующий кафедрой</w:t>
      </w:r>
    </w:p>
    <w:p ns2:paraId="0D19DA67" ns2:textId="77777777" w:rsidR="00B524ED" w:rsidRPr="001F05DC" w:rsidRDefault="00000000">
      <w:pPr>
        <w:spacing w:after="160"/>
        <w:ind w:left="5386"/>
        <w:rPr>
          <w:lang w:val="ru-RU"/>
        </w:rPr>
      </w:pPr>
      <w:r w:rsidRPr="001F05DC">
        <w:rPr>
          <w:rFonts w:ascii="Times New Roman" w:eastAsia="Times New Roman" w:hAnsi="Times New Roman" w:cs="Times New Roman"/>
          <w:noProof/>
          <w:sz w:val="27"/>
          <w:lang w:val="ru-RU"/>
        </w:rPr>
        <w:t>________________ С.С. Дереченник</w:t>
      </w:r>
    </w:p>
    <w:p ns2:paraId="33DC5904" ns2:textId="77777777" w:rsidR="00B524ED" w:rsidRDefault="00000000">
      <w:pPr>
        <w:spacing w:after="1160"/>
        <w:ind w:left="5386"/>
        <w:rPr>
          <w:rFonts w:ascii="Arial" w:hAnsi="Arial"/>
        </w:rPr>
      </w:pPr>
      <w:r>
        <w:rPr>
          <w:rFonts w:ascii="Times New Roman" w:eastAsia="Times New Roman" w:hAnsi="Times New Roman" w:cs="Times New Roman"/>
          <w:noProof/>
          <w:sz w:val="27"/>
        </w:rPr>
        <w:t>«____»___________ 2026 г.</w:t>
      </w:r>
    </w:p>
    <w:p ns2:paraId="274FBFC1" ns2:textId="77777777" w:rsidR="00B524ED" w:rsidRDefault="00B524ED">
      <w:pPr>
        <w:spacing w:line="20" w:lineRule="exact"/>
        <w:jc w:val="center"/>
        <w:rPr>
          <w:rFonts w:ascii="Arial" w:hAnsi="Arial"/>
        </w:rPr>
      </w:pPr>
    </w:p>
    <w:p ns2:paraId="397C05A9" ns2:textId="77777777" w:rsidR="00B524ED" w:rsidRDefault="00B524ED">
      <w:pPr>
        <w:spacing w:line="20" w:lineRule="exact"/>
        <w:jc w:val="center"/>
        <w:rPr>
          <w:rFonts w:ascii="Arial" w:hAnsi="Arial"/>
        </w:rPr>
      </w:pPr>
    </w:p>
    <w:p ns2:paraId="65F20739" ns2:textId="77777777" w:rsidR="00B524ED" w:rsidRDefault="00B524ED">
      <w:pPr>
        <w:spacing w:line="20" w:lineRule="exact"/>
        <w:jc w:val="center"/>
        <w:rPr>
          <w:rFonts w:ascii="Arial" w:hAnsi="Arial"/>
        </w:rPr>
      </w:pPr>
    </w:p>
    <w:p ns2:paraId="110C05F4" ns2:textId="77777777" w:rsidR="00B524ED" w:rsidRDefault="00B524ED">
      <w:pPr>
        <w:spacing w:line="20" w:lineRule="exact"/>
        <w:jc w:val="center"/>
        <w:rPr>
          <w:rFonts w:ascii="Arial" w:hAnsi="Arial"/>
        </w:rPr>
      </w:pPr>
    </w:p>
    <w:p ns2:paraId="154D18DE" ns2:textId="118598C7" w:rsidR="00B524ED" w:rsidRDefault="001F05DC" w:rsidP="001F05DC">
      <w:pPr>
        <w:spacing w:line="312" w:lineRule="auto"/>
        <w:jc w:val="center"/>
        <w:rPr>
          <w:rFonts w:ascii="Times New Roman" w:hAnsi="Times New Roman" w:cs="Times New Roman"/>
          <w:b/>
          <w:bCs/>
          <w:caps/>
          <w:sz w:val="32"/>
          <w:szCs w:val="32"/>
        </w:rPr>
      </w:pPr>
      <w:r w:rsidRPr="001F05DC">
        <w:rPr>
          <w:rFonts w:ascii="Times New Roman" w:hAnsi="Times New Roman" w:cs="Times New Roman"/>
          <w:b/>
          <w:bCs/>
          <w:caps/>
          <w:sz w:val="32"/>
          <w:szCs w:val="32"/>
        </w:rPr>
        <w:t>Design of intelligent edge and time-series data flow temperature control system</w:t>
      </w:r>
    </w:p>
    <w:p ns2:paraId="4A529F7B" ns2:textId="1A51E7AA" w:rsidR="001F05DC" w:rsidRDefault="001F05DC" w:rsidP="001F05DC">
      <w:pPr>
        <w:spacing w:line="312" w:lineRule="auto"/>
        <w:jc w:val="center"/>
        <w:rPr>
          <w:rFonts w:ascii="Times New Roman" w:hAnsi="Times New Roman" w:cs="Times New Roman"/>
          <w:sz w:val="28"/>
          <w:szCs w:val="28"/>
          <w:lang w:val="ru-RU"/>
        </w:rPr>
      </w:pPr>
      <w:r w:rsidRPr="001F05DC">
        <w:rPr>
          <w:rFonts w:ascii="Times New Roman" w:hAnsi="Times New Roman" w:cs="Times New Roman"/>
          <w:sz w:val="28"/>
          <w:szCs w:val="28"/>
          <w:lang w:val="ru-RU"/>
        </w:rPr>
        <w:t>(Разработка интеллектуальной системы контроля температуры потока данных и временных рядов)</w:t>
      </w:r>
    </w:p>
    <w:p ns2:paraId="1E21FA9C" ns2:textId="77777777" w:rsidR="001F05DC" w:rsidRPr="001F05DC" w:rsidRDefault="001F05DC" w:rsidP="001F05DC">
      <w:pPr>
        <w:spacing w:line="312" w:lineRule="auto"/>
        <w:jc w:val="center"/>
        <w:rPr>
          <w:rFonts w:ascii="Times New Roman" w:hAnsi="Times New Roman" w:cs="Times New Roman"/>
          <w:b/>
          <w:bCs/>
          <w:caps/>
          <w:sz w:val="28"/>
          <w:szCs w:val="28"/>
          <w:lang w:val="ru-RU"/>
        </w:rPr>
      </w:pPr>
    </w:p>
    <w:p ns2:paraId="49BFAB1B" ns2:textId="77777777" w:rsidR="00B524ED" w:rsidRPr="001F05DC" w:rsidRDefault="00000000" w:rsidP="001F05DC">
      <w:pPr>
        <w:spacing w:after="600" w:line="312" w:lineRule="auto"/>
        <w:jc w:val="center"/>
        <w:rPr>
          <w:lang w:val="ru-RU"/>
        </w:rPr>
      </w:pPr>
      <w:r w:rsidRPr="001F05DC">
        <w:rPr>
          <w:rFonts w:ascii="Times New Roman" w:eastAsia="Times New Roman" w:hAnsi="Times New Roman" w:cs="Times New Roman"/>
          <w:noProof/>
          <w:sz w:val="28"/>
          <w:lang w:val="ru-RU"/>
        </w:rPr>
        <w:t>ПОЯСНИТЕЛЬНАЯ ЗАПИСКА К ДИПЛОМНОМУ ПРОЕКТУ</w:t>
      </w:r>
    </w:p>
    <w:p ns2:paraId="5913F5F6" ns2:textId="77777777" w:rsidR="00B524ED" w:rsidRPr="001F05DC" w:rsidRDefault="00B524ED">
      <w:pPr>
        <w:spacing w:line="20" w:lineRule="exact"/>
        <w:jc w:val="center"/>
        <w:rPr>
          <w:rFonts w:ascii="Arial" w:hAnsi="Arial"/>
          <w:lang w:val="ru-RU"/>
        </w:rPr>
      </w:pPr>
    </w:p>
    <w:p ns2:paraId="6DCFBF52" ns2:textId="77777777" w:rsidR="00B524ED" w:rsidRPr="001F05DC" w:rsidRDefault="00B524ED">
      <w:pPr>
        <w:spacing w:line="20" w:lineRule="exact"/>
        <w:jc w:val="center"/>
        <w:rPr>
          <w:rFonts w:ascii="Arial" w:hAnsi="Arial"/>
          <w:lang w:val="ru-RU"/>
        </w:rPr>
      </w:pPr>
    </w:p>
    <w:p ns2:paraId="55EBAEA4" ns2:textId="77777777" w:rsidR="00B524ED" w:rsidRPr="001F05DC" w:rsidRDefault="00000000">
      <w:pPr>
        <w:spacing w:after="440"/>
        <w:jc w:val="center"/>
        <w:rPr>
          <w:b/>
          <w:sz w:val="32"/>
          <w:lang w:val="ru-RU"/>
        </w:rPr>
      </w:pPr>
      <w:r w:rsidRPr="001F05DC">
        <w:rPr>
          <w:rFonts w:ascii="Times New Roman" w:eastAsia="Times New Roman" w:hAnsi="Times New Roman" w:cs="Times New Roman"/>
          <w:b/>
          <w:noProof/>
          <w:sz w:val="34"/>
          <w:lang w:val="ru-RU"/>
        </w:rPr>
        <w:t>БрГТУ.41297 - 06 81 00</w:t>
      </w:r>
    </w:p>
    <w:p ns2:paraId="4D979B2D" ns2:textId="77777777" w:rsidR="00B524ED" w:rsidRPr="001F05DC" w:rsidRDefault="00B524ED">
      <w:pPr>
        <w:spacing w:line="20" w:lineRule="exact"/>
        <w:jc w:val="center"/>
        <w:rPr>
          <w:rFonts w:ascii="Arial" w:hAnsi="Arial"/>
          <w:b/>
          <w:lang w:val="ru-RU"/>
        </w:rPr>
      </w:pPr>
    </w:p>
    <w:p ns2:paraId="4C28DFC5" ns2:textId="77777777" w:rsidR="00B524ED" w:rsidRPr="007E202B" w:rsidRDefault="00000000" w:rsidP="001F05DC">
      <w:pPr>
        <w:spacing w:after="600"/>
        <w:jc w:val="center"/>
        <w:rPr>
          <w:rFonts w:ascii="Times New Roman" w:hAnsi="Times New Roman"/>
        </w:rPr>
      </w:pPr>
      <w:r>
        <w:rPr>
          <w:rFonts w:ascii="Times New Roman" w:eastAsia="Times New Roman" w:hAnsi="Times New Roman" w:cs="Times New Roman"/>
          <w:noProof/>
          <w:sz w:val="32"/>
        </w:rPr>
        <w:t>Листов 62</w:t>
      </w:r>
    </w:p>
    <w:tbl>
      <w:tblPr>
        <w:tblW w:w="0" w:type="auto"/>
        <w:jc w:val="center"/>
        <w:tblLayout w:type="fixed"/>
        <w:tblLook w:val="0000" w:firstRow="0" w:lastRow="0" w:firstColumn="0" w:lastColumn="0" w:noHBand="0" w:noVBand="0"/>
      </w:tblPr>
      <w:tblGrid>
        <w:gridCol w:w="3400"/>
        <w:gridCol w:w="5000"/>
      </w:tblGrid>
      <w:tr w:rsidR="00C566F9" w:rsidRPr="00937815" ns2:paraId="4DA43B77" ns2:textId="77777777" w:rsidTr="005B7E98">
        <w:trPr>
          <w:trHeight w:hRule="exact" w:val="604"/>
          <w:jc w:val="center"/>
        </w:trPr>
        <w:tc>
          <w:tcPr>
            <w:tcW w:w="3400" w:type="dxa"/>
            <w:vAlign w:val="center"/>
          </w:tcPr>
          <w:p ns2:paraId="571D5AE9" ns2:textId="77777777" w:rsidR="00B524ED" w:rsidRPr="001F05DC" w:rsidRDefault="00000000" w:rsidP="001F05DC">
            <w:pPr>
              <w:spacing w:after="600"/>
              <w:ind w:right="200"/>
              <w:jc w:val="right"/>
              <w:rPr>
                <w:rFonts w:ascii="Times New Roman" w:hAnsi="Times New Roman" w:cs="Times New Roman"/>
                <w:sz w:val="26"/>
                <w:szCs w:val="26"/>
              </w:rPr>
            </w:pPr>
            <w:proofErr w:type="spellStart"/>
            <w:r w:rsidRPr="001F05DC">
              <w:rPr>
                <w:rFonts w:ascii="Times New Roman" w:hAnsi="Times New Roman" w:cs="Times New Roman"/>
                <w:sz w:val="26"/>
                <w:szCs w:val="26"/>
              </w:rPr>
              <w:t>Руководитель</w:t>
            </w:r>
            <w:proofErr w:type="spellEnd"/>
          </w:p>
        </w:tc>
        <w:tc>
          <w:tcPr>
            <w:tcW w:w="5000" w:type="dxa"/>
            <w:vAlign w:val="center"/>
          </w:tcPr>
          <w:p ns2:paraId="1C358E63" ns2:textId="6590F619" w:rsidR="00B524ED" w:rsidRPr="001F05DC" w:rsidRDefault="007555F3" w:rsidP="001F05DC">
            <w:pPr>
              <w:spacing w:after="600"/>
              <w:ind w:left="1500"/>
              <w:rPr>
                <w:rFonts w:ascii="Times New Roman" w:hAnsi="Times New Roman" w:cs="Times New Roman"/>
                <w:sz w:val="26"/>
                <w:szCs w:val="26"/>
              </w:rPr>
            </w:pPr>
            <w:proofErr w:type="spellStart"/>
            <w:r>
              <w:rPr>
                <w:rFonts w:ascii="Times New Roman" w:hAnsi="Times New Roman" w:cs="Times New Roman"/>
                <w:sz w:val="26"/>
                <w:szCs w:val="26"/>
              </w:rPr>
              <w:t>В.С.Разумейчик</w:t>
            </w:r>
            <w:proofErr w:type="spellEnd"/>
          </w:p>
        </w:tc>
      </w:tr>
      <w:tr w:rsidR="00C566F9" w:rsidRPr="00937815" ns2:paraId="1A924CA5" ns2:textId="77777777" w:rsidTr="005B7E98">
        <w:trPr>
          <w:trHeight w:hRule="exact" w:val="593"/>
          <w:jc w:val="center"/>
        </w:trPr>
        <w:tc>
          <w:tcPr>
            <w:tcW w:w="3400" w:type="dxa"/>
            <w:vAlign w:val="center"/>
          </w:tcPr>
          <w:p ns2:paraId="308A135B" ns2:textId="77777777" w:rsidR="00B524ED" w:rsidRPr="001F05DC" w:rsidRDefault="00000000" w:rsidP="001F05DC">
            <w:pPr>
              <w:spacing w:after="600"/>
              <w:ind w:right="200"/>
              <w:jc w:val="right"/>
              <w:rPr>
                <w:rFonts w:ascii="Times New Roman" w:hAnsi="Times New Roman" w:cs="Times New Roman"/>
                <w:sz w:val="26"/>
                <w:szCs w:val="26"/>
              </w:rPr>
            </w:pPr>
            <w:r w:rsidRPr="001F05DC">
              <w:rPr>
                <w:rFonts w:ascii="Times New Roman" w:hAnsi="Times New Roman" w:cs="Times New Roman"/>
                <w:sz w:val="26"/>
                <w:szCs w:val="26"/>
              </w:rPr>
              <w:t>Выполнил</w:t>
            </w:r>
          </w:p>
        </w:tc>
        <w:tc>
          <w:tcPr>
            <w:tcW w:w="5000" w:type="dxa"/>
            <w:vAlign w:val="center"/>
          </w:tcPr>
          <w:p ns2:paraId="3C155CB4" ns2:textId="77777777" w:rsidR="00B524ED" w:rsidRPr="001F05DC" w:rsidRDefault="00000000" w:rsidP="001F05DC">
            <w:pPr>
              <w:spacing w:after="600"/>
              <w:ind w:left="1500"/>
              <w:rPr>
                <w:rFonts w:ascii="Times New Roman" w:hAnsi="Times New Roman" w:cs="Times New Roman"/>
                <w:sz w:val="26"/>
                <w:szCs w:val="26"/>
              </w:rPr>
            </w:pPr>
            <w:r w:rsidRPr="001F05DC">
              <w:rPr>
                <w:rFonts w:ascii="Times New Roman" w:hAnsi="Times New Roman" w:cs="Times New Roman"/>
                <w:sz w:val="26"/>
                <w:szCs w:val="26"/>
              </w:rPr>
              <w:t>Wang Gen</w:t>
            </w:r>
          </w:p>
        </w:tc>
      </w:tr>
      <w:tr w:rsidR="00C566F9" w:rsidRPr="00937815" ns2:paraId="4C6BA40C" ns2:textId="77777777" w:rsidTr="005B7E98">
        <w:trPr>
          <w:trHeight w:hRule="exact" w:val="420"/>
          <w:jc w:val="center"/>
        </w:trPr>
        <w:tc>
          <w:tcPr>
            <w:tcW w:w="3400" w:type="dxa"/>
            <w:vAlign w:val="center"/>
          </w:tcPr>
          <w:p ns2:paraId="799314F4" ns2:textId="77777777" w:rsidR="00B524ED" w:rsidRPr="001F05DC" w:rsidRDefault="00000000">
            <w:pPr>
              <w:ind w:right="200"/>
              <w:jc w:val="right"/>
              <w:rPr>
                <w:rFonts w:ascii="Times New Roman" w:hAnsi="Times New Roman" w:cs="Times New Roman"/>
                <w:sz w:val="26"/>
                <w:szCs w:val="26"/>
              </w:rPr>
            </w:pPr>
            <w:r w:rsidRPr="001F05DC">
              <w:rPr>
                <w:rFonts w:ascii="Times New Roman" w:hAnsi="Times New Roman" w:cs="Times New Roman"/>
                <w:sz w:val="26"/>
                <w:szCs w:val="26"/>
              </w:rPr>
              <w:t>Нормоконтроль</w:t>
            </w:r>
          </w:p>
        </w:tc>
        <w:tc>
          <w:tcPr>
            <w:tcW w:w="5000" w:type="dxa"/>
            <w:vAlign w:val="center"/>
          </w:tcPr>
          <w:p ns2:paraId="1A97CBA1" ns2:textId="1D1B88D5" w:rsidR="00B524ED" w:rsidRPr="001F05DC" w:rsidRDefault="007555F3">
            <w:pPr>
              <w:ind w:left="1500"/>
              <w:rPr>
                <w:rFonts w:ascii="Times New Roman" w:hAnsi="Times New Roman" w:cs="Times New Roman"/>
                <w:sz w:val="26"/>
                <w:szCs w:val="26"/>
              </w:rPr>
            </w:pPr>
            <w:proofErr w:type="spellStart"/>
            <w:r>
              <w:rPr>
                <w:rFonts w:ascii="Times New Roman" w:hAnsi="Times New Roman" w:cs="Times New Roman"/>
                <w:sz w:val="26"/>
                <w:szCs w:val="26"/>
              </w:rPr>
              <w:t>Н.Н.Мешечек</w:t>
            </w:r>
            <w:proofErr w:type="spellEnd"/>
          </w:p>
        </w:tc>
      </w:tr>
      <w:tr w:rsidR="00C566F9" w:rsidRPr="00937815" ns2:paraId="04A480A9" ns2:textId="77777777" w:rsidTr="005B7E98">
        <w:trPr>
          <w:trHeight w:hRule="exact" w:val="680"/>
          <w:jc w:val="center"/>
        </w:trPr>
        <w:tc>
          <w:tcPr>
            <w:tcW w:w="3400" w:type="dxa"/>
            <w:vAlign w:val="center"/>
          </w:tcPr>
          <w:p ns2:paraId="588141EA" ns2:textId="77777777" w:rsidR="00B524ED" w:rsidRPr="001F05DC" w:rsidRDefault="00000000">
            <w:pPr>
              <w:ind w:right="200"/>
              <w:jc w:val="right"/>
              <w:rPr>
                <w:rFonts w:ascii="Times New Roman" w:hAnsi="Times New Roman" w:cs="Times New Roman"/>
                <w:sz w:val="26"/>
                <w:szCs w:val="26"/>
              </w:rPr>
            </w:pPr>
            <w:r w:rsidRPr="001F05DC">
              <w:rPr>
                <w:rFonts w:ascii="Times New Roman" w:hAnsi="Times New Roman" w:cs="Times New Roman"/>
                <w:sz w:val="26"/>
                <w:szCs w:val="26"/>
              </w:rPr>
              <w:t>Рецензент</w:t>
            </w:r>
          </w:p>
        </w:tc>
        <w:tc>
          <w:tcPr>
            <w:tcW w:w="5000" w:type="dxa"/>
            <w:vAlign w:val="center"/>
          </w:tcPr>
          <w:p ns2:paraId="71CA9AE0" ns2:textId="77777777" w:rsidR="00B524ED" w:rsidRPr="001F05DC" w:rsidRDefault="00B524ED">
            <w:pPr>
              <w:rPr>
                <w:rFonts w:ascii="Times New Roman" w:hAnsi="Times New Roman" w:cs="Times New Roman"/>
                <w:sz w:val="26"/>
                <w:szCs w:val="26"/>
              </w:rPr>
            </w:pPr>
          </w:p>
        </w:tc>
      </w:tr>
    </w:tbl>
    <w:p ns2:paraId="35E87B7B" ns2:textId="77777777" w:rsidR="00B524ED" w:rsidRPr="00937815" w:rsidRDefault="00B524ED" w:rsidP="004E033D">
      <w:pPr>
        <w:spacing w:line="20" w:lineRule="exact"/>
        <w:jc w:val="center"/>
        <w:rPr>
          <w:sz w:val="8"/>
        </w:rPr>
      </w:pPr>
    </w:p>
    <w:p ns2:paraId="32D5FE58" ns2:textId="77777777" w:rsidR="00B524ED" w:rsidRDefault="00B524ED" w:rsidP="00332C93">
      <w:pPr>
        <w:spacing w:line="20" w:lineRule="exact"/>
        <w:jc w:val="center"/>
        <w:rPr>
          <w:sz w:val="28"/>
          <w:lang w:val="pl-PL"/>
        </w:rPr>
      </w:pPr>
    </w:p>
    <w:p ns2:paraId="568B3595" ns2:textId="77777777" w:rsidR="00B524ED" w:rsidRDefault="00B524ED" w:rsidP="00332C93">
      <w:pPr>
        <w:spacing w:line="20" w:lineRule="exact"/>
        <w:jc w:val="center"/>
        <w:rPr>
          <w:sz w:val="28"/>
          <w:lang w:val="pl-PL"/>
        </w:rPr>
      </w:pPr>
    </w:p>
    <w:p ns2:paraId="35937723" ns2:textId="77777777" w:rsidR="00B524ED" w:rsidRDefault="00B524ED" w:rsidP="00332C93">
      <w:pPr>
        <w:spacing w:line="20" w:lineRule="exact"/>
        <w:jc w:val="center"/>
        <w:rPr>
          <w:sz w:val="28"/>
          <w:lang w:val="pl-PL"/>
        </w:rPr>
      </w:pPr>
    </w:p>
    <w:p ns2:paraId="754E43AB" ns2:textId="77777777" w:rsidR="00B524ED" w:rsidRDefault="00B524ED" w:rsidP="00332C93">
      <w:pPr>
        <w:spacing w:line="20" w:lineRule="exact"/>
        <w:jc w:val="center"/>
        <w:rPr>
          <w:sz w:val="28"/>
          <w:lang w:val="pl-PL"/>
        </w:rPr>
      </w:pPr>
    </w:p>
    <w:p ns2:paraId="5686DBAC" ns2:textId="77777777" w:rsidR="00B524ED" w:rsidRPr="00540C8D" w:rsidRDefault="00B524ED" w:rsidP="00332C93">
      <w:pPr>
        <w:spacing w:line="20" w:lineRule="exact"/>
        <w:jc w:val="center"/>
        <w:rPr>
          <w:sz w:val="28"/>
          <w:lang w:val="pl-PL"/>
        </w:rPr>
      </w:pPr>
    </w:p>
    <w:p ns2:paraId="0EA64CB3" ns2:textId="77777777" w:rsidR="00B524ED" w:rsidRDefault="00000000"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ns2:paraId="1CD92222" ns2:textId="77777777" w:rsidR="001B37EF" w:rsidRDefault="001B37EF">
      <w:pPr>
        <w:sectPr w:rsidR="001B37EF" w:rsidSect="004D3039">
          <w:headerReference w:type="default" r:id="rId8"/>
          <w:pgSz w:w="11909" w:h="16834" w:code="9"/>
          <w:pgMar w:top="567" w:right="567" w:bottom="1701" w:left="1418" w:header="567" w:footer="567" w:gutter="0"/>
          <w:cols w:space="720"/>
          <w:noEndnote/>
          <w:docGrid w:linePitch="360"/>
        </w:sectPr>
      </w:pPr>
    </w:p>
    <w:p ns2:paraId="66A8CFB4" ns2:textId="5259E532" w:rsidR="001B37EF" w:rsidRDefault="00000000" w:rsidP="001F05DC">
      <w:pPr>
        <w:jc w:val="center"/>
      </w:pPr>
      <w:r>
        <w:rPr>
          <w:noProof/>
          <w:lang w:eastAsia="ru-RU"/>
        </w:rPr>
        <w:lastRenderedPageBreak/>
        <ns1:AlternateContent>
          <ns1:Choice Requires="wpg">
            <w:drawing>
              <wp:anchor distT="0" distB="0" distL="114300" distR="114300" simplePos="0" relativeHeight="251658240" behindDoc="0" locked="0" layoutInCell="1" allowOverlap="1" ns5:anchorId="5B9B8D30" ns5:editId="4E607592">
                <wp:simplePos x="0" y="0"/>
                <wp:positionH relativeFrom="column">
                  <wp:posOffset>-234451</wp:posOffset>
                </wp:positionH>
                <wp:positionV relativeFrom="paragraph">
                  <wp:posOffset>-519239</wp:posOffset>
                </wp:positionV>
                <wp:extent cx="6762608" cy="10394315"/>
                <wp:effectExtent l="0" t="0" r="0" b="6985"/>
                <wp:wrapNone/>
                <wp:docPr id="4" name="Группа 4"/>
                <wp:cNvGraphicFramePr>
                  <a:graphicFrameLocks/>
                </wp:cNvGraphicFramePr>
                <a:graphic>
                  <a:graphicData uri="http://schemas.microsoft.com/office/word/2010/wordprocessingGroup">
                    <ns7:wgp>
                      <ns7:cNvGrpSpPr>
                        <a:grpSpLocks/>
                      </ns7:cNvGrpSpPr>
                      <ns7:grpSpPr bwMode="auto">
                        <a:xfrm>
                          <a:off x="0" y="0"/>
                          <a:ext cx="6762608" cy="10394315"/>
                          <a:chOff x="1161" y="414"/>
                          <a:chExt cx="10520" cy="16311"/>
                        </a:xfrm>
                      </ns7:grpSpPr>
                      <ns8:wsp>
                        <ns8:cNvPr id="5" name="Rectangle 6"/>
                        <ns8:cNvSpPr>
                          <a:spLocks noChangeArrowheads="1"/>
                        </ns8:cNvSpPr>
                        <ns8:spPr bwMode="auto">
                          <a:xfrm>
                            <a:off x="10260" y="15330"/>
                            <a:ext cx="1207" cy="248"/>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22EEBD7D" ns2:textId="77777777" w:rsidR="00B524ED" w:rsidRPr="00F83AFD" w:rsidRDefault="00000000" w:rsidP="00B532C2">
                              <w:pPr>
                                <w:pStyle w:val="aff8"/>
                                <w:jc w:val="center"/>
                                <w:rPr>
                                  <w:sz w:val="18"/>
                                  <w:lang w:val="ru-RU"/>
                                </w:rPr>
                              </w:pPr>
                              <w:r>
                                <w:rPr>
                                  <w:sz w:val="18"/>
                                  <w:lang w:val="en-US"/>
                                </w:rPr>
                                <w:t>62</w:t>
                              </w:r>
                            </w:p>
                          </w:txbxContent>
                        </ns8:txbx>
                        <ns8:bodyPr rot="0" vert="horz" wrap="square" lIns="12700" tIns="12700" rIns="12700" bIns="12700" anchor="t" anchorCtr="0" upright="1">
                          <a:noAutofit/>
                        </ns8:bodyPr>
                      </ns8:wsp>
                      <ns7:grpSp>
                        <ns7:cNvPr id="6" name="Group 7"/>
                        <ns7:cNvGrpSpPr>
                          <a:grpSpLocks/>
                        </ns7:cNvGrpSpPr>
                        <ns7:grpSpPr bwMode="auto">
                          <a:xfrm>
                            <a:off x="1161" y="414"/>
                            <a:ext cx="10520" cy="16311"/>
                            <a:chOff x="1161" y="414"/>
                            <a:chExt cx="10520" cy="16311"/>
                          </a:xfrm>
                        </ns7:grpSpPr>
                        <ns7:grpSp>
                          <ns7:cNvPr id="7" name="Group 8"/>
                          <ns7:cNvGrpSpPr>
                            <a:grpSpLocks/>
                          </ns7:cNvGrpSpPr>
                          <ns7:grpSpPr bwMode="auto">
                            <a:xfrm>
                              <a:off x="1161" y="414"/>
                              <a:ext cx="10376" cy="16046"/>
                              <a:chOff x="1161" y="414"/>
                              <a:chExt cx="10376" cy="16046"/>
                            </a:xfrm>
                          </ns7:grpSpPr>
                          <ns8:wsp>
                            <ns8:cNvPr id="8" name="Rectangle 9"/>
                            <ns8:cNvSpPr>
                              <a:spLocks noChangeArrowheads="1"/>
                            </ns8:cNvSpPr>
                            <ns8:spPr bwMode="auto">
                              <a:xfrm>
                                <a:off x="5201" y="15107"/>
                                <a:ext cx="3264" cy="1291"/>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54D1AFA4" ns2:textId="6D91C8E9" w:rsidR="00B524ED" w:rsidRPr="00457996" w:rsidRDefault="001F05DC" w:rsidP="00B532C2">
                                  <w:pPr>
                                    <w:pStyle w:val="aff8"/>
                                    <w:jc w:val="center"/>
                                    <w:rPr>
                                      <w:sz w:val="18"/>
                                      <w:lang w:val="en-US"/>
                                    </w:rPr>
                                  </w:pPr>
                                  <w:r w:rsidRPr="001F05DC">
                                    <w:rPr>
                                      <w:rFonts w:ascii="Times New Roman" w:hAnsi="Times New Roman"/>
                                      <w:color w:val="000000"/>
                                      <w:sz w:val="24"/>
                                      <w:szCs w:val="24"/>
                                      <w:lang w:val="en-US"/>
                                    </w:rPr>
                                    <w:t>Design of intelligent edge and time-series data flow temperature control system</w:t>
                                  </w:r>
                                  <w:r>
                                    <w:rPr>
                                      <w:rFonts w:ascii="Times New Roman" w:hAnsi="Times New Roman"/>
                                      <w:color w:val="000000"/>
                                      <w:sz w:val="24"/>
                                      <w:szCs w:val="24"/>
                                      <w:lang w:val="en-US"/>
                                    </w:rPr>
                                    <w:t>.</w:t>
                                  </w:r>
                                  <w:r>
                                    <w:rPr>
                                      <w:sz w:val="24"/>
                                      <w:szCs w:val="24"/>
                                      <w:lang w:val="en-US"/>
                                    </w:rPr>
                                    <w:br/>
                                  </w:r>
                                  <w:r w:rsidRPr="001F05DC">
                                    <w:rPr>
                                      <w:rFonts w:ascii="Times New Roman" w:hAnsi="Times New Roman"/>
                                      <w:sz w:val="24"/>
                                      <w:szCs w:val="24"/>
                                      <w:lang w:val="en-US"/>
                                    </w:rPr>
                                    <w:t>Explanatory note</w:t>
                                  </w:r>
                                </w:p>
                              </w:txbxContent>
                            </ns8:txbx>
                            <ns8:bodyPr rot="0" vert="horz" wrap="square" lIns="12700" tIns="0" rIns="12700" bIns="0" anchor="ctr" anchorCtr="0" upright="1">
                              <a:noAutofit/>
                            </ns8:bodyPr>
                          </ns8:wsp>
                          <ns7:grpSp>
                            <ns7:cNvPr id="9" name="Group 10"/>
                            <ns7:cNvGrpSpPr>
                              <a:grpSpLocks/>
                            </ns7:cNvGrpSpPr>
                            <ns7:grpSpPr bwMode="auto">
                              <a:xfrm>
                                <a:off x="1161" y="414"/>
                                <a:ext cx="10376" cy="16046"/>
                                <a:chOff x="1161" y="414"/>
                                <a:chExt cx="10376" cy="16046"/>
                              </a:xfrm>
                            </ns7:grpSpPr>
                            <ns8:wsp>
                              <ns8:cNvPr id="10" name="Rectangle 11"/>
                              <ns8:cNvSpPr>
                                <a:spLocks noChangeArrowheads="1"/>
                              </ns8:cNvSpPr>
                              <ns8:spPr bwMode="auto">
                                <a:xfrm>
                                  <a:off x="1700" y="14766"/>
                                  <a:ext cx="571" cy="248"/>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7EAD2F8C" ns2:textId="77777777" w:rsidR="00B524ED" w:rsidRDefault="00B524ED" w:rsidP="00B532C2">
                                    <w:pPr>
                                      <w:pStyle w:val="aff8"/>
                                      <w:jc w:val="center"/>
                                      <w:rPr>
                                        <w:sz w:val="18"/>
                                      </w:rPr>
                                    </w:pPr>
                                  </w:p>
                                </w:txbxContent>
                              </ns8:txbx>
                              <ns8:bodyPr rot="0" vert="horz" wrap="square" lIns="12700" tIns="12700" rIns="12700" bIns="12700" anchor="t" anchorCtr="0" upright="1">
                                <a:noAutofit/>
                              </ns8:bodyPr>
                            </ns8:wsp>
                            <ns7:grpSp>
                              <ns7:cNvPr id="11" name="Group 12"/>
                              <ns7:cNvGrpSpPr>
                                <a:grpSpLocks/>
                              </ns7:cNvGrpSpPr>
                              <ns7:grpSpPr bwMode="auto">
                                <a:xfrm>
                                  <a:off x="1161" y="414"/>
                                  <a:ext cx="10376" cy="16046"/>
                                  <a:chOff x="1161" y="414"/>
                                  <a:chExt cx="10376" cy="16046"/>
                                </a:xfrm>
                              </ns7:grpSpPr>
                              <ns7:grpSp>
                                <ns7:cNvPr id="12" name="Group 13"/>
                                <ns7:cNvGrpSpPr>
                                  <a:grpSpLocks/>
                                </ns7:cNvGrpSpPr>
                                <ns7:grpSpPr bwMode="auto">
                                  <a:xfrm>
                                    <a:off x="2325" y="14760"/>
                                    <a:ext cx="2862" cy="1107"/>
                                    <a:chOff x="9281" y="-69329"/>
                                    <a:chExt cx="22973" cy="89329"/>
                                  </a:xfrm>
                                </ns7:grpSpPr>
                                <ns8:wsp>
                                  <ns8:cNvPr id="13" name="Rectangle 14"/>
                                  <ns8:cNvSpPr>
                                    <a:spLocks noChangeArrowheads="1"/>
                                  </ns8:cNvSpPr>
                                  <ns8:spPr bwMode="auto">
                                    <a:xfrm>
                                      <a:off x="20420" y="-69329"/>
                                      <a:ext cx="11834" cy="21699"/>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63847713" ns2:textId="7BE30907" w:rsidR="00B524ED" w:rsidRPr="00457996" w:rsidRDefault="00000000" w:rsidP="00B532C2">
                                        <w:pPr>
                                          <w:pStyle w:val="aff8"/>
                                          <w:rPr>
                                            <w:sz w:val="18"/>
                                            <w:lang w:val="en-US"/>
                                          </w:rPr>
                                        </w:pPr>
                                        <w:r>
                                          <w:rPr>
                                            <w:sz w:val="18"/>
                                            <w:lang w:val="en-US"/>
                                          </w:rPr>
                                          <w:t xml:space="preserve">    </w:t>
                                        </w:r>
                                        <w:proofErr w:type="spellStart"/>
                                        <w:r w:rsidR="007555F3">
                                          <w:rPr>
                                            <w:sz w:val="18"/>
                                            <w:lang w:val="en-US"/>
                                          </w:rPr>
                                          <w:t>Подп</w:t>
                                        </w:r>
                                        <w:proofErr w:type="spellEnd"/>
                                        <w:r w:rsidR="007555F3">
                                          <w:rPr>
                                            <w:sz w:val="18"/>
                                            <w:lang w:val="en-US"/>
                                          </w:rPr>
                                          <w:t>.</w:t>
                                        </w:r>
                                        <w:r>
                                          <w:rPr>
                                            <w:sz w:val="18"/>
                                            <w:lang w:val="en-US"/>
                                          </w:rPr>
                                          <w:t xml:space="preserve">    </w:t>
                                        </w:r>
                                        <w:proofErr w:type="spellStart"/>
                                        <w:r w:rsidR="007555F3">
                                          <w:rPr>
                                            <w:sz w:val="18"/>
                                            <w:lang w:val="en-US"/>
                                          </w:rPr>
                                          <w:t>Дата</w:t>
                                        </w:r>
                                        <w:proofErr w:type="spellEnd"/>
                                      </w:p>
                                    </w:txbxContent>
                                  </ns8:txbx>
                                  <ns8:bodyPr rot="0" vert="horz" wrap="square" lIns="12700" tIns="12700" rIns="12700" bIns="12700" anchor="t" anchorCtr="0" upright="1">
                                    <a:noAutofit/>
                                  </ns8:bodyPr>
                                </ns8:wsp>
                                <ns8:wsp>
                                  <ns8:cNvPr id="14" name="Rectangle 15"/>
                                  <ns8:cNvSpPr>
                                    <a:spLocks noChangeArrowheads="1"/>
                                  </ns8:cNvSpPr>
                                  <ns8:spPr bwMode="auto">
                                    <a:xfrm>
                                      <a:off x="9281" y="0"/>
                                      <a:ext cx="10718" cy="20000"/>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7D41F6E3" ns2:textId="77777777" w:rsidR="00B524ED" w:rsidRDefault="00B524ED" w:rsidP="00B532C2">
                                        <w:pPr>
                                          <w:pStyle w:val="aff8"/>
                                          <w:rPr>
                                            <w:sz w:val="18"/>
                                          </w:rPr>
                                        </w:pPr>
                                      </w:p>
                                    </w:txbxContent>
                                  </ns8:txbx>
                                  <ns8:bodyPr rot="0" vert="horz" wrap="square" lIns="12700" tIns="12700" rIns="12700" bIns="12700" anchor="t" anchorCtr="0" upright="1">
                                    <a:noAutofit/>
                                  </ns8:bodyPr>
                                </ns8:wsp>
                              </ns7:grpSp>
                              <ns7:grpSp>
                                <ns7:cNvPr id="15" name="Group 16"/>
                                <ns7:cNvGrpSpPr>
                                  <a:grpSpLocks/>
                                </ns7:cNvGrpSpPr>
                                <ns7:grpSpPr bwMode="auto">
                                  <a:xfrm>
                                    <a:off x="1161" y="414"/>
                                    <a:ext cx="10376" cy="16046"/>
                                    <a:chOff x="1161" y="414"/>
                                    <a:chExt cx="10376" cy="16046"/>
                                  </a:xfrm>
                                </ns7:grpSpPr>
                                <ns8:wsp>
                                  <ns8:cNvPr id="16" name="Rectangle 17"/>
                                  <ns8:cNvSpPr>
                                    <a:spLocks noChangeArrowheads="1"/>
                                  </ns8:cNvSpPr>
                                  <ns8:spPr bwMode="auto">
                                    <a:xfrm>
                                      <a:off x="10280" y="15062"/>
                                      <a:ext cx="1207" cy="248"/>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0D463455" ns2:textId="77777777" w:rsidR="00B524ED" w:rsidRPr="00457996" w:rsidRDefault="00000000" w:rsidP="00B532C2">
                                        <w:pPr>
                                          <w:pStyle w:val="aff8"/>
                                          <w:jc w:val="center"/>
                                          <w:rPr>
                                            <w:sz w:val="18"/>
                                            <w:lang w:val="en-US"/>
                                          </w:rPr>
                                        </w:pPr>
                                        <w:r>
                                          <w:rPr>
                                            <w:sz w:val="18"/>
                                            <w:lang w:val="en-US"/>
                                          </w:rPr>
                                          <w:t>Pages</w:t>
                                        </w:r>
                                      </w:p>
                                    </w:txbxContent>
                                  </ns8:txbx>
                                  <ns8:bodyPr rot="0" vert="horz" wrap="square" lIns="12700" tIns="12700" rIns="12700" bIns="12700" anchor="t" anchorCtr="0" upright="1">
                                    <a:noAutofit/>
                                  </ns8:bodyPr>
                                </ns8:wsp>
                                <ns7:grpSp>
                                  <ns7:cNvPr id="17" name="Group 18"/>
                                  <ns7:cNvGrpSpPr>
                                    <a:grpSpLocks/>
                                  </ns7:cNvGrpSpPr>
                                  <ns7:grpSpPr bwMode="auto">
                                    <a:xfrm>
                                      <a:off x="1161" y="414"/>
                                      <a:ext cx="10376" cy="16046"/>
                                      <a:chOff x="1161" y="414"/>
                                      <a:chExt cx="10376" cy="16046"/>
                                    </a:xfrm>
                                  </ns7:grpSpPr>
                                  <ns7:grpSp>
                                    <ns7:cNvPr id="18" name="Group 19"/>
                                    <ns7:cNvGrpSpPr>
                                      <a:grpSpLocks/>
                                    </ns7:cNvGrpSpPr>
                                    <ns7:grpSpPr bwMode="auto">
                                      <a:xfrm>
                                        <a:off x="1161" y="414"/>
                                        <a:ext cx="10376" cy="16046"/>
                                        <a:chOff x="1161" y="414"/>
                                        <a:chExt cx="10376" cy="16046"/>
                                      </a:xfrm>
                                    </ns7:grpSpPr>
                                    <ns7:grpSp>
                                      <ns7:cNvPr id="19" name="Group 20"/>
                                      <ns7:cNvGrpSpPr>
                                        <a:grpSpLocks/>
                                      </ns7:cNvGrpSpPr>
                                      <ns7:grpSpPr bwMode="auto">
                                        <a:xfrm>
                                          <a:off x="1161" y="414"/>
                                          <a:ext cx="10376" cy="16046"/>
                                          <a:chOff x="1161" y="414"/>
                                          <a:chExt cx="10376" cy="16046"/>
                                        </a:xfrm>
                                      </ns7:grpSpPr>
                                      <ns7:grpSp>
                                        <ns7:cNvPr id="20" name="Group 21"/>
                                        <ns7:cNvGrpSpPr>
                                          <a:grpSpLocks/>
                                        </ns7:cNvGrpSpPr>
                                        <ns7:grpSpPr bwMode="auto">
                                          <a:xfrm>
                                            <a:off x="1175" y="16193"/>
                                            <a:ext cx="2539" cy="248"/>
                                            <a:chOff x="0" y="0"/>
                                            <a:chExt cx="20383" cy="20000"/>
                                          </a:xfrm>
                                        </ns7:grpSpPr>
                                        <ns8:wsp>
                                          <ns8:cNvPr id="21" name="Rectangle 22"/>
                                          <ns8:cNvSpPr>
                                            <a:spLocks noChangeArrowheads="1"/>
                                          </ns8:cNvSpPr>
                                          <ns8:spPr bwMode="auto">
                                            <a:xfrm>
                                              <a:off x="0" y="0"/>
                                              <a:ext cx="8856" cy="20000"/>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4A0A2FBC" ns2:textId="20CD59BC" w:rsidR="00B524ED" w:rsidRPr="007555F3" w:rsidRDefault="007555F3" w:rsidP="00B532C2">
                                                <w:pPr>
                                                  <w:pStyle w:val="aff8"/>
                                                  <w:rPr>
                                                    <w:sz w:val="18"/>
                                                    <w:lang w:val="ru-BY"/>
                                                  </w:rPr>
                                                </w:pPr>
                                                <w:r>
                                                  <w:rPr>
                                                    <w:sz w:val="18"/>
                                                    <w:lang w:val="ru-BY"/>
                                                  </w:rPr>
                                                  <w:t>Утв.</w:t>
                                                </w:r>
                                              </w:p>
                                            </w:txbxContent>
                                          </ns8:txbx>
                                          <ns8:bodyPr rot="0" vert="horz" wrap="square" lIns="12700" tIns="12700" rIns="12700" bIns="12700" anchor="t" anchorCtr="0" upright="1">
                                            <a:noAutofit/>
                                          </ns8:bodyPr>
                                        </ns8:wsp>
                                        <ns8:wsp>
                                          <ns8:cNvPr id="22" name="Rectangle 23"/>
                                          <ns8:cNvSpPr>
                                            <a:spLocks noChangeArrowheads="1"/>
                                          </ns8:cNvSpPr>
                                          <ns8:spPr bwMode="auto">
                                            <a:xfrm>
                                              <a:off x="9280" y="0"/>
                                              <a:ext cx="11103" cy="17784"/>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473049A8" ns2:textId="01FFC869" w:rsidR="00B524ED" w:rsidRPr="007555F3" w:rsidRDefault="007555F3" w:rsidP="00B532C2">
                                                <w:pPr>
                                                  <w:pStyle w:val="aff8"/>
                                                  <w:rPr>
                                                    <w:sz w:val="16"/>
                                                    <w:szCs w:val="18"/>
                                                    <w:lang w:val="ru-BY"/>
                                                  </w:rPr>
                                                </w:pPr>
                                                <w:proofErr w:type="spellStart"/>
                                                <w:r w:rsidRPr="007555F3">
                                                  <w:rPr>
                                                    <w:sz w:val="16"/>
                                                    <w:szCs w:val="18"/>
                                                    <w:lang w:val="ru-BY"/>
                                                  </w:rPr>
                                                  <w:t>Дереченник</w:t>
                                                </w:r>
                                                <w:proofErr w:type="spellEnd"/>
                                                <w:r w:rsidRPr="007555F3">
                                                  <w:rPr>
                                                    <w:sz w:val="16"/>
                                                    <w:szCs w:val="18"/>
                                                    <w:lang w:val="ru-BY"/>
                                                  </w:rPr>
                                                  <w:t xml:space="preserve"> С.С.</w:t>
                                                </w:r>
                                              </w:p>
                                            </w:txbxContent>
                                          </ns8:txbx>
                                          <ns8:bodyPr rot="0" vert="horz" wrap="square" lIns="12700" tIns="12700" rIns="12700" bIns="12700" anchor="t" anchorCtr="0" upright="1">
                                            <a:noAutofit/>
                                          </ns8:bodyPr>
                                        </ns8:wsp>
                                      </ns7:grpSp>
                                      <ns7:grpSp>
                                        <ns7:cNvPr id="23" name="Group 24"/>
                                        <ns7:cNvGrpSpPr>
                                          <a:grpSpLocks/>
                                        </ns7:cNvGrpSpPr>
                                        <ns7:grpSpPr bwMode="auto">
                                          <a:xfrm>
                                            <a:off x="1161" y="414"/>
                                            <a:ext cx="10376" cy="16046"/>
                                            <a:chOff x="1161" y="414"/>
                                            <a:chExt cx="10376" cy="16046"/>
                                          </a:xfrm>
                                        </ns7:grpSpPr>
                                        <ns7:grpSp>
                                          <ns7:cNvPr id="24" name="Group 25"/>
                                          <ns7:cNvGrpSpPr>
                                            <a:grpSpLocks/>
                                          </ns7:cNvGrpSpPr>
                                          <ns7:grpSpPr bwMode="auto">
                                            <a:xfrm>
                                              <a:off x="1169" y="15903"/>
                                              <a:ext cx="2491" cy="248"/>
                                              <a:chOff x="0" y="0"/>
                                              <a:chExt cx="19999" cy="20000"/>
                                            </a:xfrm>
                                          </ns7:grpSpPr>
                                          <ns8:wsp>
                                            <ns8:cNvPr id="25" name="Rectangle 26"/>
                                            <ns8:cNvSpPr>
                                              <a:spLocks noChangeArrowheads="1"/>
                                            </ns8:cNvSpPr>
                                            <ns8:spPr bwMode="auto">
                                              <a:xfrm>
                                                <a:off x="0" y="0"/>
                                                <a:ext cx="8856" cy="20000"/>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1C01BA98" ns2:textId="513F0EB5" w:rsidR="00B524ED" w:rsidRPr="007555F3" w:rsidRDefault="007555F3" w:rsidP="00B532C2">
                                                  <w:pPr>
                                                    <w:pStyle w:val="aff8"/>
                                                    <w:rPr>
                                                      <w:sz w:val="18"/>
                                                      <w:lang w:val="ru-BY"/>
                                                    </w:rPr>
                                                  </w:pPr>
                                                  <w:r>
                                                    <w:rPr>
                                                      <w:sz w:val="18"/>
                                                      <w:lang w:val="ru-BY"/>
                                                    </w:rPr>
                                                    <w:t>Н. контроль</w:t>
                                                  </w:r>
                                                </w:p>
                                              </w:txbxContent>
                                            </ns8:txbx>
                                            <ns8:bodyPr rot="0" vert="horz" wrap="square" lIns="12700" tIns="12700" rIns="12700" bIns="12700" anchor="t" anchorCtr="0" upright="1">
                                              <a:noAutofit/>
                                            </ns8:bodyPr>
                                          </ns8:wsp>
                                          <ns8:wsp>
                                            <ns8:cNvPr id="26" name="Rectangle 27"/>
                                            <ns8:cNvSpPr>
                                              <a:spLocks noChangeArrowheads="1"/>
                                            </ns8:cNvSpPr>
                                            <ns8:spPr bwMode="auto">
                                              <a:xfrm>
                                                <a:off x="9281" y="0"/>
                                                <a:ext cx="10718" cy="20000"/>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48A24E7F" ns2:textId="4387C1A3" w:rsidR="00B524ED" w:rsidRPr="007555F3" w:rsidRDefault="007555F3" w:rsidP="00B532C2">
                                                  <w:pPr>
                                                    <w:pStyle w:val="aff8"/>
                                                    <w:rPr>
                                                      <w:sz w:val="18"/>
                                                      <w:lang w:val="ru-BY"/>
                                                    </w:rPr>
                                                  </w:pPr>
                                                  <w:r>
                                                    <w:rPr>
                                                      <w:noProof/>
                                                      <w:sz w:val="18"/>
                                                      <w:lang w:val="ru-BY"/>
                                                    </w:rPr>
                                                    <w:t>Мешечек Н.Н.</w:t>
                                                  </w:r>
                                                </w:p>
                                              </w:txbxContent>
                                            </ns8:txbx>
                                            <ns8:bodyPr rot="0" vert="horz" wrap="square" lIns="12700" tIns="12700" rIns="12700" bIns="12700" anchor="t" anchorCtr="0" upright="1">
                                              <a:noAutofit/>
                                            </ns8:bodyPr>
                                          </ns8:wsp>
                                        </ns7:grpSp>
                                        <ns7:grpSp>
                                          <ns7:cNvPr id="27" name="Group 28"/>
                                          <ns7:cNvGrpSpPr>
                                            <a:grpSpLocks/>
                                          </ns7:cNvGrpSpPr>
                                          <ns7:grpSpPr bwMode="auto">
                                            <a:xfrm>
                                              <a:off x="1161" y="414"/>
                                              <a:ext cx="10376" cy="16046"/>
                                              <a:chOff x="1161" y="414"/>
                                              <a:chExt cx="10376" cy="16046"/>
                                            </a:xfrm>
                                          </ns7:grpSpPr>
                                          <ns7:grpSp>
                                            <ns7:cNvPr id="28" name="Group 29"/>
                                            <ns7:cNvGrpSpPr>
                                              <a:grpSpLocks/>
                                            </ns7:cNvGrpSpPr>
                                            <ns7:grpSpPr bwMode="auto">
                                              <a:xfrm>
                                                <a:off x="1161" y="414"/>
                                                <a:ext cx="10376" cy="16046"/>
                                                <a:chOff x="1161" y="414"/>
                                                <a:chExt cx="10376" cy="16046"/>
                                              </a:xfrm>
                                            </ns7:grpSpPr>
                                            <ns8:wsp>
                                              <ns8:cNvPr id="30" name="Rectangle 31"/>
                                              <ns8:cNvSpPr>
                                                <a:spLocks noChangeArrowheads="1"/>
                                              </ns8:cNvSpPr>
                                              <ns8:spPr bwMode="auto">
                                                <a:xfrm>
                                                  <a:off x="1181" y="15348"/>
                                                  <a:ext cx="1103" cy="248"/>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3BBCBFD1" ns2:textId="11028EFB" w:rsidR="00B524ED" w:rsidRPr="007555F3" w:rsidRDefault="007555F3" w:rsidP="00B532C2">
                                                    <w:pPr>
                                                      <w:pStyle w:val="aff8"/>
                                                      <w:rPr>
                                                        <w:sz w:val="20"/>
                                                        <w:lang w:val="ru-BY"/>
                                                      </w:rPr>
                                                    </w:pPr>
                                                    <w:r>
                                                      <w:rPr>
                                                        <w:sz w:val="18"/>
                                                        <w:lang w:val="ru-BY"/>
                                                      </w:rPr>
                                                      <w:t>Провер</w:t>
                                                    </w:r>
                                                  </w:p>
                                                </w:txbxContent>
                                              </ns8:txbx>
                                              <ns8:bodyPr rot="0" vert="horz" wrap="square" lIns="12700" tIns="12700" rIns="12700" bIns="12700" anchor="t" anchorCtr="0" upright="1">
                                                <a:noAutofit/>
                                              </ns8:bodyPr>
                                            </ns8:wsp>
                                            <ns7:grpSp>
                                              <ns7:cNvPr id="32" name="Group 33"/>
                                              <ns7:cNvGrpSpPr>
                                                <a:grpSpLocks/>
                                              </ns7:cNvGrpSpPr>
                                              <ns7:grpSpPr bwMode="auto">
                                                <a:xfrm>
                                                  <a:off x="1161" y="414"/>
                                                  <a:ext cx="10376" cy="16046"/>
                                                  <a:chOff x="1134" y="397"/>
                                                  <a:chExt cx="10376" cy="16046"/>
                                                </a:xfrm>
                                              </ns7:grpSpPr>
                                              <ns8:wsp>
                                                <ns8:cNvPr id="33" name="Rectangle 34"/>
                                                <ns8:cNvSpPr>
                                                  <a:spLocks noChangeArrowheads="1"/>
                                                </ns8:cNvSpPr>
                                                <ns8:spPr bwMode="auto">
                                                  <a:xfrm>
                                                    <a:off x="9398" y="15338"/>
                                                    <a:ext cx="765" cy="249"/>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190F3DD6" ns2:textId="77777777" w:rsidR="00B524ED" w:rsidRPr="00C220B5" w:rsidRDefault="00000000" w:rsidP="00B532C2">
                                                      <w:pPr>
                                                        <w:pStyle w:val="aff8"/>
                                                        <w:jc w:val="center"/>
                                                        <w:rPr>
                                                          <w:sz w:val="18"/>
                                                          <w:lang w:val="en-US"/>
                                                        </w:rPr>
                                                      </w:pPr>
                                                      <w:r>
                                                        <w:rPr>
                                                          <w:sz w:val="18"/>
                                                          <w:lang w:val="en-US"/>
                                                        </w:rPr>
                                                        <w:t>4</w:t>
                                                      </w:r>
                                                    </w:p>
                                                  </w:txbxContent>
                                                </ns8:txbx>
                                                <ns8:bodyPr rot="0" vert="horz" wrap="square" lIns="12700" tIns="12700" rIns="12700" bIns="12700" anchor="t" anchorCtr="0" upright="1">
                                                  <a:noAutofit/>
                                                </ns8:bodyPr>
                                              </ns8:wsp>
                                              <ns7:grpSp>
                                                <ns7:cNvPr id="34" name="Group 35"/>
                                                <ns7:cNvGrpSpPr>
                                                  <a:grpSpLocks/>
                                                </ns7:cNvGrpSpPr>
                                                <ns7:grpSpPr bwMode="auto">
                                                  <a:xfrm>
                                                    <a:off x="1134" y="397"/>
                                                    <a:ext cx="10376" cy="16046"/>
                                                    <a:chOff x="1134" y="397"/>
                                                    <a:chExt cx="10376" cy="16046"/>
                                                  </a:xfrm>
                                                </ns7:grpSpPr>
                                                <ns8:wsp>
                                                  <ns8:cNvPr id="35" name="Rectangle 36"/>
                                                  <ns8:cNvSpPr>
                                                    <a:spLocks noChangeArrowheads="1"/>
                                                  </ns8:cNvSpPr>
                                                  <ns8:spPr bwMode="auto">
                                                    <a:xfrm>
                                                      <a:off x="5160" y="14422"/>
                                                      <a:ext cx="6308" cy="383"/>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11C452EE" ns2:textId="77777777" w:rsidR="00B524ED" w:rsidRPr="00350582" w:rsidRDefault="00000000" w:rsidP="00B532C2">
                                                        <w:pPr>
                                                          <w:spacing w:line="360" w:lineRule="auto"/>
                                                          <w:jc w:val="center"/>
                                                          <w:rPr>
                                                            <w:rFonts w:ascii="ISOCPEUR" w:hAnsi="ISOCPEUR"/>
                                                            <w:i/>
                                                            <w:sz w:val="32"/>
                                                          </w:rPr>
                                                        </w:pPr>
                                                        <w:r>
                                                          <w:rPr>
                                                            <w:rFonts w:ascii="ISOCPEUR" w:hAnsi="ISOCPEUR"/>
                                                            <w:i/>
                                                            <w:sz w:val="32"/>
                                                          </w:rPr>
                                                          <w:t>БрГТУ.41297 - 06 81 00</w:t>
                                                        </w:r>
                                                      </w:p>
                                                      <w:p ns2:paraId="33AE2DA2" ns2:textId="77777777" w:rsidR="00B524ED" w:rsidRDefault="00B524ED" w:rsidP="00B532C2">
                                                        <w:pPr>
                                                          <w:pStyle w:val="aff8"/>
                                                          <w:jc w:val="center"/>
                                                          <w:rPr>
                                                            <w:rFonts w:ascii="Journal" w:hAnsi="Journal"/>
                                                            <w:lang w:val="ru-RU"/>
                                                          </w:rPr>
                                                        </w:pPr>
                                                      </w:p>
                                                    </w:txbxContent>
                                                  </ns8:txbx>
                                                  <ns8:bodyPr rot="0" vert="horz" wrap="square" lIns="12700" tIns="12700" rIns="12700" bIns="12700" anchor="t" anchorCtr="0" upright="1">
                                                    <a:noAutofit/>
                                                  </ns8:bodyPr>
                                                </ns8:wsp>
                                                <ns7:grpSp>
                                                  <ns7:cNvPr id="36" name="Group 37"/>
                                                  <ns7:cNvGrpSpPr>
                                                    <a:grpSpLocks/>
                                                  </ns7:cNvGrpSpPr>
                                                  <ns7:grpSpPr bwMode="auto">
                                                    <a:xfrm>
                                                      <a:off x="1134" y="397"/>
                                                      <a:ext cx="10376" cy="16046"/>
                                                      <a:chOff x="1134" y="397"/>
                                                      <a:chExt cx="10376" cy="16046"/>
                                                    </a:xfrm>
                                                  </ns7:grpSpPr>
                                                  <ns8:wsp>
                                                    <ns8:cNvPr id="37" name="Rectangle 38"/>
                                                    <ns8:cNvSpPr>
                                                      <a:spLocks noChangeArrowheads="1"/>
                                                    </ns8:cNvSpPr>
                                                    <ns8:spPr bwMode="auto">
                                                      <a:xfrm>
                                                        <a:off x="1134" y="397"/>
                                                        <a:ext cx="10376" cy="16046"/>
                                                      </a:xfrm>
                                                      <a:prstGeom prst="rect">
                                                        <a:avLst/>
                                                      </a:prstGeom>
                                                      <a:noFill/>
                                                      <a:ln w="25400">
                                                        <a:solidFill>
                                                          <a:srgbClr val="000000"/>
                                                        </a:solidFill>
                                                        <a:miter lim="800000"/>
                                                        <a:headEnd/>
                                                        <a:tailEnd/>
                                                      </a:ln>
                                                      <a:extLst>
                                                        <a:ext uri="{909E8E84-426E-40DD-AFC4-6F175D3DCCD1}">
                                                          <ns9:hiddenFill>
                                                            <a:solidFill>
                                                              <a:srgbClr val="FFFFFF"/>
                                                            </a:solidFill>
                                                          </ns9:hiddenFill>
                                                        </a:ext>
                                                      </a:extLst>
                                                    </ns8:spPr>
                                                    <ns8:bodyPr rot="0" vert="horz" wrap="square" lIns="91440" tIns="45720" rIns="91440" bIns="45720" anchor="t" anchorCtr="0" upright="1">
                                                      <a:noAutofit/>
                                                    </ns8:bodyPr>
                                                  </ns8:wsp>
                                                  <ns8:wsp>
                                                    <ns8:cNvPr id="38" name="Line 39"/>
                                                    <ns8:cNvCnPr>
                                                      <a:cxnSpLocks noChangeShapeType="1"/>
                                                    </ns8:cNvCnPr>
                                                    <ns8:spPr bwMode="auto">
                                                      <a:xfrm>
                                                        <a:off x="1649" y="14183"/>
                                                        <a:ext cx="1" cy="833"/>
                                                      </a:xfrm>
                                                      <a:prstGeom prst="line">
                                                        <a:avLst/>
                                                      </a:prstGeom>
                                                      <a:noFill/>
                                                      <a:ln w="25400">
                                                        <a:solidFill>
                                                          <a:srgbClr val="000000"/>
                                                        </a:solidFill>
                                                        <a:round/>
                                                        <a:headEnd/>
                                                        <a:tailEnd/>
                                                      </a:ln>
                                                      <a:extLst>
                                                        <a:ext uri="{909E8E84-426E-40DD-AFC4-6F175D3DCCD1}">
                                                          <ns9:hiddenFill>
                                                            <a:noFill/>
                                                          </ns9:hiddenFill>
                                                        </a:ext>
                                                      </a:extLst>
                                                    </ns8:spPr>
                                                    <ns8:bodyPr/>
                                                  </ns8:wsp>
                                                  <ns8:wsp>
                                                    <ns8:cNvPr id="39" name="Line 40"/>
                                                    <ns8:cNvCnPr>
                                                      <a:cxnSpLocks noChangeShapeType="1"/>
                                                    </ns8:cNvCnPr>
                                                    <ns8:spPr bwMode="auto">
                                                      <a:xfrm>
                                                        <a:off x="1139" y="14175"/>
                                                        <a:ext cx="10359" cy="1"/>
                                                      </a:xfrm>
                                                      <a:prstGeom prst="line">
                                                        <a:avLst/>
                                                      </a:prstGeom>
                                                      <a:noFill/>
                                                      <a:ln w="25400">
                                                        <a:solidFill>
                                                          <a:srgbClr val="000000"/>
                                                        </a:solidFill>
                                                        <a:round/>
                                                        <a:headEnd/>
                                                        <a:tailEnd/>
                                                      </a:ln>
                                                      <a:extLst>
                                                        <a:ext uri="{909E8E84-426E-40DD-AFC4-6F175D3DCCD1}">
                                                          <ns9:hiddenFill>
                                                            <a:noFill/>
                                                          </ns9:hiddenFill>
                                                        </a:ext>
                                                      </a:extLst>
                                                    </ns8:spPr>
                                                    <ns8:bodyPr/>
                                                  </ns8:wsp>
                                                  <ns8:wsp>
                                                    <ns8:cNvPr id="40" name="Line 41"/>
                                                    <ns8:cNvCnPr>
                                                      <a:cxnSpLocks noChangeShapeType="1"/>
                                                    </ns8:cNvCnPr>
                                                    <ns8:spPr bwMode="auto">
                                                      <a:xfrm>
                                                        <a:off x="2268" y="14190"/>
                                                        <a:ext cx="1" cy="2244"/>
                                                      </a:xfrm>
                                                      <a:prstGeom prst="line">
                                                        <a:avLst/>
                                                      </a:prstGeom>
                                                      <a:noFill/>
                                                      <a:ln w="25400">
                                                        <a:solidFill>
                                                          <a:srgbClr val="000000"/>
                                                        </a:solidFill>
                                                        <a:round/>
                                                        <a:headEnd/>
                                                        <a:tailEnd/>
                                                      </a:ln>
                                                      <a:extLst>
                                                        <a:ext uri="{909E8E84-426E-40DD-AFC4-6F175D3DCCD1}">
                                                          <ns9:hiddenFill>
                                                            <a:noFill/>
                                                          </ns9:hiddenFill>
                                                        </a:ext>
                                                      </a:extLst>
                                                    </ns8:spPr>
                                                    <ns8:bodyPr/>
                                                  </ns8:wsp>
                                                  <ns8:wsp>
                                                    <ns8:cNvPr id="41" name="Line 42"/>
                                                    <ns8:cNvCnPr>
                                                      <a:cxnSpLocks noChangeShapeType="1"/>
                                                    </ns8:cNvCnPr>
                                                    <ns8:spPr bwMode="auto">
                                                      <a:xfrm>
                                                        <a:off x="3686" y="14190"/>
                                                        <a:ext cx="1" cy="2244"/>
                                                      </a:xfrm>
                                                      <a:prstGeom prst="line">
                                                        <a:avLst/>
                                                      </a:prstGeom>
                                                      <a:noFill/>
                                                      <a:ln w="25400">
                                                        <a:solidFill>
                                                          <a:srgbClr val="000000"/>
                                                        </a:solidFill>
                                                        <a:round/>
                                                        <a:headEnd/>
                                                        <a:tailEnd/>
                                                      </a:ln>
                                                      <a:extLst>
                                                        <a:ext uri="{909E8E84-426E-40DD-AFC4-6F175D3DCCD1}">
                                                          <ns9:hiddenFill>
                                                            <a:noFill/>
                                                          </ns9:hiddenFill>
                                                        </a:ext>
                                                      </a:extLst>
                                                    </ns8:spPr>
                                                    <ns8:bodyPr/>
                                                  </ns8:wsp>
                                                  <ns8:wsp>
                                                    <ns8:cNvPr id="42" name="Line 43"/>
                                                    <ns8:cNvCnPr>
                                                      <a:cxnSpLocks noChangeShapeType="1"/>
                                                    </ns8:cNvCnPr>
                                                    <ns8:spPr bwMode="auto">
                                                      <a:xfrm>
                                                        <a:off x="4536" y="14190"/>
                                                        <a:ext cx="1" cy="2244"/>
                                                      </a:xfrm>
                                                      <a:prstGeom prst="line">
                                                        <a:avLst/>
                                                      </a:prstGeom>
                                                      <a:noFill/>
                                                      <a:ln w="25400">
                                                        <a:solidFill>
                                                          <a:srgbClr val="000000"/>
                                                        </a:solidFill>
                                                        <a:round/>
                                                        <a:headEnd/>
                                                        <a:tailEnd/>
                                                      </a:ln>
                                                      <a:extLst>
                                                        <a:ext uri="{909E8E84-426E-40DD-AFC4-6F175D3DCCD1}">
                                                          <ns9:hiddenFill>
                                                            <a:noFill/>
                                                          </ns9:hiddenFill>
                                                        </a:ext>
                                                      </a:extLst>
                                                    </ns8:spPr>
                                                    <ns8:bodyPr/>
                                                  </ns8:wsp>
                                                  <ns8:wsp>
                                                    <ns8:cNvPr id="43" name="Line 44"/>
                                                    <ns8:cNvCnPr>
                                                      <a:cxnSpLocks noChangeShapeType="1"/>
                                                    </ns8:cNvCnPr>
                                                    <ns8:spPr bwMode="auto">
                                                      <a:xfrm>
                                                        <a:off x="5103" y="14183"/>
                                                        <a:ext cx="1" cy="2243"/>
                                                      </a:xfrm>
                                                      <a:prstGeom prst="line">
                                                        <a:avLst/>
                                                      </a:prstGeom>
                                                      <a:noFill/>
                                                      <a:ln w="25400">
                                                        <a:solidFill>
                                                          <a:srgbClr val="000000"/>
                                                        </a:solidFill>
                                                        <a:round/>
                                                        <a:headEnd/>
                                                        <a:tailEnd/>
                                                      </a:ln>
                                                      <a:extLst>
                                                        <a:ext uri="{909E8E84-426E-40DD-AFC4-6F175D3DCCD1}">
                                                          <ns9:hiddenFill>
                                                            <a:noFill/>
                                                          </ns9:hiddenFill>
                                                        </a:ext>
                                                      </a:extLst>
                                                    </ns8:spPr>
                                                    <ns8:bodyPr/>
                                                  </ns8:wsp>
                                                  <ns8:wsp>
                                                    <ns8:cNvPr id="44" name="Line 45"/>
                                                    <ns8:cNvCnPr>
                                                      <a:cxnSpLocks noChangeShapeType="1"/>
                                                    </ns8:cNvCnPr>
                                                    <ns8:spPr bwMode="auto">
                                                      <a:xfrm>
                                                        <a:off x="9356" y="15030"/>
                                                        <a:ext cx="2" cy="556"/>
                                                      </a:xfrm>
                                                      <a:prstGeom prst="line">
                                                        <a:avLst/>
                                                      </a:prstGeom>
                                                      <a:noFill/>
                                                      <a:ln w="25400">
                                                        <a:solidFill>
                                                          <a:srgbClr val="000000"/>
                                                        </a:solidFill>
                                                        <a:round/>
                                                        <a:headEnd/>
                                                        <a:tailEnd/>
                                                      </a:ln>
                                                      <a:extLst>
                                                        <a:ext uri="{909E8E84-426E-40DD-AFC4-6F175D3DCCD1}">
                                                          <ns9:hiddenFill>
                                                            <a:noFill/>
                                                          </ns9:hiddenFill>
                                                        </a:ext>
                                                      </a:extLst>
                                                    </ns8:spPr>
                                                    <ns8:bodyPr/>
                                                  </ns8:wsp>
                                                  <ns8:wsp>
                                                    <ns8:cNvPr id="45" name="Line 46"/>
                                                    <ns8:cNvCnPr>
                                                      <a:cxnSpLocks noChangeShapeType="1"/>
                                                    </ns8:cNvCnPr>
                                                    <ns8:spPr bwMode="auto">
                                                      <a:xfrm>
                                                        <a:off x="1139" y="15876"/>
                                                        <a:ext cx="3954" cy="1"/>
                                                      </a:xfrm>
                                                      <a:prstGeom prst="line">
                                                        <a:avLst/>
                                                      </a:prstGeom>
                                                      <a:noFill/>
                                                      <a:ln w="12700">
                                                        <a:solidFill>
                                                          <a:srgbClr val="000000"/>
                                                        </a:solidFill>
                                                        <a:round/>
                                                        <a:headEnd/>
                                                        <a:tailEnd/>
                                                      </a:ln>
                                                      <a:extLst>
                                                        <a:ext uri="{909E8E84-426E-40DD-AFC4-6F175D3DCCD1}">
                                                          <ns9:hiddenFill>
                                                            <a:noFill/>
                                                          </ns9:hiddenFill>
                                                        </a:ext>
                                                      </a:extLst>
                                                    </ns8:spPr>
                                                    <ns8:bodyPr/>
                                                  </ns8:wsp>
                                                  <ns8:wsp>
                                                    <ns8:cNvPr id="46" name="Line 47"/>
                                                    <ns8:cNvCnPr>
                                                      <a:cxnSpLocks noChangeShapeType="1"/>
                                                    </ns8:cNvCnPr>
                                                    <ns8:spPr bwMode="auto">
                                                      <a:xfrm>
                                                        <a:off x="1139" y="16159"/>
                                                        <a:ext cx="3954" cy="1"/>
                                                      </a:xfrm>
                                                      <a:prstGeom prst="line">
                                                        <a:avLst/>
                                                      </a:prstGeom>
                                                      <a:noFill/>
                                                      <a:ln w="12700">
                                                        <a:solidFill>
                                                          <a:srgbClr val="000000"/>
                                                        </a:solidFill>
                                                        <a:round/>
                                                        <a:headEnd/>
                                                        <a:tailEnd/>
                                                      </a:ln>
                                                      <a:extLst>
                                                        <a:ext uri="{909E8E84-426E-40DD-AFC4-6F175D3DCCD1}">
                                                          <ns9:hiddenFill>
                                                            <a:noFill/>
                                                          </ns9:hiddenFill>
                                                        </a:ext>
                                                      </a:extLst>
                                                    </ns8:spPr>
                                                    <ns8:bodyPr/>
                                                  </ns8:wsp>
                                                  <ns8:wsp>
                                                    <ns8:cNvPr id="47" name="Line 48"/>
                                                    <ns8:cNvCnPr>
                                                      <a:cxnSpLocks noChangeShapeType="1"/>
                                                    </ns8:cNvCnPr>
                                                    <ns8:spPr bwMode="auto">
                                                      <a:xfrm>
                                                        <a:off x="1140" y="15025"/>
                                                        <a:ext cx="10359" cy="1"/>
                                                      </a:xfrm>
                                                      <a:prstGeom prst="line">
                                                        <a:avLst/>
                                                      </a:prstGeom>
                                                      <a:noFill/>
                                                      <a:ln w="25400">
                                                        <a:solidFill>
                                                          <a:srgbClr val="000000"/>
                                                        </a:solidFill>
                                                        <a:round/>
                                                        <a:headEnd/>
                                                        <a:tailEnd/>
                                                      </a:ln>
                                                      <a:extLst>
                                                        <a:ext uri="{909E8E84-426E-40DD-AFC4-6F175D3DCCD1}">
                                                          <ns9:hiddenFill>
                                                            <a:noFill/>
                                                          </ns9:hiddenFill>
                                                        </a:ext>
                                                      </a:extLst>
                                                    </ns8:spPr>
                                                    <ns8:bodyPr/>
                                                  </ns8:wsp>
                                                  <ns8:wsp>
                                                    <ns8:cNvPr id="48" name="Line 49"/>
                                                    <ns8:cNvCnPr>
                                                      <a:cxnSpLocks noChangeShapeType="1"/>
                                                    </ns8:cNvCnPr>
                                                    <ns8:spPr bwMode="auto">
                                                      <a:xfrm>
                                                        <a:off x="1147" y="14743"/>
                                                        <a:ext cx="3954" cy="1"/>
                                                      </a:xfrm>
                                                      <a:prstGeom prst="line">
                                                        <a:avLst/>
                                                      </a:prstGeom>
                                                      <a:noFill/>
                                                      <a:ln w="25400">
                                                        <a:solidFill>
                                                          <a:srgbClr val="000000"/>
                                                        </a:solidFill>
                                                        <a:round/>
                                                        <a:headEnd/>
                                                        <a:tailEnd/>
                                                      </a:ln>
                                                      <a:extLst>
                                                        <a:ext uri="{909E8E84-426E-40DD-AFC4-6F175D3DCCD1}">
                                                          <ns9:hiddenFill>
                                                            <a:noFill/>
                                                          </ns9:hiddenFill>
                                                        </a:ext>
                                                      </a:extLst>
                                                    </ns8:spPr>
                                                    <ns8:bodyPr/>
                                                  </ns8:wsp>
                                                  <ns8:wsp>
                                                    <ns8:cNvPr id="49" name="Line 50"/>
                                                    <ns8:cNvCnPr>
                                                      <a:cxnSpLocks noChangeShapeType="1"/>
                                                    </ns8:cNvCnPr>
                                                    <ns8:spPr bwMode="auto">
                                                      <a:xfrm>
                                                        <a:off x="1139" y="14458"/>
                                                        <a:ext cx="3954" cy="1"/>
                                                      </a:xfrm>
                                                      <a:prstGeom prst="line">
                                                        <a:avLst/>
                                                      </a:prstGeom>
                                                      <a:noFill/>
                                                      <a:ln w="12700">
                                                        <a:solidFill>
                                                          <a:srgbClr val="000000"/>
                                                        </a:solidFill>
                                                        <a:round/>
                                                        <a:headEnd/>
                                                        <a:tailEnd/>
                                                      </a:ln>
                                                      <a:extLst>
                                                        <a:ext uri="{909E8E84-426E-40DD-AFC4-6F175D3DCCD1}">
                                                          <ns9:hiddenFill>
                                                            <a:noFill/>
                                                          </ns9:hiddenFill>
                                                        </a:ext>
                                                      </a:extLst>
                                                    </ns8:spPr>
                                                    <ns8:bodyPr/>
                                                  </ns8:wsp>
                                                  <ns8:wsp>
                                                    <ns8:cNvPr id="50" name="Line 51"/>
                                                    <ns8:cNvCnPr>
                                                      <a:cxnSpLocks noChangeShapeType="1"/>
                                                    </ns8:cNvCnPr>
                                                    <ns8:spPr bwMode="auto">
                                                      <a:xfrm>
                                                        <a:off x="1139" y="15591"/>
                                                        <a:ext cx="3954" cy="1"/>
                                                      </a:xfrm>
                                                      <a:prstGeom prst="line">
                                                        <a:avLst/>
                                                      </a:prstGeom>
                                                      <a:noFill/>
                                                      <a:ln w="12700">
                                                        <a:solidFill>
                                                          <a:srgbClr val="000000"/>
                                                        </a:solidFill>
                                                        <a:round/>
                                                        <a:headEnd/>
                                                        <a:tailEnd/>
                                                      </a:ln>
                                                      <a:extLst>
                                                        <a:ext uri="{909E8E84-426E-40DD-AFC4-6F175D3DCCD1}">
                                                          <ns9:hiddenFill>
                                                            <a:noFill/>
                                                          </ns9:hiddenFill>
                                                        </a:ext>
                                                      </a:extLst>
                                                    </ns8:spPr>
                                                    <ns8:bodyPr/>
                                                  </ns8:wsp>
                                                  <ns8:wsp>
                                                    <ns8:cNvPr id="51" name="Line 52"/>
                                                    <ns8:cNvCnPr>
                                                      <a:cxnSpLocks noChangeShapeType="1"/>
                                                    </ns8:cNvCnPr>
                                                    <ns8:spPr bwMode="auto">
                                                      <a:xfrm>
                                                        <a:off x="1139" y="15306"/>
                                                        <a:ext cx="3954" cy="1"/>
                                                      </a:xfrm>
                                                      <a:prstGeom prst="line">
                                                        <a:avLst/>
                                                      </a:prstGeom>
                                                      <a:noFill/>
                                                      <a:ln w="12700">
                                                        <a:solidFill>
                                                          <a:srgbClr val="000000"/>
                                                        </a:solidFill>
                                                        <a:round/>
                                                        <a:headEnd/>
                                                        <a:tailEnd/>
                                                      </a:ln>
                                                      <a:extLst>
                                                        <a:ext uri="{909E8E84-426E-40DD-AFC4-6F175D3DCCD1}">
                                                          <ns9:hiddenFill>
                                                            <a:noFill/>
                                                          </ns9:hiddenFill>
                                                        </a:ext>
                                                      </a:extLst>
                                                    </ns8:spPr>
                                                    <ns8:bodyPr/>
                                                  </ns8:wsp>
                                                  <ns7:grpSp>
                                                    <ns7:cNvPr id="52" name="Group 53"/>
                                                    <ns7:cNvGrpSpPr>
                                                      <a:grpSpLocks/>
                                                    </ns7:cNvGrpSpPr>
                                                    <ns7:grpSpPr bwMode="auto">
                                                      <a:xfrm>
                                                        <a:off x="1154" y="15053"/>
                                                        <a:ext cx="2491" cy="248"/>
                                                        <a:chOff x="0" y="0"/>
                                                        <a:chExt cx="19999" cy="20000"/>
                                                      </a:xfrm>
                                                    </ns7:grpSpPr>
                                                    <ns8:wsp>
                                                      <ns8:cNvPr id="53" name="Rectangle 54"/>
                                                      <ns8:cNvSpPr>
                                                        <a:spLocks noChangeArrowheads="1"/>
                                                      </ns8:cNvSpPr>
                                                      <ns8:spPr bwMode="auto">
                                                        <a:xfrm>
                                                          <a:off x="0" y="0"/>
                                                          <a:ext cx="8856" cy="20000"/>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36058801" ns2:textId="144407AD" w:rsidR="00B524ED" w:rsidRPr="007555F3" w:rsidRDefault="007555F3" w:rsidP="00B532C2">
                                                            <w:pPr>
                                                              <w:pStyle w:val="aff8"/>
                                                              <w:rPr>
                                                                <w:sz w:val="18"/>
                                                                <w:lang w:val="ru-BY"/>
                                                              </w:rPr>
                                                            </w:pPr>
                                                            <w:proofErr w:type="spellStart"/>
                                                            <w:r>
                                                              <w:rPr>
                                                                <w:sz w:val="18"/>
                                                                <w:lang w:val="ru-BY"/>
                                                              </w:rPr>
                                                              <w:t>Разраб</w:t>
                                                            </w:r>
                                                            <w:proofErr w:type="spellEnd"/>
                                                            <w:r>
                                                              <w:rPr>
                                                                <w:sz w:val="18"/>
                                                                <w:lang w:val="ru-BY"/>
                                                              </w:rPr>
                                                              <w:t>.</w:t>
                                                            </w:r>
                                                          </w:p>
                                                        </w:txbxContent>
                                                      </ns8:txbx>
                                                      <ns8:bodyPr rot="0" vert="horz" wrap="square" lIns="12700" tIns="12700" rIns="12700" bIns="12700" anchor="t" anchorCtr="0" upright="1">
                                                        <a:noAutofit/>
                                                      </ns8:bodyPr>
                                                    </ns8:wsp>
                                                    <ns8:wsp>
                                                      <ns8:cNvPr id="54" name="Rectangle 55"/>
                                                      <ns8:cNvSpPr>
                                                        <a:spLocks noChangeArrowheads="1"/>
                                                      </ns8:cNvSpPr>
                                                      <ns8:spPr bwMode="auto">
                                                        <a:xfrm>
                                                          <a:off x="9281" y="0"/>
                                                          <a:ext cx="10718" cy="20000"/>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515469AE" ns2:textId="77777777" w:rsidR="00B524ED" w:rsidRPr="00094478" w:rsidRDefault="00000000" w:rsidP="00B532C2">
                                                            <w:pPr>
                                                              <w:pStyle w:val="aff8"/>
                                                              <w:rPr>
                                                                <w:sz w:val="18"/>
                                                                <w:szCs w:val="18"/>
                                                                <w:lang w:val="ru-RU"/>
                                                              </w:rPr>
                                                            </w:pPr>
                                                            <w:r>
                                                              <w:rPr>
                                                                <w:sz w:val="16"/>
                                                                <w:szCs w:val="16"/>
                                                                <w:lang w:val="en-US"/>
                                                              </w:rPr>
                                                              <w:t>Wang Gen</w:t>
                                                            </w:r>
                                                          </w:p>
                                                        </w:txbxContent>
                                                      </ns8:txbx>
                                                      <ns8:bodyPr rot="0" vert="horz" wrap="square" lIns="12700" tIns="12700" rIns="12700" bIns="12700" anchor="t" anchorCtr="0" upright="1">
                                                        <a:noAutofit/>
                                                      </ns8:bodyPr>
                                                    </ns8:wsp>
                                                  </ns7:grpSp>
                                                  <ns8:wsp>
                                                    <ns8:cNvPr id="55" name="Line 56"/>
                                                    <ns8:cNvCnPr>
                                                      <a:cxnSpLocks noChangeShapeType="1"/>
                                                    </ns8:cNvCnPr>
                                                    <ns8:spPr bwMode="auto">
                                                      <a:xfrm>
                                                        <a:off x="8505" y="15030"/>
                                                        <a:ext cx="1" cy="1396"/>
                                                      </a:xfrm>
                                                      <a:prstGeom prst="line">
                                                        <a:avLst/>
                                                      </a:prstGeom>
                                                      <a:noFill/>
                                                      <a:ln w="25400">
                                                        <a:solidFill>
                                                          <a:srgbClr val="000000"/>
                                                        </a:solidFill>
                                                        <a:round/>
                                                        <a:headEnd/>
                                                        <a:tailEnd/>
                                                      </a:ln>
                                                      <a:extLst>
                                                        <a:ext uri="{909E8E84-426E-40DD-AFC4-6F175D3DCCD1}">
                                                          <ns9:hiddenFill>
                                                            <a:noFill/>
                                                          </ns9:hiddenFill>
                                                        </a:ext>
                                                      </a:extLst>
                                                    </ns8:spPr>
                                                    <ns8:bodyPr/>
                                                  </ns8:wsp>
                                                  <ns8:wsp>
                                                    <ns8:cNvPr id="56" name="Line 57"/>
                                                    <ns8:cNvCnPr>
                                                      <a:cxnSpLocks noChangeShapeType="1"/>
                                                    </ns8:cNvCnPr>
                                                    <ns8:spPr bwMode="auto">
                                                      <a:xfrm>
                                                        <a:off x="8512" y="15309"/>
                                                        <a:ext cx="2993" cy="1"/>
                                                      </a:xfrm>
                                                      <a:prstGeom prst="line">
                                                        <a:avLst/>
                                                      </a:prstGeom>
                                                      <a:noFill/>
                                                      <a:ln w="25400">
                                                        <a:solidFill>
                                                          <a:srgbClr val="000000"/>
                                                        </a:solidFill>
                                                        <a:round/>
                                                        <a:headEnd/>
                                                        <a:tailEnd/>
                                                      </a:ln>
                                                      <a:extLst>
                                                        <a:ext uri="{909E8E84-426E-40DD-AFC4-6F175D3DCCD1}">
                                                          <ns9:hiddenFill>
                                                            <a:noFill/>
                                                          </ns9:hiddenFill>
                                                        </a:ext>
                                                      </a:extLst>
                                                    </ns8:spPr>
                                                    <ns8:bodyPr/>
                                                  </ns8:wsp>
                                                  <ns8:wsp>
                                                    <ns8:cNvPr id="57" name="Line 58"/>
                                                    <ns8:cNvCnPr>
                                                      <a:cxnSpLocks noChangeShapeType="1"/>
                                                    </ns8:cNvCnPr>
                                                    <ns8:spPr bwMode="auto">
                                                      <a:xfrm>
                                                        <a:off x="8511" y="15592"/>
                                                        <a:ext cx="2993" cy="1"/>
                                                      </a:xfrm>
                                                      <a:prstGeom prst="line">
                                                        <a:avLst/>
                                                      </a:prstGeom>
                                                      <a:noFill/>
                                                      <a:ln w="25400">
                                                        <a:solidFill>
                                                          <a:srgbClr val="000000"/>
                                                        </a:solidFill>
                                                        <a:round/>
                                                        <a:headEnd/>
                                                        <a:tailEnd/>
                                                      </a:ln>
                                                      <a:extLst>
                                                        <a:ext uri="{909E8E84-426E-40DD-AFC4-6F175D3DCCD1}">
                                                          <ns9:hiddenFill>
                                                            <a:noFill/>
                                                          </ns9:hiddenFill>
                                                        </a:ext>
                                                      </a:extLst>
                                                    </ns8:spPr>
                                                    <ns8:bodyPr/>
                                                  </ns8:wsp>
                                                  <ns8:wsp>
                                                    <ns8:cNvPr id="58" name="Line 59"/>
                                                    <ns8:cNvCnPr>
                                                      <a:cxnSpLocks noChangeShapeType="1"/>
                                                    </ns8:cNvCnPr>
                                                    <ns8:spPr bwMode="auto">
                                                      <a:xfrm>
                                                        <a:off x="10206" y="15030"/>
                                                        <a:ext cx="2" cy="556"/>
                                                      </a:xfrm>
                                                      <a:prstGeom prst="line">
                                                        <a:avLst/>
                                                      </a:prstGeom>
                                                      <a:noFill/>
                                                      <a:ln w="25400">
                                                        <a:solidFill>
                                                          <a:srgbClr val="000000"/>
                                                        </a:solidFill>
                                                        <a:round/>
                                                        <a:headEnd/>
                                                        <a:tailEnd/>
                                                      </a:ln>
                                                      <a:extLst>
                                                        <a:ext uri="{909E8E84-426E-40DD-AFC4-6F175D3DCCD1}">
                                                          <ns9:hiddenFill>
                                                            <a:noFill/>
                                                          </ns9:hiddenFill>
                                                        </a:ext>
                                                      </a:extLst>
                                                    </ns8:spPr>
                                                    <ns8:bodyPr/>
                                                  </ns8:wsp>
                                                  <ns8:wsp>
                                                    <ns8:cNvPr id="59" name="Line 60"/>
                                                    <ns8:cNvCnPr>
                                                      <a:cxnSpLocks noChangeShapeType="1"/>
                                                    </ns8:cNvCnPr>
                                                    <ns8:spPr bwMode="auto">
                                                      <a:xfrm>
                                                        <a:off x="8789" y="15315"/>
                                                        <a:ext cx="1" cy="271"/>
                                                      </a:xfrm>
                                                      <a:prstGeom prst="line">
                                                        <a:avLst/>
                                                      </a:prstGeom>
                                                      <a:noFill/>
                                                      <a:ln w="12700">
                                                        <a:solidFill>
                                                          <a:srgbClr val="000000"/>
                                                        </a:solidFill>
                                                        <a:round/>
                                                        <a:headEnd/>
                                                        <a:tailEnd/>
                                                      </a:ln>
                                                      <a:extLst>
                                                        <a:ext uri="{909E8E84-426E-40DD-AFC4-6F175D3DCCD1}">
                                                          <ns9:hiddenFill>
                                                            <a:noFill/>
                                                          </ns9:hiddenFill>
                                                        </a:ext>
                                                      </a:extLst>
                                                    </ns8:spPr>
                                                    <ns8:bodyPr/>
                                                  </ns8:wsp>
                                                  <ns8:wsp>
                                                    <ns8:cNvPr id="60" name="Line 61"/>
                                                    <ns8:cNvCnPr>
                                                      <a:cxnSpLocks noChangeShapeType="1"/>
                                                    </ns8:cNvCnPr>
                                                    <ns8:spPr bwMode="auto">
                                                      <a:xfrm>
                                                        <a:off x="9072" y="15316"/>
                                                        <a:ext cx="1" cy="271"/>
                                                      </a:xfrm>
                                                      <a:prstGeom prst="line">
                                                        <a:avLst/>
                                                      </a:prstGeom>
                                                      <a:noFill/>
                                                      <a:ln w="12700">
                                                        <a:solidFill>
                                                          <a:srgbClr val="000000"/>
                                                        </a:solidFill>
                                                        <a:round/>
                                                        <a:headEnd/>
                                                        <a:tailEnd/>
                                                      </a:ln>
                                                      <a:extLst>
                                                        <a:ext uri="{909E8E84-426E-40DD-AFC4-6F175D3DCCD1}">
                                                          <ns9:hiddenFill>
                                                            <a:noFill/>
                                                          </ns9:hiddenFill>
                                                        </a:ext>
                                                      </a:extLst>
                                                    </ns8:spPr>
                                                    <ns8:bodyPr/>
                                                  </ns8:wsp>
                                                </ns7:grpSp>
                                                <ns8:wsp>
                                                  <ns8:cNvPr id="61" name="Rectangle 62"/>
                                                  <ns8:cNvSpPr>
                                                    <a:spLocks noChangeArrowheads="1"/>
                                                  </ns8:cNvSpPr>
                                                  <ns8:spPr bwMode="auto">
                                                    <a:xfrm>
                                                      <a:off x="8550" y="15818"/>
                                                      <a:ext cx="2910" cy="353"/>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4220FA6C" ns2:textId="77777777" w:rsidR="00B524ED" w:rsidRPr="00DA4DC2" w:rsidRDefault="00B524ED" w:rsidP="00B532C2">
                                                        <w:pPr>
                                                          <w:pStyle w:val="aff8"/>
                                                          <w:jc w:val="center"/>
                                                          <w:rPr>
                                                            <w:i w:val="0"/>
                                                            <w:sz w:val="26"/>
                                                            <w:szCs w:val="26"/>
                                                            <w:lang w:val="ru-RU"/>
                                                          </w:rPr>
                                                        </w:pPr>
                                                      </w:p>
                                                    </w:txbxContent>
                                                  </ns8:txbx>
                                                  <ns8:bodyPr rot="0" vert="horz" wrap="square" lIns="12700" tIns="12700" rIns="12700" bIns="12700" anchor="t" anchorCtr="0" upright="1">
                                                    <a:noAutofit/>
                                                  </ns8:bodyPr>
                                                </ns8:wsp>
                                                <ns8:wsp>
                                                  <ns8:cNvPr id="62" name="Rectangle 63"/>
                                                  <ns8:cNvSpPr>
                                                    <a:spLocks noChangeArrowheads="1"/>
                                                  </ns8:cNvSpPr>
                                                  <ns8:spPr bwMode="auto">
                                                    <a:xfrm>
                                                      <a:off x="8279" y="15354"/>
                                                      <a:ext cx="765" cy="207"/>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0E489B00" ns2:textId="77777777" w:rsidR="00B524ED" w:rsidRPr="00457996" w:rsidRDefault="00000000" w:rsidP="00B532C2">
                                                        <w:pPr>
                                                          <w:pStyle w:val="aff8"/>
                                                          <w:jc w:val="center"/>
                                                          <w:rPr>
                                                            <w:sz w:val="16"/>
                                                            <w:szCs w:val="16"/>
                                                            <w:lang w:val="en-US"/>
                                                          </w:rPr>
                                                        </w:pPr>
                                                        <w:r>
                                                          <w:rPr>
                                                            <w:sz w:val="16"/>
                                                            <w:szCs w:val="16"/>
                                                            <w:lang w:val="en-US"/>
                                                          </w:rPr>
                                                          <w:t>D</w:t>
                                                        </w:r>
                                                      </w:p>
                                                    </w:txbxContent>
                                                  </ns8:txbx>
                                                  <ns8:bodyPr rot="0" vert="horz" wrap="square" lIns="12700" tIns="0" rIns="12700" bIns="0" anchor="ctr" anchorCtr="0" upright="1">
                                                    <a:noAutofit/>
                                                  </ns8:bodyPr>
                                                </ns8:wsp>
                                              </ns7:grpSp>
                                            </ns7:grpSp>
                                          </ns7:grpSp>
                                          <ns8:wsp>
                                            <ns8:cNvPr id="63" name="Rectangle 64"/>
                                            <ns8:cNvSpPr>
                                              <a:spLocks noChangeArrowheads="1"/>
                                            </ns8:cNvSpPr>
                                            <ns8:spPr bwMode="auto">
                                              <a:xfrm>
                                                <a:off x="2324" y="14781"/>
                                                <a:ext cx="1335" cy="248"/>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48B8E8BE" ns2:textId="77777777" w:rsidR="00B524ED" w:rsidRDefault="00B524ED" w:rsidP="00B532C2">
                                                  <w:pPr>
                                                    <w:pStyle w:val="aff8"/>
                                                    <w:jc w:val="center"/>
                                                    <w:rPr>
                                                      <w:sz w:val="18"/>
                                                    </w:rPr>
                                                  </w:pPr>
                                                </w:p>
                                              </w:txbxContent>
                                            </ns8:txbx>
                                            <ns8:bodyPr rot="0" vert="horz" wrap="square" lIns="12700" tIns="12700" rIns="12700" bIns="12700" anchor="t" anchorCtr="0" upright="1">
                                              <a:noAutofit/>
                                            </ns8:bodyPr>
                                          </ns8:wsp>
                                        </ns7:grpSp>
                                      </ns7:grpSp>
                                    </ns7:grpSp>
                                    <ns8:wsp>
                                      <ns8:cNvPr id="64" name="Rectangle 65"/>
                                      <ns8:cNvSpPr>
                                        <a:spLocks noChangeArrowheads="1"/>
                                      </ns8:cNvSpPr>
                                      <ns8:spPr bwMode="auto">
                                        <a:xfrm>
                                          <a:off x="8550" y="15045"/>
                                          <a:ext cx="765" cy="248"/>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4DC4D9A0" ns2:textId="77777777" w:rsidR="00B524ED" w:rsidRPr="00457996" w:rsidRDefault="00B524ED" w:rsidP="00B532C2">
                                            <w:pPr>
                                              <w:pStyle w:val="aff8"/>
                                              <w:jc w:val="center"/>
                                              <w:rPr>
                                                <w:sz w:val="18"/>
                                                <w:lang w:val="en-US"/>
                                              </w:rPr>
                                            </w:pPr>
                                          </w:p>
                                        </w:txbxContent>
                                      </ns8:txbx>
                                      <ns8:bodyPr rot="0" vert="horz" wrap="square" lIns="12700" tIns="12700" rIns="12700" bIns="12700" anchor="t" anchorCtr="0" upright="1">
                                        <a:noAutofit/>
                                      </ns8:bodyPr>
                                    </ns8:wsp>
                                  </ns7:grpSp>
                                  <ns8:wsp>
                                    <ns8:cNvPr id="65" name="Rectangle 66"/>
                                    <ns8:cNvSpPr>
                                      <a:spLocks noChangeArrowheads="1"/>
                                    </ns8:cNvSpPr>
                                    <ns8:spPr bwMode="auto">
                                      <a:xfrm>
                                        <a:off x="9418" y="15052"/>
                                        <a:ext cx="765" cy="248"/>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37A274AF" ns2:textId="77777777" w:rsidR="00B524ED" w:rsidRPr="00457996" w:rsidRDefault="00000000" w:rsidP="00B532C2">
                                          <w:pPr>
                                            <w:pStyle w:val="aff8"/>
                                            <w:jc w:val="center"/>
                                            <w:rPr>
                                              <w:sz w:val="18"/>
                                              <w:lang w:val="en-US"/>
                                            </w:rPr>
                                          </w:pPr>
                                          <w:r>
                                            <w:rPr>
                                              <w:sz w:val="18"/>
                                              <w:lang w:val="en-US"/>
                                            </w:rPr>
                                            <w:t>Page</w:t>
                                          </w:r>
                                        </w:p>
                                      </w:txbxContent>
                                    </ns8:txbx>
                                    <ns8:bodyPr rot="0" vert="horz" wrap="square" lIns="12700" tIns="12700" rIns="12700" bIns="12700" anchor="t" anchorCtr="0" upright="1">
                                      <a:noAutofit/>
                                    </ns8:bodyPr>
                                  </ns8:wsp>
                                </ns7:grpSp>
                              </ns7:grpSp>
                            </ns7:grpSp>
                          </ns7:grpSp>
                        </ns7:grpSp>
                        <ns8:wsp>
                          <ns8:cNvPr id="66" name="Text Box 67"/>
                          <ns8:cNvSpPr txBox="1">
                            <a:spLocks noChangeArrowheads="1"/>
                          </ns8:cNvSpPr>
                          <ns8:spPr bwMode="auto">
                            <a:xfrm>
                              <a:off x="8576" y="15633"/>
                              <a:ext cx="3105" cy="1092"/>
                            </a:xfrm>
                            <a:prstGeom prst="rect">
                              <a:avLst/>
                            </a:prstGeom>
                            <a:noFill/>
                            <a:ln>
                              <a:noFill/>
                            </a:ln>
                            <a:extLst>
                              <a:ext uri="{909E8E84-426E-40DD-AFC4-6F175D3DCCD1}">
                                <ns9:hiddenFill>
                                  <a:solidFill>
                                    <a:srgbClr val="FFFFFF"/>
                                  </a:solidFill>
                                </ns9:hiddenFill>
                              </a:ext>
                              <a:ext uri="{91240B29-F687-4F45-9708-019B960494DF}">
                                <ns9:hiddenLine w="9525">
                                  <a:solidFill>
                                    <a:srgbClr val="000000"/>
                                  </a:solidFill>
                                  <a:miter lim="800000"/>
                                  <a:headEnd/>
                                  <a:tailEnd/>
                                </ns9:hiddenLine>
                              </a:ext>
                            </a:extLst>
                          </ns8:spPr>
                          <ns8:txbx>
                            <w:txbxContent>
                              <w:p ns2:paraId="6B6F1BED" ns2:textId="77777777" w:rsidR="00B524ED"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2024</w:t>
                                </w:r>
                              </w:p>
                              <w:p ns2:paraId="208F32EF" ns2:textId="77777777" w:rsidR="00B524ED" w:rsidRPr="00CE0AE2" w:rsidRDefault="00000000" w:rsidP="00CE0AE2">
                                <w:pPr>
                                  <w:spacing w:line="216" w:lineRule="auto"/>
                                  <w:jc w:val="center"/>
                                  <w:rPr>
                                    <w:rFonts w:ascii="ISOCPEUR" w:hAnsi="ISOCPEUR"/>
                                    <w:i/>
                                  </w:rPr>
                                </w:pPr>
                                <w:proofErr w:type="spellStart"/>
                                <w:r>
                                  <w:rPr>
                                    <w:rFonts w:ascii="ISOCPEUR" w:hAnsi="ISOCPEUR"/>
                                    <w:i/>
                                  </w:rPr>
                                  <w:t>Computer&amp;Systems</w:t>
                                </w:r>
                                <w:proofErr w:type="spellEnd"/>
                                <w:r>
                                  <w:rPr>
                                    <w:rFonts w:ascii="ISOCPEUR" w:hAnsi="ISOCPEUR"/>
                                    <w:i/>
                                  </w:rPr>
                                  <w:t xml:space="preserve"> Department </w:t>
                                </w:r>
                              </w:p>
                            </w:txbxContent>
                          </ns8:txbx>
                          <ns8:bodyPr rot="0" vert="horz" wrap="square" lIns="91440" tIns="45720" rIns="91440" bIns="45720" anchor="t" anchorCtr="0" upright="1">
                            <a:noAutofit/>
                          </ns8:bodyPr>
                        </ns8:wsp>
                      </ns7:grpSp>
                    </ns7:wgp>
                  </a:graphicData>
                </a:graphic>
                <ns5:sizeRelH relativeFrom="page">
                  <ns5:pctWidth>0</ns5:pctWidth>
                </ns5:sizeRelH>
                <ns5:sizeRelV relativeFrom="page">
                  <ns5:pctHeight>0</ns5:pctHeight>
                </ns5:sizeRelV>
              </wp:anchor>
            </w:drawing>
          </ns1:Choice>
          <ns1:Fallback>
            <w:pict>
              <ns10:group ns2:anchorId="5B9B8D30" id="Группа 4" ns11:spid="_x0000_s1026" style="position:absolute;left:0;text-align:left;margin-left:-18.45pt;margin-top:-40.9pt;width:532.5pt;height:818.45pt;z-index:251658240" coordorigin="1161,414" coordsize="10520,16311"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">
                <ns10:rect id="Rectangle 6" ns11:spid="_x0000_s1027" style="position:absolute;left:10260;top:15330;width:1207;height:248;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" filled="f" stroked="f" strokeweight=".25pt">
                  <ns10:textbox inset="1pt,1pt,1pt,1pt">
                    <w:txbxContent>
                      <w:p ns2:paraId="22EEBD7D" ns2:textId="77777777" w:rsidR="00B524ED" w:rsidRPr="00F83AFD" w:rsidRDefault="00000000" w:rsidP="00B532C2">
                        <w:pPr>
                          <w:pStyle w:val="aff8"/>
                          <w:jc w:val="center"/>
                          <w:rPr>
                            <w:sz w:val="18"/>
                            <w:lang w:val="ru-RU"/>
                          </w:rPr>
                        </w:pPr>
                        <w:r>
                          <w:rPr>
                            <w:sz w:val="18"/>
                            <w:lang w:val="en-US"/>
                          </w:rPr>
                          <w:t>62</w:t>
                        </w:r>
                      </w:p>
                    </w:txbxContent>
                  </ns10:textbox>
                </ns10:rect>
                <ns10:group id="Group 7" ns11:spid="_x0000_s1028" style="position:absolute;left:1161;top:414;width:10520;height:16311" coordorigin="1161,414" coordsize="10520,16311"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ns10:group id="Group 8" ns11:spid="_x0000_s1029" style="position:absolute;left:1161;top:414;width:10376;height:16046" coordorigin="1161,414" coordsize="10376,16046"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ns10:rect id="Rectangle 9" ns11:spid="_x0000_s1030" style="position:absolute;left:5201;top:15107;width:3264;height:1291;visibility:visible;mso-wrap-style:square;v-text-anchor:middl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" filled="f" stroked="f" strokeweight=".25pt">
                      <ns10:textbox inset="1pt,0,1pt,0">
                        <w:txbxContent>
                          <w:p ns2:paraId="54D1AFA4" ns2:textId="6D91C8E9" w:rsidR="00B524ED" w:rsidRPr="00457996" w:rsidRDefault="001F05DC" w:rsidP="00B532C2">
                            <w:pPr>
                              <w:pStyle w:val="aff8"/>
                              <w:jc w:val="center"/>
                              <w:rPr>
                                <w:sz w:val="18"/>
                                <w:lang w:val="en-US"/>
                              </w:rPr>
                            </w:pPr>
                            <w:r w:rsidRPr="001F05DC">
                              <w:rPr>
                                <w:rFonts w:ascii="Times New Roman" w:hAnsi="Times New Roman"/>
                                <w:color w:val="000000"/>
                                <w:sz w:val="24"/>
                                <w:szCs w:val="24"/>
                                <w:lang w:val="en-US"/>
                              </w:rPr>
                              <w:t>Design of intelligent edge and time-series data flow temperature control system</w:t>
                            </w:r>
                            <w:r>
                              <w:rPr>
                                <w:rFonts w:ascii="Times New Roman" w:hAnsi="Times New Roman"/>
                                <w:color w:val="000000"/>
                                <w:sz w:val="24"/>
                                <w:szCs w:val="24"/>
                                <w:lang w:val="en-US"/>
                              </w:rPr>
                              <w:t>.</w:t>
                            </w:r>
                            <w:r>
                              <w:rPr>
                                <w:sz w:val="24"/>
                                <w:szCs w:val="24"/>
                                <w:lang w:val="en-US"/>
                              </w:rPr>
                              <w:br/>
                            </w:r>
                            <w:r w:rsidRPr="001F05DC">
                              <w:rPr>
                                <w:rFonts w:ascii="Times New Roman" w:hAnsi="Times New Roman"/>
                                <w:sz w:val="24"/>
                                <w:szCs w:val="24"/>
                                <w:lang w:val="en-US"/>
                              </w:rPr>
                              <w:t>Explanatory note</w:t>
                            </w:r>
                          </w:p>
                        </w:txbxContent>
                      </ns10:textbox>
                    </ns10:rect>
                    <ns10:group id="Group 10" ns11:spid="_x0000_s1031" style="position:absolute;left:1161;top:414;width:10376;height:16046" coordorigin="1161,414" coordsize="10376,16046"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ns10:rect id="Rectangle 11" ns11:spid="_x0000_s1032" style="position:absolute;left:1700;top:14766;width:571;height:248;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" filled="f" stroked="f" strokeweight=".25pt">
                        <ns10:textbox inset="1pt,1pt,1pt,1pt">
                          <w:txbxContent>
                            <w:p ns2:paraId="7EAD2F8C" ns2:textId="77777777" w:rsidR="00B524ED" w:rsidRDefault="00B524ED" w:rsidP="00B532C2">
                              <w:pPr>
                                <w:pStyle w:val="aff8"/>
                                <w:jc w:val="center"/>
                                <w:rPr>
                                  <w:sz w:val="18"/>
                                </w:rPr>
                              </w:pPr>
                            </w:p>
                          </w:txbxContent>
                        </ns10:textbox>
                      </ns10:rect>
                      <ns10:group id="Group 12" ns11:spid="_x0000_s1033" style="position:absolute;left:1161;top:414;width:10376;height:16046" coordorigin="1161,414" coordsize="10376,16046"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ns10:group id="Group 13" ns11:spid="_x0000_s1034" style="position:absolute;left:2325;top:14760;width:2862;height:1107" coordorigin="9281,-69329" coordsize="22973,89329"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ns10:rect id="Rectangle 14" ns11:spid="_x0000_s1035" style="position:absolute;left:20420;top:-69329;width:11834;height:21699;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ns10:textbox inset="1pt,1pt,1pt,1pt">
                              <w:txbxContent>
                                <w:p ns2:paraId="63847713" ns2:textId="7BE30907" w:rsidR="00B524ED" w:rsidRPr="00457996" w:rsidRDefault="00000000" w:rsidP="00B532C2">
                                  <w:pPr>
                                    <w:pStyle w:val="aff8"/>
                                    <w:rPr>
                                      <w:sz w:val="18"/>
                                      <w:lang w:val="en-US"/>
                                    </w:rPr>
                                  </w:pPr>
                                  <w:r>
                                    <w:rPr>
                                      <w:sz w:val="18"/>
                                      <w:lang w:val="en-US"/>
                                    </w:rPr>
                                    <w:t xml:space="preserve">    </w:t>
                                  </w:r>
                                  <w:proofErr w:type="spellStart"/>
                                  <w:r w:rsidR="007555F3">
                                    <w:rPr>
                                      <w:sz w:val="18"/>
                                      <w:lang w:val="en-US"/>
                                    </w:rPr>
                                    <w:t>Подп</w:t>
                                  </w:r>
                                  <w:proofErr w:type="spellEnd"/>
                                  <w:r w:rsidR="007555F3">
                                    <w:rPr>
                                      <w:sz w:val="18"/>
                                      <w:lang w:val="en-US"/>
                                    </w:rPr>
                                    <w:t>.</w:t>
                                  </w:r>
                                  <w:r>
                                    <w:rPr>
                                      <w:sz w:val="18"/>
                                      <w:lang w:val="en-US"/>
                                    </w:rPr>
                                    <w:t xml:space="preserve">    </w:t>
                                  </w:r>
                                  <w:proofErr w:type="spellStart"/>
                                  <w:r w:rsidR="007555F3">
                                    <w:rPr>
                                      <w:sz w:val="18"/>
                                      <w:lang w:val="en-US"/>
                                    </w:rPr>
                                    <w:t>Дата</w:t>
                                  </w:r>
                                  <w:proofErr w:type="spellEnd"/>
                                </w:p>
                              </w:txbxContent>
                            </ns10:textbox>
                          </ns10:rect>
                          <ns10:rect id="Rectangle 15" ns11:spid="_x0000_s1036" style="position:absolute;left:9281;width:10718;height:20000;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ns10:textbox inset="1pt,1pt,1pt,1pt">
                              <w:txbxContent>
                                <w:p ns2:paraId="7D41F6E3" ns2:textId="77777777" w:rsidR="00B524ED" w:rsidRDefault="00B524ED" w:rsidP="00B532C2">
                                  <w:pPr>
                                    <w:pStyle w:val="aff8"/>
                                    <w:rPr>
                                      <w:sz w:val="18"/>
                                    </w:rPr>
                                  </w:pPr>
                                </w:p>
                              </w:txbxContent>
                            </ns10:textbox>
                          </ns10:rect>
                        </ns10:group>
                        <ns10:group id="Group 16" ns11:spid="_x0000_s1037" style="position:absolute;left:1161;top:414;width:10376;height:16046" coordorigin="1161,414" coordsize="10376,16046"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ns10:rect id="Rectangle 17" ns11:spid="_x0000_s1038" style="position:absolute;left:10280;top:15062;width:1207;height:248;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ns10:textbox inset="1pt,1pt,1pt,1pt">
                              <w:txbxContent>
                                <w:p ns2:paraId="0D463455" ns2:textId="77777777" w:rsidR="00B524ED" w:rsidRPr="00457996" w:rsidRDefault="00000000" w:rsidP="00B532C2">
                                  <w:pPr>
                                    <w:pStyle w:val="aff8"/>
                                    <w:jc w:val="center"/>
                                    <w:rPr>
                                      <w:sz w:val="18"/>
                                      <w:lang w:val="en-US"/>
                                    </w:rPr>
                                  </w:pPr>
                                  <w:r>
                                    <w:rPr>
                                      <w:sz w:val="18"/>
                                      <w:lang w:val="en-US"/>
                                    </w:rPr>
                                    <w:t>Pages</w:t>
                                  </w:r>
                                </w:p>
                              </w:txbxContent>
                            </ns10:textbox>
                          </ns10:rect>
                          <ns10:group id="Group 18" ns11:spid="_x0000_s1039" style="position:absolute;left:1161;top:414;width:10376;height:16046" coordorigin="1161,414" coordsize="10376,16046"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ns10:group id="Group 19" ns11:spid="_x0000_s1040" style="position:absolute;left:1161;top:414;width:10376;height:16046" coordorigin="1161,414" coordsize="10376,16046"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ns10:group id="Group 20" ns11:spid="_x0000_s1041" style="position:absolute;left:1161;top:414;width:10376;height:16046" coordorigin="1161,414" coordsize="10376,16046"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ns10:group id="Group 21" ns11:spid="_x0000_s1042" style="position:absolute;left:1175;top:16193;width:2539;height:248" coordsize="20383,2000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ns10:rect id="Rectangle 22" ns11:spid="_x0000_s1043" style="position:absolute;width:8856;height:20000;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ns10:textbox inset="1pt,1pt,1pt,1pt">
                                      <w:txbxContent>
                                        <w:p ns2:paraId="4A0A2FBC" ns2:textId="20CD59BC" w:rsidR="00B524ED" w:rsidRPr="007555F3" w:rsidRDefault="007555F3" w:rsidP="00B532C2">
                                          <w:pPr>
                                            <w:pStyle w:val="aff8"/>
                                            <w:rPr>
                                              <w:sz w:val="18"/>
                                              <w:lang w:val="ru-BY"/>
                                            </w:rPr>
                                          </w:pPr>
                                          <w:r>
                                            <w:rPr>
                                              <w:sz w:val="18"/>
                                              <w:lang w:val="ru-BY"/>
                                            </w:rPr>
                                            <w:t>Утв.</w:t>
                                          </w:r>
                                        </w:p>
                                      </w:txbxContent>
                                    </ns10:textbox>
                                  </ns10:rect>
                                  <ns10:rect id="Rectangle 23" ns11:spid="_x0000_s1044" style="position:absolute;left:9280;width:11103;height:17784;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ns10:textbox inset="1pt,1pt,1pt,1pt">
                                      <w:txbxContent>
                                        <w:p ns2:paraId="473049A8" ns2:textId="01FFC869" w:rsidR="00B524ED" w:rsidRPr="007555F3" w:rsidRDefault="007555F3" w:rsidP="00B532C2">
                                          <w:pPr>
                                            <w:pStyle w:val="aff8"/>
                                            <w:rPr>
                                              <w:sz w:val="16"/>
                                              <w:szCs w:val="18"/>
                                              <w:lang w:val="ru-BY"/>
                                            </w:rPr>
                                          </w:pPr>
                                          <w:proofErr w:type="spellStart"/>
                                          <w:r w:rsidRPr="007555F3">
                                            <w:rPr>
                                              <w:sz w:val="16"/>
                                              <w:szCs w:val="18"/>
                                              <w:lang w:val="ru-BY"/>
                                            </w:rPr>
                                            <w:t>Дереченник</w:t>
                                          </w:r>
                                          <w:proofErr w:type="spellEnd"/>
                                          <w:r w:rsidRPr="007555F3">
                                            <w:rPr>
                                              <w:sz w:val="16"/>
                                              <w:szCs w:val="18"/>
                                              <w:lang w:val="ru-BY"/>
                                            </w:rPr>
                                            <w:t xml:space="preserve"> С.С.</w:t>
                                          </w:r>
                                        </w:p>
                                      </w:txbxContent>
                                    </ns10:textbox>
                                  </ns10:rect>
                                </ns10:group>
                                <ns10:group id="Group 24" ns11:spid="_x0000_s1045" style="position:absolute;left:1161;top:414;width:10376;height:16046" coordorigin="1161,414" coordsize="10376,16046"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ns10:group id="Group 25" ns11:spid="_x0000_s1046" style="position:absolute;left:1169;top:15903;width:2491;height:248" coordsize="19999,2000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ns10:rect id="Rectangle 26" ns11:spid="_x0000_s1047" style="position:absolute;width:8856;height:20000;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ns10:textbox inset="1pt,1pt,1pt,1pt">
                                        <w:txbxContent>
                                          <w:p ns2:paraId="1C01BA98" ns2:textId="513F0EB5" w:rsidR="00B524ED" w:rsidRPr="007555F3" w:rsidRDefault="007555F3" w:rsidP="00B532C2">
                                            <w:pPr>
                                              <w:pStyle w:val="aff8"/>
                                              <w:rPr>
                                                <w:sz w:val="18"/>
                                                <w:lang w:val="ru-BY"/>
                                              </w:rPr>
                                            </w:pPr>
                                            <w:r>
                                              <w:rPr>
                                                <w:sz w:val="18"/>
                                                <w:lang w:val="ru-BY"/>
                                              </w:rPr>
                                              <w:t>Н. контроль</w:t>
                                            </w:r>
                                          </w:p>
                                        </w:txbxContent>
                                      </ns10:textbox>
                                    </ns10:rect>
                                    <ns10:rect id="Rectangle 27" ns11:spid="_x0000_s1048" style="position:absolute;left:9281;width:10718;height:20000;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ns10:textbox inset="1pt,1pt,1pt,1pt">
                                        <w:txbxContent>
                                          <w:p ns2:paraId="48A24E7F" ns2:textId="4387C1A3" w:rsidR="00B524ED" w:rsidRPr="007555F3" w:rsidRDefault="007555F3" w:rsidP="00B532C2">
                                            <w:pPr>
                                              <w:pStyle w:val="aff8"/>
                                              <w:rPr>
                                                <w:sz w:val="18"/>
                                                <w:lang w:val="ru-BY"/>
                                              </w:rPr>
                                            </w:pPr>
                                            <w:r>
                                              <w:rPr>
                                                <w:noProof/>
                                                <w:sz w:val="18"/>
                                                <w:lang w:val="ru-BY"/>
                                              </w:rPr>
                                              <w:t>Мешечек Н.Н.</w:t>
                                            </w:r>
                                          </w:p>
                                        </w:txbxContent>
                                      </ns10:textbox>
                                    </ns10:rect>
                                  </ns10:group>
                                  <ns10:group id="Group 28" ns11:spid="_x0000_s1049" style="position:absolute;left:1161;top:414;width:10376;height:16046" coordorigin="1161,414" coordsize="10376,16046"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ns10:group id="Group 29" ns11:spid="_x0000_s1050" style="position:absolute;left:1161;top:414;width:10376;height:16046" coordorigin="1161,414" coordsize="10376,16046"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ns10:rect id="Rectangle 31" ns11:spid="_x0000_s1051" style="position:absolute;left:1181;top:15348;width:1103;height:248;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ns10:textbox inset="1pt,1pt,1pt,1pt">
                                          <w:txbxContent>
                                            <w:p ns2:paraId="3BBCBFD1" ns2:textId="11028EFB" w:rsidR="00B524ED" w:rsidRPr="007555F3" w:rsidRDefault="007555F3" w:rsidP="00B532C2">
                                              <w:pPr>
                                                <w:pStyle w:val="aff8"/>
                                                <w:rPr>
                                                  <w:sz w:val="20"/>
                                                  <w:lang w:val="ru-BY"/>
                                                </w:rPr>
                                              </w:pPr>
                                              <w:r>
                                                <w:rPr>
                                                  <w:sz w:val="18"/>
                                                  <w:lang w:val="ru-BY"/>
                                                </w:rPr>
                                                <w:t>Провер</w:t>
                                              </w:r>
                                            </w:p>
                                          </w:txbxContent>
                                        </ns10:textbox>
                                      </ns10:rect>
                                      <ns10:group id="Group 33" ns11:spid="_x0000_s1052" style="position:absolute;left:1161;top:414;width:10376;height:16046" coordorigin="1134,397" coordsize="10376,16046"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ns10:rect id="Rectangle 34" ns11:spid="_x0000_s1053" style="position:absolute;left:9398;top:15338;width:765;height:249;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ns10:textbox inset="1pt,1pt,1pt,1pt">
                                            <w:txbxContent>
                                              <w:p ns2:paraId="190F3DD6" ns2:textId="77777777" w:rsidR="00B524ED" w:rsidRPr="00C220B5" w:rsidRDefault="00000000" w:rsidP="00B532C2">
                                                <w:pPr>
                                                  <w:pStyle w:val="aff8"/>
                                                  <w:jc w:val="center"/>
                                                  <w:rPr>
                                                    <w:sz w:val="18"/>
                                                    <w:lang w:val="en-US"/>
                                                  </w:rPr>
                                                </w:pPr>
                                                <w:r>
                                                  <w:rPr>
                                                    <w:sz w:val="18"/>
                                                    <w:lang w:val="en-US"/>
                                                  </w:rPr>
                                                  <w:t>4</w:t>
                                                </w:r>
                                              </w:p>
                                            </w:txbxContent>
                                          </ns10:textbox>
                                        </ns10:rect>
                                        <ns10:group id="Group 35" ns11:spid="_x0000_s1054" style="position:absolute;left:1134;top:397;width:10376;height:16046" coordorigin="1134,397" coordsize="10376,16046"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ns10:rect id="Rectangle 36" ns11:spid="_x0000_s1055" style="position:absolute;left:5160;top:14422;width:6308;height:383;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ns10:textbox inset="1pt,1pt,1pt,1pt">
                                              <w:txbxContent>
                                                <w:p ns2:paraId="11C452EE" ns2:textId="77777777" w:rsidR="00B524ED" w:rsidRPr="00350582" w:rsidRDefault="00000000" w:rsidP="00B532C2">
                                                  <w:pPr>
                                                    <w:spacing w:line="360" w:lineRule="auto"/>
                                                    <w:jc w:val="center"/>
                                                    <w:rPr>
                                                      <w:rFonts w:ascii="ISOCPEUR" w:hAnsi="ISOCPEUR"/>
                                                      <w:i/>
                                                      <w:sz w:val="32"/>
                                                    </w:rPr>
                                                  </w:pPr>
                                                  <w:r>
                                                    <w:rPr>
                                                      <w:rFonts w:ascii="ISOCPEUR" w:hAnsi="ISOCPEUR"/>
                                                      <w:i/>
                                                      <w:sz w:val="32"/>
                                                    </w:rPr>
                                                    <w:t>БрГТУ.41297 - 06 81 00</w:t>
                                                  </w:r>
                                                </w:p>
                                                <w:p ns2:paraId="33AE2DA2" ns2:textId="77777777" w:rsidR="00B524ED" w:rsidRDefault="00B524ED" w:rsidP="00B532C2">
                                                  <w:pPr>
                                                    <w:pStyle w:val="aff8"/>
                                                    <w:jc w:val="center"/>
                                                    <w:rPr>
                                                      <w:rFonts w:ascii="Journal" w:hAnsi="Journal"/>
                                                      <w:lang w:val="ru-RU"/>
                                                    </w:rPr>
                                                  </w:pPr>
                                                </w:p>
                                              </w:txbxContent>
                                            </ns10:textbox>
                                          </ns10:rect>
                                          <ns10:group id="Group 37" ns11:spid="_x0000_s1056" style="position:absolute;left:1134;top:397;width:10376;height:16046" coordorigin="1134,397" coordsize="10376,16046"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ns10:rect id="Rectangle 38" ns11:spid="_x0000_s1057" style="position:absolute;left:1134;top:397;width:10376;height:16046;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sw0xAAAANsAAAAPAAAAZHJzL2Rvd25yZXYueG1sRI/NasMw&#10;EITvhbyD2EBujZwG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M+uzDTEAAAA2wAAAA8A&#10;AAAAAAAAAAAAAAAABwIAAGRycy9kb3ducmV2LnhtbFBLBQYAAAAAAwADALcAAAD4AgAAAAA=&#10;" filled="f" strokeweight="2pt"/>
                                            <ns10:line id="Line 39" ns11:spid="_x0000_s1058" style="position:absolute;visibility:visible;mso-wrap-style:square" from="1649,14183" to="1650,15016"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ns10:line id="Line 40" ns11:spid="_x0000_s1059" style="position:absolute;visibility:visible;mso-wrap-style:square" from="1139,14175" to="11498,14176"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ns10:line id="Line 41" ns11:spid="_x0000_s1060" style="position:absolute;visibility:visible;mso-wrap-style:square" from="2268,14190" to="2269,16434"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ns10:line id="Line 42" ns11:spid="_x0000_s1061" style="position:absolute;visibility:visible;mso-wrap-style:square" from="3686,14190" to="3687,16434"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ns10:line id="Line 43" ns11:spid="_x0000_s1062" style="position:absolute;visibility:visible;mso-wrap-style:square" from="4536,14190" to="4537,16434"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ns10:line id="Line 44" ns11:spid="_x0000_s1063" style="position:absolute;visibility:visible;mso-wrap-style:square" from="5103,14183" to="5104,16426"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ns10:line id="Line 45" ns11:spid="_x0000_s1064" style="position:absolute;visibility:visible;mso-wrap-style:square" from="9356,15030" to="9358,15586"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ns10:line id="Line 46" ns11:spid="_x0000_s1065" style="position:absolute;visibility:visible;mso-wrap-style:square" from="1139,15876" to="5093,15877"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ns10:line id="Line 47" ns11:spid="_x0000_s1066" style="position:absolute;visibility:visible;mso-wrap-style:square" from="1139,16159" to="5093,16160"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ns10:line id="Line 48" ns11:spid="_x0000_s1067" style="position:absolute;visibility:visible;mso-wrap-style:square" from="1140,15025" to="11499,15026"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ns10:line id="Line 49" ns11:spid="_x0000_s1068" style="position:absolute;visibility:visible;mso-wrap-style:square" from="1147,14743" to="5101,14744"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ns10:line id="Line 50" ns11:spid="_x0000_s1069" style="position:absolute;visibility:visible;mso-wrap-style:square" from="1139,14458" to="5093,14459"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ns10:line id="Line 51" ns11:spid="_x0000_s1070" style="position:absolute;visibility:visible;mso-wrap-style:square" from="1139,15591" to="5093,15592"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ns10:line id="Line 52" ns11:spid="_x0000_s1071" style="position:absolute;visibility:visible;mso-wrap-style:square" from="1139,15306" to="5093,15307"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ns10:group id="Group 53" ns11:spid="_x0000_s1072" style="position:absolute;left:1154;top:15053;width:2491;height:248" coordsize="19999,2000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ns10:rect id="Rectangle 54" ns11:spid="_x0000_s1073" style="position:absolute;width:8856;height:20000;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ns10:textbox inset="1pt,1pt,1pt,1pt">
                                                  <w:txbxContent>
                                                    <w:p ns2:paraId="36058801" ns2:textId="144407AD" w:rsidR="00B524ED" w:rsidRPr="007555F3" w:rsidRDefault="007555F3" w:rsidP="00B532C2">
                                                      <w:pPr>
                                                        <w:pStyle w:val="aff8"/>
                                                        <w:rPr>
                                                          <w:sz w:val="18"/>
                                                          <w:lang w:val="ru-BY"/>
                                                        </w:rPr>
                                                      </w:pPr>
                                                      <w:proofErr w:type="spellStart"/>
                                                      <w:r>
                                                        <w:rPr>
                                                          <w:sz w:val="18"/>
                                                          <w:lang w:val="ru-BY"/>
                                                        </w:rPr>
                                                        <w:t>Разраб</w:t>
                                                      </w:r>
                                                      <w:proofErr w:type="spellEnd"/>
                                                      <w:r>
                                                        <w:rPr>
                                                          <w:sz w:val="18"/>
                                                          <w:lang w:val="ru-BY"/>
                                                        </w:rPr>
                                                        <w:t>.</w:t>
                                                      </w:r>
                                                    </w:p>
                                                  </w:txbxContent>
                                                </ns10:textbox>
                                              </ns10:rect>
                                              <ns10:rect id="_x0000_s1074" style="position:absolute;left:9281;width:10718;height:20000;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ns10:textbox inset="1pt,1pt,1pt,1pt">
                                                  <w:txbxContent>
                                                    <w:p ns2:paraId="515469AE" ns2:textId="77777777" w:rsidR="00B524ED" w:rsidRPr="00094478" w:rsidRDefault="00000000" w:rsidP="00B532C2">
                                                      <w:pPr>
                                                        <w:pStyle w:val="aff8"/>
                                                        <w:rPr>
                                                          <w:sz w:val="18"/>
                                                          <w:szCs w:val="18"/>
                                                          <w:lang w:val="ru-RU"/>
                                                        </w:rPr>
                                                      </w:pPr>
                                                      <w:r>
                                                        <w:rPr>
                                                          <w:sz w:val="16"/>
                                                          <w:szCs w:val="16"/>
                                                          <w:lang w:val="en-US"/>
                                                        </w:rPr>
                                                        <w:t>Wang Gen</w:t>
                                                      </w:r>
                                                    </w:p>
                                                  </w:txbxContent>
                                                </ns10:textbox>
                                              </ns10:rect>
                                            </ns10:group>
                                            <ns10:line id="Line 56" ns11:spid="_x0000_s1075" style="position:absolute;visibility:visible;mso-wrap-style:square" from="8505,15030" to="8506,16426"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ns10:line id="Line 57" ns11:spid="_x0000_s1076" style="position:absolute;visibility:visible;mso-wrap-style:square" from="8512,15309" to="11505,15310"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ns10:line id="Line 58" ns11:spid="_x0000_s1077" style="position:absolute;visibility:visible;mso-wrap-style:square" from="8511,15592" to="11504,15593"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ns10:line id="Line 59" ns11:spid="_x0000_s1078" style="position:absolute;visibility:visible;mso-wrap-style:square" from="10206,15030" to="10208,15586"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ns10:line id="Line 60" ns11:spid="_x0000_s1079" style="position:absolute;visibility:visible;mso-wrap-style:square" from="8789,15315" to="8790,15586"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YVwwAAANsAAAAPAAAAZHJzL2Rvd25yZXYueG1sRI/dagIx&#10;FITvBd8hHKF3mrVQ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yg72FcMAAADbAAAADwAA&#10;AAAAAAAAAAAAAAAHAgAAZHJzL2Rvd25yZXYueG1sUEsFBgAAAAADAAMAtwAAAPcCAAAAAA==&#10;" strokeweight="1pt"/>
                                            <ns10:line id="Line 61" ns11:spid="_x0000_s1080" style="position:absolute;visibility:visible;mso-wrap-style:square" from="9072,15316" to="9073,15587" ns11:connectortype="straight"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ns10:group>
                                          <ns10:rect id="Rectangle 62" ns11:spid="_x0000_s1081" style="position:absolute;left:8550;top:15818;width:2910;height:353;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ns10:textbox inset="1pt,1pt,1pt,1pt">
                                              <w:txbxContent>
                                                <w:p ns2:paraId="4220FA6C" ns2:textId="77777777" w:rsidR="00B524ED" w:rsidRPr="00DA4DC2" w:rsidRDefault="00B524ED" w:rsidP="00B532C2">
                                                  <w:pPr>
                                                    <w:pStyle w:val="aff8"/>
                                                    <w:jc w:val="center"/>
                                                    <w:rPr>
                                                      <w:i w:val="0"/>
                                                      <w:sz w:val="26"/>
                                                      <w:szCs w:val="26"/>
                                                      <w:lang w:val="ru-RU"/>
                                                    </w:rPr>
                                                  </w:pPr>
                                                </w:p>
                                              </w:txbxContent>
                                            </ns10:textbox>
                                          </ns10:rect>
                                          <ns10:rect id="Rectangle 63" ns11:spid="_x0000_s1082" style="position:absolute;left:8279;top:15354;width:765;height:207;visibility:visible;mso-wrap-style:square;v-text-anchor:middl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" filled="f" stroked="f" strokeweight=".25pt">
                                            <ns10:textbox inset="1pt,0,1pt,0">
                                              <w:txbxContent>
                                                <w:p ns2:paraId="0E489B00" ns2:textId="77777777" w:rsidR="00B524ED" w:rsidRPr="00457996" w:rsidRDefault="00000000" w:rsidP="00B532C2">
                                                  <w:pPr>
                                                    <w:pStyle w:val="aff8"/>
                                                    <w:jc w:val="center"/>
                                                    <w:rPr>
                                                      <w:sz w:val="16"/>
                                                      <w:szCs w:val="16"/>
                                                      <w:lang w:val="en-US"/>
                                                    </w:rPr>
                                                  </w:pPr>
                                                  <w:r>
                                                    <w:rPr>
                                                      <w:sz w:val="16"/>
                                                      <w:szCs w:val="16"/>
                                                      <w:lang w:val="en-US"/>
                                                    </w:rPr>
                                                    <w:t>D</w:t>
                                                  </w:r>
                                                </w:p>
                                              </w:txbxContent>
                                            </ns10:textbox>
                                          </ns10:rect>
                                        </ns10:group>
                                      </ns10:group>
                                    </ns10:group>
                                    <ns10:rect id="Rectangle 64" ns11:spid="_x0000_s1083" style="position:absolute;left:2324;top:14781;width:1335;height:248;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ns10:textbox inset="1pt,1pt,1pt,1pt">
                                        <w:txbxContent>
                                          <w:p ns2:paraId="48B8E8BE" ns2:textId="77777777" w:rsidR="00B524ED" w:rsidRDefault="00B524ED" w:rsidP="00B532C2">
                                            <w:pPr>
                                              <w:pStyle w:val="aff8"/>
                                              <w:jc w:val="center"/>
                                              <w:rPr>
                                                <w:sz w:val="18"/>
                                              </w:rPr>
                                            </w:pPr>
                                          </w:p>
                                        </w:txbxContent>
                                      </ns10:textbox>
                                    </ns10:rect>
                                  </ns10:group>
                                </ns10:group>
                              </ns10:group>
                              <ns10:rect id="Rectangle 65" ns11:spid="_x0000_s1084" style="position:absolute;left:8550;top:15045;width:765;height:248;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ns10:textbox inset="1pt,1pt,1pt,1pt">
                                  <w:txbxContent>
                                    <w:p ns2:paraId="4DC4D9A0" ns2:textId="77777777" w:rsidR="00B524ED" w:rsidRPr="00457996" w:rsidRDefault="00B524ED" w:rsidP="00B532C2">
                                      <w:pPr>
                                        <w:pStyle w:val="aff8"/>
                                        <w:jc w:val="center"/>
                                        <w:rPr>
                                          <w:sz w:val="18"/>
                                          <w:lang w:val="en-US"/>
                                        </w:rPr>
                                      </w:pPr>
                                    </w:p>
                                  </w:txbxContent>
                                </ns10:textbox>
                              </ns10:rect>
                            </ns10:group>
                            <ns10:rect id="Rectangle 66" ns11:spid="_x0000_s1085" style="position:absolute;left:9418;top:15052;width:765;height:248;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ns10:textbox inset="1pt,1pt,1pt,1pt">
                                <w:txbxContent>
                                  <w:p ns2:paraId="37A274AF" ns2:textId="77777777" w:rsidR="00B524ED" w:rsidRPr="00457996" w:rsidRDefault="00000000" w:rsidP="00B532C2">
                                    <w:pPr>
                                      <w:pStyle w:val="aff8"/>
                                      <w:jc w:val="center"/>
                                      <w:rPr>
                                        <w:sz w:val="18"/>
                                        <w:lang w:val="en-US"/>
                                      </w:rPr>
                                    </w:pPr>
                                    <w:r>
                                      <w:rPr>
                                        <w:sz w:val="18"/>
                                        <w:lang w:val="en-US"/>
                                      </w:rPr>
                                      <w:t>Page</w:t>
                                    </w:r>
                                  </w:p>
                                </w:txbxContent>
                              </ns10:textbox>
                            </ns10:rect>
                          </ns10:group>
                        </ns10:group>
                      </ns10:group>
                    </ns10:group>
                  </ns10:group>
                  <ns10:shapetype id="_x0000_t202" coordsize="21600,21600" ns11:spt="202" path="m,l,21600r21600,l21600,xe">
                    <ns10:stroke joinstyle="miter"/>
                    <ns10:path gradientshapeok="t" ns11:connecttype="rect"/>
                  </ns10:shapetype>
                  <ns10:shape id="Text Box 67" ns11:spid="_x0000_s1086" type="#_x0000_t202" style="position:absolute;left:8576;top:15633;width:3105;height:1092;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ns10:textbox>
                      <w:txbxContent>
                        <w:p ns2:paraId="6B6F1BED" ns2:textId="77777777" w:rsidR="00B524ED"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2024</w:t>
                          </w:r>
                        </w:p>
                        <w:p ns2:paraId="208F32EF" ns2:textId="77777777" w:rsidR="00B524ED" w:rsidRPr="00CE0AE2" w:rsidRDefault="00000000" w:rsidP="00CE0AE2">
                          <w:pPr>
                            <w:spacing w:line="216" w:lineRule="auto"/>
                            <w:jc w:val="center"/>
                            <w:rPr>
                              <w:rFonts w:ascii="ISOCPEUR" w:hAnsi="ISOCPEUR"/>
                              <w:i/>
                            </w:rPr>
                          </w:pPr>
                          <w:proofErr w:type="spellStart"/>
                          <w:r>
                            <w:rPr>
                              <w:rFonts w:ascii="ISOCPEUR" w:hAnsi="ISOCPEUR"/>
                              <w:i/>
                            </w:rPr>
                            <w:t>Computer&amp;Systems</w:t>
                          </w:r>
                          <w:proofErr w:type="spellEnd"/>
                          <w:r>
                            <w:rPr>
                              <w:rFonts w:ascii="ISOCPEUR" w:hAnsi="ISOCPEUR"/>
                              <w:i/>
                            </w:rPr>
                            <w:t xml:space="preserve"> Department </w:t>
                          </w:r>
                        </w:p>
                      </w:txbxContent>
                    </ns10:textbox>
                  </ns10:shape>
                </ns10:group>
              </ns10:group>
            </w:pict>
          </ns1:Fallback>
        </ns1:AlternateContent>
      </w:r>
      <w:r>
        <w:rPr>
          <w:rFonts w:ascii="Times New Roman" w:eastAsia="Times New Roman" w:hAnsi="Times New Roman"/>
          <w:b/>
          <w:sz w:val="28"/>
        </w:rPr>
        <w:t>Content</w:t>
      </w:r>
    </w:p>
    <w:p ns2:paraId="75351F1A" ns2:textId="77777777" w:rsidR="001B37EF" w:rsidRDefault="001B37EF"/>
    <w:p ns2:paraId="11F72C2C" ns2:textId="77777777" w:rsidR="001B37EF" w:rsidRDefault="00000000" w:rsidP="001F05DC">
      <w:pPr>
        <w:pStyle w:val="ContentsEntry"/>
        <w:tabs>
          <w:tab w:val="clear" w:pos="9354"/>
          <w:tab w:val="right" w:leader="dot" w:pos="9921"/>
        </w:tabs>
      </w:pPr>
      <w:r>
        <w:t>INTRODUCTION</w:t>
      </w:r>
      <w:r>
        <w:tab/>
        <w:t>6</w:t>
      </w:r>
    </w:p>
    <w:p ns2:paraId="5266540C" ns2:textId="77777777" w:rsidR="001B37EF" w:rsidRDefault="00000000" w:rsidP="001F05DC">
      <w:pPr>
        <w:pStyle w:val="ContentsEntry"/>
        <w:tabs>
          <w:tab w:val="clear" w:pos="9354"/>
          <w:tab w:val="right" w:leader="dot" w:pos="9921"/>
        </w:tabs>
      </w:pPr>
      <w:r>
        <w:t>1 ANALYSIS OF TEMPERATURE CONTROL AND MONITORING SYSTEMS</w:t>
      </w:r>
      <w:r>
        <w:tab/>
        <w:t>10</w:t>
      </w:r>
    </w:p>
    <w:p ns2:paraId="3AB335D0" ns2:textId="77777777" w:rsidR="001B37EF" w:rsidRDefault="00000000" w:rsidP="001F05DC">
      <w:pPr>
        <w:pStyle w:val="ContentsEntry"/>
        <w:tabs>
          <w:tab w:val="clear" w:pos="9354"/>
          <w:tab w:val="right" w:leader="dot" w:pos="9921"/>
        </w:tabs>
      </w:pPr>
      <w:r>
        <w:t>1.1 Temperature-control process characteristics</w:t>
      </w:r>
      <w:r>
        <w:tab/>
        <w:t>10</w:t>
      </w:r>
    </w:p>
    <w:p ns2:paraId="08244428" ns2:textId="77777777" w:rsidR="001B37EF" w:rsidRDefault="00000000" w:rsidP="001F05DC">
      <w:pPr>
        <w:pStyle w:val="ContentsEntry"/>
        <w:tabs>
          <w:tab w:val="clear" w:pos="9354"/>
          <w:tab w:val="right" w:leader="dot" w:pos="9921"/>
        </w:tabs>
      </w:pPr>
      <w:r>
        <w:t>1.2 Closed-loop control principles</w:t>
      </w:r>
      <w:r>
        <w:tab/>
        <w:t>11</w:t>
      </w:r>
    </w:p>
    <w:p ns2:paraId="725772F8" ns2:textId="77777777" w:rsidR="001B37EF" w:rsidRDefault="00000000" w:rsidP="001F05DC">
      <w:pPr>
        <w:pStyle w:val="ContentsEntry"/>
        <w:tabs>
          <w:tab w:val="clear" w:pos="9354"/>
          <w:tab w:val="right" w:leader="dot" w:pos="9921"/>
        </w:tabs>
      </w:pPr>
      <w:r>
        <w:t>1.3 Edge-based execution in temperature-control systems</w:t>
      </w:r>
      <w:r>
        <w:tab/>
        <w:t>11</w:t>
      </w:r>
    </w:p>
    <w:p ns2:paraId="1FE27607" ns2:textId="77777777" w:rsidR="001B37EF" w:rsidRDefault="00000000" w:rsidP="001F05DC">
      <w:pPr>
        <w:pStyle w:val="ContentsEntry"/>
        <w:tabs>
          <w:tab w:val="clear" w:pos="9354"/>
          <w:tab w:val="right" w:leader="dot" w:pos="9921"/>
        </w:tabs>
      </w:pPr>
      <w:r>
        <w:t>1.4 Data acquisition and monitoring requirements</w:t>
      </w:r>
      <w:r>
        <w:tab/>
        <w:t>12</w:t>
      </w:r>
    </w:p>
    <w:p ns2:paraId="4DD6AD9A" ns2:textId="77777777" w:rsidR="001B37EF" w:rsidRDefault="00000000" w:rsidP="001F05DC">
      <w:pPr>
        <w:pStyle w:val="ContentsEntry"/>
        <w:tabs>
          <w:tab w:val="clear" w:pos="9354"/>
          <w:tab w:val="right" w:leader="dot" w:pos="9921"/>
        </w:tabs>
      </w:pPr>
      <w:r>
        <w:t>1.5 HMI requirements for supervisory control</w:t>
      </w:r>
      <w:r>
        <w:tab/>
        <w:t>13</w:t>
      </w:r>
    </w:p>
    <w:p ns2:paraId="3FCEDC97" ns2:textId="77777777" w:rsidR="001B37EF" w:rsidRDefault="00000000" w:rsidP="001F05DC">
      <w:pPr>
        <w:pStyle w:val="ContentsEntry"/>
        <w:tabs>
          <w:tab w:val="clear" w:pos="9354"/>
          <w:tab w:val="right" w:leader="dot" w:pos="9921"/>
        </w:tabs>
      </w:pPr>
      <w:r>
        <w:t>1.6 Auxiliary decision-support role</w:t>
      </w:r>
      <w:r>
        <w:tab/>
        <w:t>13</w:t>
      </w:r>
    </w:p>
    <w:p ns2:paraId="7DF1590E" ns2:textId="77777777" w:rsidR="001B37EF" w:rsidRDefault="00000000" w:rsidP="001F05DC">
      <w:pPr>
        <w:pStyle w:val="ContentsEntry"/>
        <w:tabs>
          <w:tab w:val="clear" w:pos="9354"/>
          <w:tab w:val="right" w:leader="dot" w:pos="9921"/>
        </w:tabs>
      </w:pPr>
      <w:r>
        <w:t>1.7 Requirements for the developed system</w:t>
      </w:r>
      <w:r>
        <w:tab/>
        <w:t>14</w:t>
      </w:r>
    </w:p>
    <w:p ns2:paraId="2EF263E0" ns2:textId="77777777" w:rsidR="001B37EF" w:rsidRDefault="00000000" w:rsidP="001F05DC">
      <w:pPr>
        <w:pStyle w:val="ContentsEntry"/>
        <w:tabs>
          <w:tab w:val="clear" w:pos="9354"/>
          <w:tab w:val="right" w:leader="dot" w:pos="9921"/>
        </w:tabs>
      </w:pPr>
      <w:r>
        <w:t>2 ARCHITECTURE OF THE DEVELOPED SYSTEM</w:t>
      </w:r>
      <w:r>
        <w:tab/>
        <w:t>16</w:t>
      </w:r>
    </w:p>
    <w:p ns2:paraId="23EE5088" ns2:textId="77777777" w:rsidR="001B37EF" w:rsidRDefault="00000000" w:rsidP="001F05DC">
      <w:pPr>
        <w:pStyle w:val="ContentsEntry"/>
        <w:tabs>
          <w:tab w:val="clear" w:pos="9354"/>
          <w:tab w:val="right" w:leader="dot" w:pos="9921"/>
        </w:tabs>
      </w:pPr>
      <w:r>
        <w:t>2.1 General architecture of the system</w:t>
      </w:r>
      <w:r>
        <w:tab/>
        <w:t>16</w:t>
      </w:r>
    </w:p>
    <w:p ns2:paraId="0894482D" ns2:textId="77777777" w:rsidR="001B37EF" w:rsidRDefault="00000000" w:rsidP="001F05DC">
      <w:pPr>
        <w:pStyle w:val="ContentsEntry"/>
        <w:tabs>
          <w:tab w:val="clear" w:pos="9354"/>
          <w:tab w:val="right" w:leader="dot" w:pos="9921"/>
        </w:tabs>
      </w:pPr>
      <w:r>
        <w:t>2.2 Edge control layer</w:t>
      </w:r>
      <w:r>
        <w:tab/>
        <w:t>18</w:t>
      </w:r>
    </w:p>
    <w:p ns2:paraId="3BA1A6DD" ns2:textId="77777777" w:rsidR="001B37EF" w:rsidRDefault="00000000" w:rsidP="001F05DC">
      <w:pPr>
        <w:pStyle w:val="ContentsEntry"/>
        <w:tabs>
          <w:tab w:val="clear" w:pos="9354"/>
          <w:tab w:val="right" w:leader="dot" w:pos="9921"/>
        </w:tabs>
      </w:pPr>
      <w:r>
        <w:t>2.3 Data Hub layer</w:t>
      </w:r>
      <w:r>
        <w:tab/>
        <w:t>18</w:t>
      </w:r>
    </w:p>
    <w:p ns2:paraId="438B2ED2" ns2:textId="77777777" w:rsidR="001B37EF" w:rsidRDefault="00000000" w:rsidP="001F05DC">
      <w:pPr>
        <w:pStyle w:val="ContentsEntry"/>
        <w:tabs>
          <w:tab w:val="clear" w:pos="9354"/>
          <w:tab w:val="right" w:leader="dot" w:pos="9921"/>
        </w:tabs>
      </w:pPr>
      <w:r>
        <w:t>2.4 HMI layer</w:t>
      </w:r>
      <w:r>
        <w:tab/>
        <w:t>19</w:t>
      </w:r>
    </w:p>
    <w:p ns2:paraId="4D901384" ns2:textId="77777777" w:rsidR="001B37EF" w:rsidRDefault="00000000" w:rsidP="001F05DC">
      <w:pPr>
        <w:pStyle w:val="ContentsEntry"/>
        <w:tabs>
          <w:tab w:val="clear" w:pos="9354"/>
          <w:tab w:val="right" w:leader="dot" w:pos="9921"/>
        </w:tabs>
      </w:pPr>
      <w:r>
        <w:t>2.5 Closed-loop data and command flow</w:t>
      </w:r>
      <w:r>
        <w:tab/>
        <w:t>20</w:t>
      </w:r>
    </w:p>
    <w:p ns2:paraId="2B499801" ns2:textId="77777777" w:rsidR="001B37EF" w:rsidRDefault="00000000" w:rsidP="001F05DC">
      <w:pPr>
        <w:pStyle w:val="ContentsEntry"/>
        <w:tabs>
          <w:tab w:val="clear" w:pos="9354"/>
          <w:tab w:val="right" w:leader="dot" w:pos="9921"/>
        </w:tabs>
      </w:pPr>
      <w:r>
        <w:t>2.6 Communication protocol and data model</w:t>
      </w:r>
      <w:r>
        <w:tab/>
        <w:t>21</w:t>
      </w:r>
    </w:p>
    <w:p ns2:paraId="41592B2A" ns2:textId="77777777" w:rsidR="001B37EF" w:rsidRDefault="00000000" w:rsidP="001F05DC">
      <w:pPr>
        <w:pStyle w:val="ContentsEntry"/>
        <w:tabs>
          <w:tab w:val="clear" w:pos="9354"/>
          <w:tab w:val="right" w:leader="dot" w:pos="9921"/>
        </w:tabs>
      </w:pPr>
      <w:r>
        <w:t>2.7 Auxiliary decision-support interface</w:t>
      </w:r>
      <w:r>
        <w:tab/>
        <w:t>22</w:t>
      </w:r>
    </w:p>
    <w:p ns2:paraId="14D9CB11" ns2:textId="77777777" w:rsidR="001B37EF" w:rsidRDefault="00000000" w:rsidP="001F05DC">
      <w:pPr>
        <w:pStyle w:val="ContentsEntry"/>
        <w:tabs>
          <w:tab w:val="clear" w:pos="9354"/>
          <w:tab w:val="right" w:leader="dot" w:pos="9921"/>
        </w:tabs>
      </w:pPr>
      <w:r>
        <w:t>3 IMPLEMENTATION OF THE EDGE CONTROL LAYER</w:t>
      </w:r>
      <w:r>
        <w:tab/>
        <w:t>23</w:t>
      </w:r>
    </w:p>
    <w:p ns2:paraId="025018BB" ns2:textId="77777777" w:rsidR="001B37EF" w:rsidRDefault="00000000" w:rsidP="001F05DC">
      <w:pPr>
        <w:pStyle w:val="ContentsEntry"/>
        <w:tabs>
          <w:tab w:val="clear" w:pos="9354"/>
          <w:tab w:val="right" w:leader="dot" w:pos="9921"/>
        </w:tabs>
      </w:pPr>
      <w:r>
        <w:t>3.1 Control target and hardware design scope</w:t>
      </w:r>
      <w:r>
        <w:tab/>
        <w:t>23</w:t>
      </w:r>
    </w:p>
    <w:p ns2:paraId="55D17155" ns2:textId="77777777" w:rsidR="001B37EF" w:rsidRDefault="00000000" w:rsidP="001F05DC">
      <w:pPr>
        <w:pStyle w:val="ContentsEntry"/>
        <w:tabs>
          <w:tab w:val="clear" w:pos="9354"/>
          <w:tab w:val="right" w:leader="dot" w:pos="9921"/>
        </w:tabs>
      </w:pPr>
      <w:r>
        <w:t>3.2 Electrical schematic and pin assignment</w:t>
      </w:r>
      <w:r>
        <w:tab/>
        <w:t>26</w:t>
      </w:r>
    </w:p>
    <w:p ns2:paraId="5EF5BAF2" ns2:textId="77777777" w:rsidR="001B37EF" w:rsidRDefault="00000000" w:rsidP="001F05DC">
      <w:pPr>
        <w:pStyle w:val="ContentsEntry"/>
        <w:tabs>
          <w:tab w:val="clear" w:pos="9354"/>
          <w:tab w:val="right" w:leader="dot" w:pos="9921"/>
        </w:tabs>
      </w:pPr>
      <w:r>
        <w:t>3.3 Power path and MOSFET driver design</w:t>
      </w:r>
      <w:r>
        <w:tab/>
        <w:t>27</w:t>
      </w:r>
    </w:p>
    <w:p ns2:paraId="1411CA6E" ns2:textId="77777777" w:rsidR="001B37EF" w:rsidRDefault="00000000" w:rsidP="001F05DC">
      <w:pPr>
        <w:pStyle w:val="ContentsEntry"/>
        <w:tabs>
          <w:tab w:val="clear" w:pos="9354"/>
          <w:tab w:val="right" w:leader="dot" w:pos="9921"/>
        </w:tabs>
      </w:pPr>
      <w:r>
        <w:t>3.4 PCB and enclosure design</w:t>
      </w:r>
      <w:r>
        <w:tab/>
        <w:t>29</w:t>
      </w:r>
    </w:p>
    <w:p ns2:paraId="098FA2C0" ns2:textId="77777777" w:rsidR="001B37EF" w:rsidRDefault="00000000" w:rsidP="001F05DC">
      <w:pPr>
        <w:pStyle w:val="ContentsEntry"/>
        <w:tabs>
          <w:tab w:val="clear" w:pos="9354"/>
          <w:tab w:val="right" w:leader="dot" w:pos="9921"/>
        </w:tabs>
      </w:pPr>
      <w:r>
        <w:t>3.5 Temperature measurement, feedback, and local control algorithm</w:t>
      </w:r>
      <w:r>
        <w:tab/>
        <w:t>31</w:t>
      </w:r>
    </w:p>
    <w:p ns2:paraId="6663497C" ns2:textId="77777777" w:rsidR="001B37EF" w:rsidRDefault="00000000" w:rsidP="001F05DC">
      <w:pPr>
        <w:pStyle w:val="ContentsEntry"/>
        <w:tabs>
          <w:tab w:val="clear" w:pos="9354"/>
          <w:tab w:val="right" w:leader="dot" w:pos="9921"/>
        </w:tabs>
      </w:pPr>
      <w:r>
        <w:t>3.6 Runtime configuration, MQTT handling, and safety validation</w:t>
      </w:r>
      <w:r>
        <w:tab/>
        <w:t>34</w:t>
      </w:r>
    </w:p>
    <w:p ns2:paraId="0A06FA8F" ns2:textId="77777777" w:rsidR="001B37EF" w:rsidRDefault="00000000" w:rsidP="001F05DC">
      <w:pPr>
        <w:pStyle w:val="ContentsEntry"/>
        <w:tabs>
          <w:tab w:val="clear" w:pos="9354"/>
          <w:tab w:val="right" w:leader="dot" w:pos="9921"/>
        </w:tabs>
      </w:pPr>
      <w:r>
        <w:t>4 IMPLEMENTATION OF THE DATA HUB AND HMI LAYERS</w:t>
      </w:r>
      <w:r>
        <w:tab/>
        <w:t>38</w:t>
      </w:r>
    </w:p>
    <w:p ns2:paraId="48C6F1A0" ns2:textId="77777777" w:rsidR="001B37EF" w:rsidRDefault="00000000" w:rsidP="001F05DC">
      <w:pPr>
        <w:pStyle w:val="ContentsEntry"/>
        <w:tabs>
          <w:tab w:val="clear" w:pos="9354"/>
          <w:tab w:val="right" w:leader="dot" w:pos="9921"/>
        </w:tabs>
      </w:pPr>
      <w:r>
        <w:t>4.1 MQTT ingestion pipeline</w:t>
      </w:r>
      <w:r>
        <w:tab/>
        <w:t>38</w:t>
      </w:r>
    </w:p>
    <w:p ns2:paraId="13307160" ns2:textId="77777777" w:rsidR="001B37EF" w:rsidRDefault="00000000" w:rsidP="001F05DC">
      <w:pPr>
        <w:pStyle w:val="ContentsEntry"/>
        <w:tabs>
          <w:tab w:val="clear" w:pos="9354"/>
          <w:tab w:val="right" w:leader="dot" w:pos="9921"/>
        </w:tabs>
      </w:pPr>
      <w:r>
        <w:t>4.2 Message parsing and topic model</w:t>
      </w:r>
      <w:r>
        <w:tab/>
        <w:t>40</w:t>
      </w:r>
    </w:p>
    <w:p ns2:paraId="33E5357B" ns2:textId="77777777" w:rsidR="001F05DC" w:rsidRDefault="001F05DC" w:rsidP="001F05DC">
      <w:pPr>
        <w:pStyle w:val="ContentsEntry"/>
        <w:tabs>
          <w:tab w:val="clear" w:pos="9354"/>
          <w:tab w:val="right" w:leader="dot" w:pos="9921"/>
        </w:tabs>
      </w:pPr>
      <w:r>
        <w:t>4.3 Telemetry filtering, aggregation, and storage</w:t>
      </w:r>
      <w:r>
        <w:tab/>
        <w:t>41</w:t>
      </w:r>
    </w:p>
    <w:p ns2:paraId="7B4176A3" ns2:textId="77777777" w:rsidR="001F05DC" w:rsidRDefault="001F05DC" w:rsidP="001F05DC">
      <w:pPr>
        <w:pStyle w:val="ContentsEntry"/>
        <w:tabs>
          <w:tab w:val="clear" w:pos="9354"/>
          <w:tab w:val="right" w:leader="dot" w:pos="9921"/>
        </w:tabs>
      </w:pPr>
      <w:r>
        <w:t>4.4 Alarm and rule processing</w:t>
      </w:r>
      <w:r>
        <w:tab/>
        <w:t>42</w:t>
      </w:r>
    </w:p>
    <w:p ns2:paraId="19714BF2" ns2:textId="77777777" w:rsidR="001F05DC" w:rsidRDefault="001F05DC" w:rsidP="001F05DC">
      <w:pPr>
        <w:pStyle w:val="ContentsEntry"/>
        <w:tabs>
          <w:tab w:val="clear" w:pos="9354"/>
          <w:tab w:val="right" w:leader="dot" w:pos="9921"/>
        </w:tabs>
      </w:pPr>
      <w:r>
        <w:t>4.5 HMI backend and frontend</w:t>
      </w:r>
      <w:r>
        <w:tab/>
        <w:t>43</w:t>
      </w:r>
    </w:p>
    <w:p ns2:paraId="2A7B38CA" ns2:textId="54B82817" w:rsidR="001F05DC" w:rsidRDefault="007555F3" w:rsidP="001F05DC">
      <w:pPr>
        <w:pStyle w:val="ContentsEntry"/>
        <w:tabs>
          <w:tab w:val="clear" w:pos="9354"/>
          <w:tab w:val="right" w:leader="dot" w:pos="9921"/>
        </w:tabs>
      </w:pPr>
      <w:r>
        <w:rPr>
          <w:noProof/>
        </w:rPr>
        <ns1:AlternateContent>
          <ns1:Choice Requires="wps">
            <w:drawing>
              <wp:anchor distT="0" distB="0" distL="114300" distR="114300" simplePos="0" relativeHeight="251660288" behindDoc="0" locked="0" layoutInCell="1" allowOverlap="1" ns5:anchorId="37E6E97A" ns5:editId="63779F82">
                <wp:simplePos x="0" y="0"/>
                <wp:positionH relativeFrom="column">
                  <wp:posOffset>514996</wp:posOffset>
                </wp:positionH>
                <wp:positionV relativeFrom="paragraph">
                  <wp:posOffset>1492713</wp:posOffset>
                </wp:positionV>
                <wp:extent cx="858116" cy="158040"/>
                <wp:effectExtent l="0" t="0" r="0" b="0"/>
                <wp:wrapNone/>
                <wp:docPr id="1100094997" name="Rectangle 55"/>
                <wp:cNvGraphicFramePr>
                  <a:graphicFrameLocks/>
                </wp:cNvGraphicFramePr>
                <a:graphic>
                  <a:graphicData uri="http://schemas.microsoft.com/office/word/2010/wordprocessingShape">
                    <ns8:wsp>
                      <ns8:cNvSpPr>
                        <a:spLocks noChangeArrowheads="1"/>
                      </ns8:cNvSpPr>
                      <ns8:spPr bwMode="auto">
                        <a:xfrm>
                          <a:off x="0" y="0"/>
                          <a:ext cx="858116" cy="158040"/>
                        </a:xfrm>
                        <a:prstGeom prst="rect">
                          <a:avLst/>
                        </a:prstGeom>
                        <a:noFill/>
                        <a:ln>
                          <a:noFill/>
                        </a:ln>
                        <a:extLst>
                          <a:ext uri="{909E8E84-426E-40DD-AFC4-6F175D3DCCD1}">
                            <ns9:hiddenFill>
                              <a:solidFill>
                                <a:srgbClr val="FFFFFF"/>
                              </a:solidFill>
                            </ns9:hiddenFill>
                          </a:ext>
                          <a:ext uri="{91240B29-F687-4F45-9708-019B960494DF}">
                            <ns9:hiddenLine w="3175">
                              <a:solidFill>
                                <a:srgbClr val="000000"/>
                              </a:solidFill>
                              <a:miter lim="800000"/>
                              <a:headEnd/>
                              <a:tailEnd/>
                            </ns9:hiddenLine>
                          </a:ext>
                        </a:extLst>
                      </ns8:spPr>
                      <ns8:txbx>
                        <w:txbxContent>
                          <w:p ns2:paraId="0B95194B" ns2:textId="064F19C9" w:rsidR="007555F3" w:rsidRPr="007555F3" w:rsidRDefault="007555F3" w:rsidP="007555F3">
                            <w:pPr>
                              <w:pStyle w:val="aff8"/>
                              <w:rPr>
                                <w:sz w:val="18"/>
                                <w:szCs w:val="18"/>
                                <w:lang w:val="ru-BY"/>
                              </w:rPr>
                            </w:pPr>
                            <w:proofErr w:type="spellStart"/>
                            <w:r>
                              <w:rPr>
                                <w:sz w:val="16"/>
                                <w:szCs w:val="16"/>
                                <w:lang w:val="ru-BY"/>
                              </w:rPr>
                              <w:t>Разумейчик</w:t>
                            </w:r>
                            <w:proofErr w:type="spellEnd"/>
                            <w:r>
                              <w:rPr>
                                <w:sz w:val="16"/>
                                <w:szCs w:val="16"/>
                                <w:lang w:val="ru-BY"/>
                              </w:rPr>
                              <w:t xml:space="preserve"> В.С.</w:t>
                            </w:r>
                          </w:p>
                        </w:txbxContent>
                      </ns8:txbx>
                      <ns8:bodyPr rot="0" vert="horz" wrap="square" lIns="12700" tIns="12700" rIns="12700" bIns="12700" anchor="t" anchorCtr="0" upright="1">
                        <a:noAutofit/>
                      </ns8:bodyPr>
                    </ns8:wsp>
                  </a:graphicData>
                </a:graphic>
              </wp:anchor>
            </w:drawing>
          </ns1:Choice>
          <ns1:Fallback>
            <w:pict>
              <ns10:rect ns2:anchorId="37E6E97A" id="Rectangle 55" ns11:spid="_x0000_s1087" style="position:absolute;margin-left:40.55pt;margin-top:117.55pt;width:67.55pt;height:12.45pt;z-index:251660288;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" filled="f" stroked="f" strokeweight=".25pt">
                <ns10:textbox inset="1pt,1pt,1pt,1pt">
                  <w:txbxContent>
                    <w:p ns2:paraId="0B95194B" ns2:textId="064F19C9" w:rsidR="007555F3" w:rsidRPr="007555F3" w:rsidRDefault="007555F3" w:rsidP="007555F3">
                      <w:pPr>
                        <w:pStyle w:val="aff8"/>
                        <w:rPr>
                          <w:sz w:val="18"/>
                          <w:szCs w:val="18"/>
                          <w:lang w:val="ru-BY"/>
                        </w:rPr>
                      </w:pPr>
                      <w:proofErr w:type="spellStart"/>
                      <w:r>
                        <w:rPr>
                          <w:sz w:val="16"/>
                          <w:szCs w:val="16"/>
                          <w:lang w:val="ru-BY"/>
                        </w:rPr>
                        <w:t>Разумейчик</w:t>
                      </w:r>
                      <w:proofErr w:type="spellEnd"/>
                      <w:r>
                        <w:rPr>
                          <w:sz w:val="16"/>
                          <w:szCs w:val="16"/>
                          <w:lang w:val="ru-BY"/>
                        </w:rPr>
                        <w:t xml:space="preserve"> В.С.</w:t>
                      </w:r>
                    </w:p>
                  </w:txbxContent>
                </ns10:textbox>
              </ns10:rect>
            </w:pict>
          </ns1:Fallback>
        </ns1:AlternateContent>
      </w:r>
      <w:r w:rsidR="001F05DC">
        <w:t>4.6 Device monitoring and parameter configuration</w:t>
      </w:r>
      <w:r w:rsidR="001F05DC">
        <w:tab/>
        <w:t>45</w:t>
      </w:r>
    </w:p>
    <w:p ns2:paraId="447A3914" ns2:textId="77777777" w:rsidR="001B37EF" w:rsidRDefault="001B37EF">
      <w:pPr>
        <w:sectPr w:rsidR="001B37EF" w:rsidSect="001F05DC">
          <w:headerReference w:type="default" r:id="rId9"/>
          <w:footerReference w:type="default" r:id="rId10"/>
          <w:pgSz w:w="11906" w:h="16838"/>
          <w:pgMar w:top="1134" w:right="567" w:bottom="1134" w:left="1418" w:header="709" w:footer="709" w:gutter="0"/>
          <w:cols w:space="708"/>
          <w:docGrid w:linePitch="360"/>
        </w:sectPr>
      </w:pPr>
    </w:p>
    <w:p ns2:paraId="59689231" ns2:textId="77777777" w:rsidR="001B37EF" w:rsidRDefault="00000000" w:rsidP="007B277C">
      <w:pPr>
        <w:pStyle w:val="ContentsEntry"/>
        <w:tabs>
          <w:tab w:val="clear" w:pos="9354"/>
          <w:tab w:val="right" w:leader="dot" w:pos="9922"/>
        </w:tabs>
      </w:pPr>
      <w:r>
        <w:lastRenderedPageBreak/>
        <w:t>5 AUXILIARY DECISION-SUPPORT AND SYSTEM VALIDATION</w:t>
      </w:r>
      <w:r>
        <w:tab/>
        <w:t>49</w:t>
      </w:r>
    </w:p>
    <w:p ns2:paraId="1BBD48D4" ns2:textId="77777777" w:rsidR="001B37EF" w:rsidRDefault="00000000" w:rsidP="007B277C">
      <w:pPr>
        <w:pStyle w:val="ContentsEntry"/>
        <w:tabs>
          <w:tab w:val="clear" w:pos="9354"/>
          <w:tab w:val="right" w:leader="dot" w:pos="9922"/>
        </w:tabs>
      </w:pPr>
      <w:r>
        <w:t>5.1 Purpose of decision support</w:t>
      </w:r>
      <w:r>
        <w:tab/>
        <w:t>49</w:t>
      </w:r>
    </w:p>
    <w:p ns2:paraId="479FBD7D" ns2:textId="77777777" w:rsidR="001B37EF" w:rsidRDefault="00000000" w:rsidP="007B277C">
      <w:pPr>
        <w:pStyle w:val="ContentsEntry"/>
        <w:tabs>
          <w:tab w:val="clear" w:pos="9354"/>
          <w:tab w:val="right" w:leader="dot" w:pos="9922"/>
        </w:tabs>
      </w:pPr>
      <w:r>
        <w:t>5.2 Data preparation and feature extraction</w:t>
      </w:r>
      <w:r>
        <w:tab/>
        <w:t>49</w:t>
      </w:r>
    </w:p>
    <w:p ns2:paraId="56354165" ns2:textId="77777777" w:rsidR="001B37EF" w:rsidRDefault="00000000" w:rsidP="007B277C">
      <w:pPr>
        <w:pStyle w:val="ContentsEntry"/>
        <w:tabs>
          <w:tab w:val="clear" w:pos="9354"/>
          <w:tab w:val="right" w:leader="dot" w:pos="9922"/>
        </w:tabs>
      </w:pPr>
      <w:r>
        <w:t>5.3 Recommendation and feedback mechanism</w:t>
      </w:r>
      <w:r>
        <w:tab/>
        <w:t>51</w:t>
      </w:r>
    </w:p>
    <w:p ns2:paraId="541AA97D" ns2:textId="77777777" w:rsidR="001B37EF" w:rsidRDefault="00000000" w:rsidP="007B277C">
      <w:pPr>
        <w:pStyle w:val="ContentsEntry"/>
        <w:tabs>
          <w:tab w:val="clear" w:pos="9354"/>
          <w:tab w:val="right" w:leader="dot" w:pos="9922"/>
        </w:tabs>
      </w:pPr>
      <w:r>
        <w:t>5.4 Experimental setup</w:t>
      </w:r>
      <w:r>
        <w:tab/>
        <w:t>53</w:t>
      </w:r>
    </w:p>
    <w:p ns2:paraId="1DE50C89" ns2:textId="77777777" w:rsidR="001B37EF" w:rsidRDefault="00000000" w:rsidP="007B277C">
      <w:pPr>
        <w:pStyle w:val="ContentsEntry"/>
        <w:tabs>
          <w:tab w:val="clear" w:pos="9354"/>
          <w:tab w:val="right" w:leader="dot" w:pos="9922"/>
        </w:tabs>
      </w:pPr>
      <w:r>
        <w:t>5.5 Closed-loop tests</w:t>
      </w:r>
      <w:r>
        <w:tab/>
        <w:t>54</w:t>
      </w:r>
    </w:p>
    <w:p ns2:paraId="771E9B5D" ns2:textId="77777777" w:rsidR="001B37EF" w:rsidRDefault="00000000" w:rsidP="007B277C">
      <w:pPr>
        <w:pStyle w:val="ContentsEntry"/>
        <w:tabs>
          <w:tab w:val="clear" w:pos="9354"/>
          <w:tab w:val="right" w:leader="dot" w:pos="9922"/>
        </w:tabs>
      </w:pPr>
      <w:r>
        <w:t>5.6 Telemetry and HMI validation</w:t>
      </w:r>
      <w:r>
        <w:tab/>
        <w:t>55</w:t>
      </w:r>
    </w:p>
    <w:p ns2:paraId="6C3B3671" ns2:textId="77777777" w:rsidR="001B37EF" w:rsidRDefault="00000000" w:rsidP="007B277C">
      <w:pPr>
        <w:pStyle w:val="ContentsEntry"/>
        <w:tabs>
          <w:tab w:val="clear" w:pos="9354"/>
          <w:tab w:val="right" w:leader="dot" w:pos="9922"/>
        </w:tabs>
      </w:pPr>
      <w:r>
        <w:t>5.7 Results analysis</w:t>
      </w:r>
      <w:r>
        <w:tab/>
        <w:t>57</w:t>
      </w:r>
    </w:p>
    <w:p ns2:paraId="36A49067" ns2:textId="77777777" w:rsidR="001B37EF" w:rsidRDefault="00000000" w:rsidP="007B277C">
      <w:pPr>
        <w:pStyle w:val="ContentsEntry"/>
        <w:tabs>
          <w:tab w:val="clear" w:pos="9354"/>
          <w:tab w:val="right" w:leader="dot" w:pos="9922"/>
        </w:tabs>
      </w:pPr>
      <w:r>
        <w:t>CONCLUSION</w:t>
      </w:r>
      <w:r>
        <w:tab/>
        <w:t>59</w:t>
      </w:r>
    </w:p>
    <w:p ns2:paraId="624482ED" ns2:textId="77777777" w:rsidR="001B37EF" w:rsidRDefault="00000000" w:rsidP="007B277C">
      <w:pPr>
        <w:pStyle w:val="ContentsEntry"/>
        <w:tabs>
          <w:tab w:val="clear" w:pos="9354"/>
          <w:tab w:val="right" w:leader="dot" w:pos="9922"/>
        </w:tabs>
      </w:pPr>
      <w:r>
        <w:t>REFERENCES</w:t>
      </w:r>
      <w:r>
        <w:tab/>
        <w:t>62</w:t>
      </w:r>
    </w:p>
    <w:p ns2:paraId="795FB12F" ns2:textId="77777777" w:rsidR="001B37EF" w:rsidRDefault="00000000">
      <w:pPr>
        <w:pStyle w:val="1"/>
      </w:pPr>
      <w:r>
        <w:rPr>
          <w:rFonts w:ascii="Times New Roman" w:eastAsia="Times New Roman" w:hAnsi="Times New Roman"/>
        </w:rPr>
        <w:lastRenderedPageBreak/>
        <w:t>INTRODUCTION</w:t>
      </w:r>
    </w:p>
    <w:p ns2:paraId="671D5846" ns2:textId="77777777" w:rsidR="001B37EF" w:rsidRDefault="00000000">
      <w:pPr>
        <w:pStyle w:val="af"/>
      </w:pPr>
      <w: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ns2:paraId="6BD06D8A" ns2:textId="77777777" w:rsidR="001B37EF" w:rsidRDefault="00000000">
      <w:pPr>
        <w:pStyle w:val="af"/>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ns2:paraId="3607277E" ns2:textId="77777777" w:rsidR="001B37EF" w:rsidRDefault="00000000">
      <w:pPr>
        <w:pStyle w:val="af"/>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ns2:paraId="4B82D707" ns2:textId="77777777" w:rsidR="001B37EF" w:rsidRDefault="00000000">
      <w:pPr>
        <w:pStyle w:val="af"/>
      </w:pPr>
      <w: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ns2:paraId="7580019B" ns2:textId="77777777" w:rsidR="001B37EF" w:rsidRDefault="00000000">
      <w:pPr>
        <w:pStyle w:val="af"/>
      </w:pPr>
      <w:r>
        <w:t xml:space="preserve">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w:t>
      </w:r>
      <w:r>
        <w:lastRenderedPageBreak/>
        <w:t>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ns2:paraId="4ACA7DE3" ns2:textId="77777777" w:rsidR="001B37EF" w:rsidRDefault="00000000">
      <w:pPr>
        <w:pStyle w:val="af"/>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ns2:paraId="554C3A91" ns2:textId="77777777" w:rsidR="001B37EF" w:rsidRDefault="00000000">
      <w:pPr>
        <w:pStyle w:val="af"/>
      </w:pPr>
      <w:r>
        <w:t>To achieve this aim, the following objectives must be completed:</w:t>
      </w:r>
    </w:p>
    <w:p ns2:paraId="686FA2FE" ns2:textId="067D718D" w:rsidR="001B37EF" w:rsidRDefault="007B277C">
      <w:pPr>
        <w:pStyle w:val="af"/>
      </w:pPr>
      <w:r>
        <w:rPr>
          <w:rFonts w:cs="Times New Roman"/>
        </w:rPr>
        <w:t>–</w:t>
      </w:r>
      <w:r>
        <w:t xml:space="preserve"> to analyze temperature control principles, monitoring requirements, and layered closed-loop architecture for an edge-based control system;</w:t>
      </w:r>
    </w:p>
    <w:p ns2:paraId="1DCCCDB5" ns2:textId="68CB4B38" w:rsidR="001B37EF" w:rsidRDefault="007B277C">
      <w:pPr>
        <w:pStyle w:val="af"/>
      </w:pPr>
      <w:r>
        <w:rPr>
          <w:rFonts w:cs="Times New Roman"/>
        </w:rPr>
        <w:t>–</w:t>
      </w:r>
      <w:r>
        <w:t xml:space="preserve"> to define the functional and non-functional requirements for the developed system;</w:t>
      </w:r>
    </w:p>
    <w:p ns2:paraId="54FC4DA7" ns2:textId="6E40EB9F" w:rsidR="001B37EF" w:rsidRDefault="007B277C">
      <w:pPr>
        <w:pStyle w:val="af"/>
      </w:pPr>
      <w:r>
        <w:rPr>
          <w:rFonts w:cs="Times New Roman"/>
        </w:rPr>
        <w:t>–</w:t>
      </w:r>
      <w:r>
        <w:t xml:space="preserve"> to design the architecture of the edge control layer, the Data Hub layer, and the HMI layer;</w:t>
      </w:r>
    </w:p>
    <w:p ns2:paraId="6E3BE2A5" ns2:textId="3E45AE8D" w:rsidR="001B37EF" w:rsidRDefault="007B277C">
      <w:pPr>
        <w:pStyle w:val="af"/>
      </w:pPr>
      <w:r>
        <w:rPr>
          <w:rFonts w:cs="Times New Roman"/>
        </w:rPr>
        <w:t>–</w:t>
      </w:r>
      <w:r>
        <w:t xml:space="preserve"> to implement edge temperature acquisition, local control, runtime parameter handling, telemetry publishing, and command acknowledgement;</w:t>
      </w:r>
    </w:p>
    <w:p ns2:paraId="0A72D220" ns2:textId="2B649282" w:rsidR="001B37EF" w:rsidRDefault="007B277C">
      <w:pPr>
        <w:pStyle w:val="af"/>
      </w:pPr>
      <w:r>
        <w:rPr>
          <w:rFonts w:cs="Times New Roman"/>
        </w:rPr>
        <w:t>–</w:t>
      </w:r>
      <w:r>
        <w:t xml:space="preserve"> to implement Data Hub MQTT ingestion, message parsing, telemetry filtering, aggregation, persistent storage, and device status tracking;</w:t>
      </w:r>
    </w:p>
    <w:p ns2:paraId="71F3C49A" ns2:textId="02803D1A" w:rsidR="001B37EF" w:rsidRDefault="007B277C">
      <w:pPr>
        <w:pStyle w:val="af"/>
      </w:pPr>
      <w:r>
        <w:rPr>
          <w:rFonts w:cs="Times New Roman"/>
        </w:rPr>
        <w:t>–</w:t>
      </w:r>
      <w:r>
        <w:t xml:space="preserve"> to implement HMI monitoring, telemetry viewing, parameter configuration, and observation of control-related events;</w:t>
      </w:r>
    </w:p>
    <w:p ns2:paraId="2FCA43E1" ns2:textId="0CC574D1" w:rsidR="001B37EF" w:rsidRDefault="007B277C">
      <w:pPr>
        <w:pStyle w:val="af"/>
      </w:pPr>
      <w:r>
        <w:rPr>
          <w:rFonts w:cs="Times New Roman"/>
        </w:rPr>
        <w:t>–</w:t>
      </w:r>
      <w:r>
        <w:t xml:space="preserve"> to include an auxiliary decision-support mechanism for analyzing control behavior and preparing parameter recommendations;</w:t>
      </w:r>
    </w:p>
    <w:p ns2:paraId="7D9AD2FF" ns2:textId="5FCB2457" w:rsidR="001B37EF" w:rsidRDefault="007B277C">
      <w:pPr>
        <w:pStyle w:val="af"/>
      </w:pPr>
      <w:r>
        <w:rPr>
          <w:rFonts w:cs="Times New Roman"/>
        </w:rPr>
        <w:t>–</w:t>
      </w:r>
      <w:r>
        <w:t xml:space="preserve"> to validate the complete closed loop, including telemetry generation, Data Hub ingestion, HMI monitoring, parameter update, device acknowledgement, and observation of system behavior after the applied change.</w:t>
      </w:r>
    </w:p>
    <w:p ns2:paraId="379D6CAF" ns2:textId="77777777" w:rsidR="001B37EF" w:rsidRDefault="00000000">
      <w:pPr>
        <w:pStyle w:val="af"/>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ns2:paraId="2D5F4CB8" ns2:textId="77777777" w:rsidR="001B37EF" w:rsidRDefault="00000000">
      <w:pPr>
        <w:pStyle w:val="af"/>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ns2:paraId="3C0EEBD6" ns2:textId="77777777" w:rsidR="001B37EF" w:rsidRDefault="00000000">
      <w:pPr>
        <w:pStyle w:val="af"/>
      </w:pPr>
      <w:r>
        <w:t xml:space="preserve">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w:t>
      </w:r>
      <w:r>
        <w:lastRenderedPageBreak/>
        <w:t>operator interaction, parameter update, acknowledgement handling, and checking of the result after a new configuration is applied.</w:t>
      </w:r>
    </w:p>
    <w:p ns2:paraId="237A450A" ns2:textId="77777777" w:rsidR="001B37EF" w:rsidRDefault="00000000">
      <w:pPr>
        <w:pStyle w:val="af"/>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ns2:paraId="24B7515F" ns2:textId="77777777" w:rsidR="001B37EF" w:rsidRDefault="00000000">
      <w:pPr>
        <w:pStyle w:val="af"/>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ns2:paraId="27B980F4" ns2:textId="77777777" w:rsidR="001B37EF" w:rsidRDefault="00000000">
      <w:pPr>
        <w:pStyle w:val="af"/>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ns2:paraId="1294E982" ns2:textId="77777777" w:rsidR="001B37EF" w:rsidRDefault="00000000">
      <w:pPr>
        <w:pStyle w:val="af"/>
      </w:pPr>
      <w:r>
        <w:t>The scope of the work is defined so that the developed prototype remains realistic for later transfer to physical equipment. The project does not treat the edge device as a passive sensor node and does not move the control decision completely to a remote service. Instead, the local device is responsible for measurement, parameter storage, control calculation, actuator command preparation, and acknowledgement of accepted configuration changes. Higher software layers are responsible for data processing, visualization, operator interaction, historical analysis, and preparation of recommendations. This separation is important because it reflects the practical engineering requirement that local control must remain stable even when supervisory services are used for monitoring and configuration.</w:t>
      </w:r>
    </w:p>
    <w:p ns2:paraId="75CEE409" ns2:textId="77777777" w:rsidR="001B37EF" w:rsidRDefault="00000000">
      <w:pPr>
        <w:pStyle w:val="af"/>
      </w:pPr>
      <w:r>
        <w:t xml:space="preserve">The project also emphasizes that controller-parameter changes must be evaluated as part of a complete workflow. A new configuration is not considered successful only because it was entered in the interface or transmitted through MQTT. It must be accepted by the edge device, stored with a traceable parameter version, followed by new telemetry, and then compared with the expected process behavior. This approach makes it possible to use the prototype during the future hardware stage, when initial PID parameters can be obtained by a standard engineering </w:t>
      </w:r>
      <w:r>
        <w:lastRenderedPageBreak/>
        <w:t>tuning method and then checked through measured response, acknowledgement records, and historical trends.</w:t>
      </w:r>
    </w:p>
    <w:p ns2:paraId="1D0F15DF" ns2:textId="77777777" w:rsidR="001B37EF" w:rsidRDefault="00000000">
      <w:pPr>
        <w:pStyle w:val="af"/>
      </w:pPr>
      <w:r>
        <w:t>After the introduction, the thesis contains five numbered main sections, followed by the conclusion and references. Section 1 analyzes temperature control and monitoring systems. It considers feedback control principles, edge-based execution, telemetry exchange, HMI requirements, decision-support functions, and the requirements for the developed system. Section 2 describes the system architecture, explains the responsibilities of the edge control layer, the Data Hub layer, and the HMI layer, and presents the closed-loop flow of measurements, commands, acknowledgements, and feedback. Section 3 describes the implementation of the edge control layer, including temperature acquisition, heater control, the control algorithm, runtime configuration, MQTT communication, and local response to parameter updates. Section 4 describes the implementation of the Data Hub and HMI layers, including MQTT ingestion, message parsing, telemetry processing, persistent storage, backend services, frontend interaction, monitoring, and parameter configuration. Section 5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 The conclusion summarizes the completed work, evaluates whether the project objectives have been achieved, and outlines possible directions for further improvement.</w:t>
      </w:r>
    </w:p>
    <w:p ns2:paraId="66C6D55D" ns2:textId="77777777" w:rsidR="001B37EF" w:rsidRDefault="00000000">
      <w:pPr>
        <w:pStyle w:val="af"/>
      </w:pPr>
      <w:r>
        <w:t>Thus, the thesis follows the engineering flow of the project: requirements analysis, architecture design, implementation of the main system layers, validation of the closed loop, and final evaluation of the obtained result.</w:t>
      </w:r>
    </w:p>
    <w:p ns2:paraId="74F44A51" ns2:textId="77777777" w:rsidR="001B37EF" w:rsidRDefault="00000000">
      <w:pPr>
        <w:pStyle w:val="1"/>
      </w:pPr>
      <w:r>
        <w:rPr>
          <w:rFonts w:ascii="Times New Roman" w:eastAsia="Times New Roman" w:hAnsi="Times New Roman"/>
        </w:rPr>
        <w:lastRenderedPageBreak/>
        <w:t>1 ANALYSIS OF TEMPERATURE CONTROL AND MONITORING SYSTEMS</w:t>
      </w:r>
    </w:p>
    <w:p ns2:paraId="5AD3F717" ns2:textId="77777777" w:rsidR="001B37EF" w:rsidRDefault="00000000">
      <w:pPr>
        <w:pStyle w:val="21"/>
      </w:pPr>
      <w:r>
        <w:rPr>
          <w:rFonts w:ascii="Times New Roman" w:eastAsia="Times New Roman" w:hAnsi="Times New Roman"/>
        </w:rPr>
        <w:t>1.1 Temperature-control process characteristics</w:t>
      </w:r>
    </w:p>
    <w:p ns2:paraId="10BB1C54" ns2:textId="77777777" w:rsidR="001B37EF" w:rsidRDefault="00000000">
      <w:pPr>
        <w:pStyle w:val="af"/>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ns2:paraId="753A765D" ns2:textId="77777777" w:rsidR="001B37EF" w:rsidRDefault="00000000">
      <w:pPr>
        <w:pStyle w:val="af"/>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ns2:paraId="5EDBC24C" ns2:textId="77777777" w:rsidR="001B37EF" w:rsidRDefault="00000000">
      <w:pPr>
        <w:pStyle w:val="af"/>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ns2:paraId="2FB9C8D5" ns2:textId="77777777" w:rsidR="001B37EF" w:rsidRDefault="00000000">
      <w:pPr>
        <w:pStyle w:val="af"/>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ns2:paraId="055A6A73" ns2:textId="77777777" w:rsidR="001B37EF" w:rsidRDefault="00000000">
      <w:pPr>
        <w:pStyle w:val="af"/>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ns2:paraId="78B273CC" ns2:textId="77777777" w:rsidR="001B37EF" w:rsidRDefault="00000000">
      <w:pPr>
        <w:pStyle w:val="21"/>
      </w:pPr>
      <w:r>
        <w:rPr>
          <w:rFonts w:ascii="Times New Roman" w:eastAsia="Times New Roman" w:hAnsi="Times New Roman"/>
        </w:rPr>
        <w:lastRenderedPageBreak/>
        <w:t>1.2 Closed-loop control principles</w:t>
      </w:r>
    </w:p>
    <w:p ns2:paraId="711157E3" ns2:textId="77777777" w:rsidR="001B37EF" w:rsidRDefault="00000000">
      <w:pPr>
        <w:pStyle w:val="af"/>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ns2:paraId="41658631" ns2:textId="77777777" w:rsidR="001B37EF" w:rsidRDefault="00000000">
      <w:pPr>
        <w:pStyle w:val="af"/>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ns2:paraId="6ED9E0D6" ns2:textId="77777777" w:rsidR="001B37EF" w:rsidRDefault="00000000">
      <w:pPr>
        <w:pStyle w:val="af"/>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ns2:paraId="3793662E" ns2:textId="77777777" w:rsidR="001B37EF" w:rsidRDefault="00000000">
      <w:pPr>
        <w:pStyle w:val="af"/>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ns2:paraId="2CC3D70B" ns2:textId="77777777" w:rsidR="001B37EF" w:rsidRDefault="00000000">
      <w:pPr>
        <w:pStyle w:val="21"/>
      </w:pPr>
      <w:r>
        <w:rPr>
          <w:rFonts w:ascii="Times New Roman" w:eastAsia="Times New Roman" w:hAnsi="Times New Roman"/>
        </w:rPr>
        <w:t>1.3 Edge-based execution in temperature-control systems</w:t>
      </w:r>
    </w:p>
    <w:p ns2:paraId="701D7CC9" ns2:textId="77777777" w:rsidR="001B37EF" w:rsidRDefault="00000000">
      <w:pPr>
        <w:pStyle w:val="af"/>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ns2:paraId="36492946" ns2:textId="77777777" w:rsidR="001B37EF" w:rsidRDefault="00000000">
      <w:pPr>
        <w:pStyle w:val="af"/>
      </w:pPr>
      <w:r>
        <w:t xml:space="preserve">The edge control layer is therefore responsible for direct interaction with the controlled process. It acquires temperature values, executes the local control algorithm, applies actuator output, maintains runtime parameters, publishes structured telemetry, receives parameter </w:t>
      </w:r>
      <w:r>
        <w:lastRenderedPageBreak/>
        <w:t>commands, and returns acknowledgements. These functions must be coordinated so that communication activity does not interrupt the local feedback process.</w:t>
      </w:r>
    </w:p>
    <w:p ns2:paraId="2FC13ED1" ns2:textId="77777777" w:rsidR="001B37EF" w:rsidRDefault="00000000">
      <w:pPr>
        <w:pStyle w:val="af"/>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ns2:paraId="2393B058" ns2:textId="77777777" w:rsidR="001B37EF" w:rsidRDefault="00000000">
      <w:pPr>
        <w:pStyle w:val="af"/>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ns2:paraId="73E0E054" ns2:textId="77777777" w:rsidR="001B37EF" w:rsidRDefault="00000000">
      <w:pPr>
        <w:pStyle w:val="21"/>
      </w:pPr>
      <w:r>
        <w:rPr>
          <w:rFonts w:ascii="Times New Roman" w:eastAsia="Times New Roman" w:hAnsi="Times New Roman"/>
        </w:rPr>
        <w:t>1.4 Data acquisition and monitoring requirements</w:t>
      </w:r>
    </w:p>
    <w:p ns2:paraId="150AF7D8" ns2:textId="77777777" w:rsidR="001B37EF" w:rsidRDefault="00000000">
      <w:pPr>
        <w:pStyle w:val="af"/>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ns2:paraId="60D2E0B9" ns2:textId="77777777" w:rsidR="001B37EF" w:rsidRDefault="00000000">
      <w:pPr>
        <w:pStyle w:val="af"/>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ns2:paraId="15040F72" ns2:textId="77777777" w:rsidR="001B37EF" w:rsidRDefault="00000000">
      <w:pPr>
        <w:pStyle w:val="af"/>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ns2:paraId="57D15404" ns2:textId="77777777" w:rsidR="001B37EF" w:rsidRDefault="00000000">
      <w:pPr>
        <w:pStyle w:val="af"/>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ns2:paraId="149101DC" ns2:textId="77777777" w:rsidR="001B37EF" w:rsidRDefault="00000000">
      <w:pPr>
        <w:pStyle w:val="af"/>
      </w:pPr>
      <w:r>
        <w:t xml:space="preserve">Persistent storage is required for engineering analysis and post-apply verification. Historical records allow the system developer and operator to observe trends, identify slow </w:t>
      </w:r>
      <w:r>
        <w:lastRenderedPageBreak/>
        <w:t>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ns2:paraId="1A0117B0" ns2:textId="77777777" w:rsidR="001B37EF" w:rsidRDefault="00000000">
      <w:pPr>
        <w:pStyle w:val="21"/>
      </w:pPr>
      <w:r>
        <w:rPr>
          <w:rFonts w:ascii="Times New Roman" w:eastAsia="Times New Roman" w:hAnsi="Times New Roman"/>
        </w:rPr>
        <w:t>1.5 HMI requirements for supervisory control</w:t>
      </w:r>
    </w:p>
    <w:p ns2:paraId="36F66858" ns2:textId="77777777" w:rsidR="001B37EF" w:rsidRDefault="00000000">
      <w:pPr>
        <w:pStyle w:val="af"/>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ns2:paraId="260DD4A8" ns2:textId="77777777" w:rsidR="001B37EF" w:rsidRDefault="00000000">
      <w:pPr>
        <w:pStyle w:val="af"/>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ns2:paraId="7BA3FEF4" ns2:textId="77777777" w:rsidR="001B37EF" w:rsidRDefault="00000000">
      <w:pPr>
        <w:pStyle w:val="af"/>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ns2:paraId="5D78D33F" ns2:textId="77777777" w:rsidR="001B37EF" w:rsidRDefault="00000000">
      <w:pPr>
        <w:pStyle w:val="af"/>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ns2:paraId="7F4CF46B" ns2:textId="77777777" w:rsidR="001B37EF" w:rsidRDefault="00000000">
      <w:pPr>
        <w:pStyle w:val="af"/>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ns2:paraId="4649B996" ns2:textId="77777777" w:rsidR="001B37EF" w:rsidRDefault="00000000">
      <w:pPr>
        <w:pStyle w:val="21"/>
      </w:pPr>
      <w:r>
        <w:rPr>
          <w:rFonts w:ascii="Times New Roman" w:eastAsia="Times New Roman" w:hAnsi="Times New Roman"/>
        </w:rPr>
        <w:t>1.6 Auxiliary decision-support role</w:t>
      </w:r>
    </w:p>
    <w:p ns2:paraId="15618E21" ns2:textId="77777777" w:rsidR="001B37EF" w:rsidRDefault="00000000">
      <w:pPr>
        <w:pStyle w:val="af"/>
      </w:pPr>
      <w: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ns2:paraId="5A964B46" ns2:textId="77777777" w:rsidR="001B37EF" w:rsidRDefault="00000000">
      <w:pPr>
        <w:pStyle w:val="af"/>
      </w:pPr>
      <w:r>
        <w:t xml:space="preserve">Decision support depends on the data collected by the edge control layer and processed by the Data Hub layer. Historical temperature behavior, setpoint changes, actuator output, </w:t>
      </w:r>
      <w:r>
        <w:lastRenderedPageBreak/>
        <w:t>parameter versions, acknowledgement records, and post-apply results provide the basis for analyzing how the system reacted under different conditions. Without structured telemetry and persistent storage, such analysis would not be traceable.</w:t>
      </w:r>
    </w:p>
    <w:p ns2:paraId="52D29A9D" ns2:textId="77777777" w:rsidR="001B37EF" w:rsidRDefault="00000000">
      <w:pPr>
        <w:pStyle w:val="af"/>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ns2:paraId="74825F3C" ns2:textId="77777777" w:rsidR="001B37EF" w:rsidRDefault="00000000">
      <w:pPr>
        <w:pStyle w:val="af"/>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ns2:paraId="488C77B5" ns2:textId="77777777" w:rsidR="001B37EF" w:rsidRDefault="00000000">
      <w:pPr>
        <w:pStyle w:val="21"/>
      </w:pPr>
      <w:r>
        <w:rPr>
          <w:rFonts w:ascii="Times New Roman" w:eastAsia="Times New Roman" w:hAnsi="Times New Roman"/>
        </w:rPr>
        <w:t>1.7 Requirements for the developed system</w:t>
      </w:r>
    </w:p>
    <w:p ns2:paraId="4FD93EC8" ns2:textId="77777777" w:rsidR="001B37EF" w:rsidRDefault="00000000">
      <w:pPr>
        <w:pStyle w:val="af"/>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ns2:paraId="5C4A6B4D" ns2:textId="77777777" w:rsidR="001B37EF" w:rsidRDefault="00000000">
      <w:pPr>
        <w:pStyle w:val="af"/>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1.1.</w:t>
      </w:r>
    </w:p>
    <w:p ns2:paraId="2E035159" ns2:textId="77777777" w:rsidR="001B37EF" w:rsidRDefault="00000000">
      <w:r>
        <w:br w:type="page"/>
      </w:r>
    </w:p>
    <w:p ns2:paraId="50549E25" ns2:textId="77777777" w:rsidR="001B37EF" w:rsidRDefault="00000000" w:rsidP="007B277C">
      <w:pPr>
        <w:pStyle w:val="TableCaption"/>
        <w:keepNext/>
        <w:ind w:left="284"/>
      </w:pPr>
      <w:r>
        <w:lastRenderedPageBreak/>
        <w:t>Table 1.1 – Main engineering requirements of the developed system</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ns2:paraId="7250436A" ns2:textId="77777777">
        <w:trPr>
          <w:cantSplit/>
          <w:tblHeader/>
          <w:jc w:val="center"/>
        </w:trPr>
        <w:tc>
          <w:tcPr>
            <w:tcW w:w="2154" w:type="dxa"/>
          </w:tcPr>
          <w:p ns2:paraId="5943D0F9"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Area</w:t>
            </w:r>
          </w:p>
        </w:tc>
        <w:tc>
          <w:tcPr>
            <w:tcW w:w="4932" w:type="dxa"/>
          </w:tcPr>
          <w:p ns2:paraId="19B4D101"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Requirement</w:t>
            </w:r>
          </w:p>
        </w:tc>
        <w:tc>
          <w:tcPr>
            <w:tcW w:w="2268" w:type="dxa"/>
          </w:tcPr>
          <w:p ns2:paraId="48C2C018"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ns2:paraId="7B28D25B" ns2:textId="77777777">
        <w:trPr>
          <w:cantSplit/>
          <w:jc w:val="center"/>
        </w:trPr>
        <w:tc>
          <w:tcPr>
            <w:tcW w:w="2154" w:type="dxa"/>
          </w:tcPr>
          <w:p ns2:paraId="0C372C87" ns2:textId="77777777" w:rsidR="001B37EF" w:rsidRDefault="00000000">
            <w:pPr>
              <w:spacing w:line="300" w:lineRule="auto"/>
            </w:pPr>
            <w:r>
              <w:rPr>
                <w:rFonts w:ascii="Times New Roman" w:eastAsia="Times New Roman" w:hAnsi="Times New Roman"/>
                <w:sz w:val="26"/>
              </w:rPr>
              <w:t>Edge control layer</w:t>
            </w:r>
          </w:p>
        </w:tc>
        <w:tc>
          <w:tcPr>
            <w:tcW w:w="4932" w:type="dxa"/>
          </w:tcPr>
          <w:p ns2:paraId="3BB3E3A0" ns2:textId="77777777" w:rsidR="001B37EF"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ns2:paraId="7F304DE2" ns2:textId="77777777" w:rsidR="001B37EF" w:rsidRDefault="00000000">
            <w:pPr>
              <w:spacing w:line="300" w:lineRule="auto"/>
            </w:pPr>
            <w:r>
              <w:rPr>
                <w:rFonts w:ascii="Times New Roman" w:eastAsia="Times New Roman" w:hAnsi="Times New Roman"/>
                <w:sz w:val="26"/>
              </w:rPr>
              <w:t>Local reliability and control continuity</w:t>
            </w:r>
          </w:p>
        </w:tc>
      </w:tr>
      <w:tr w:rsidR="001B37EF" ns2:paraId="3827AB1E" ns2:textId="77777777">
        <w:trPr>
          <w:cantSplit/>
          <w:jc w:val="center"/>
        </w:trPr>
        <w:tc>
          <w:tcPr>
            <w:tcW w:w="2154" w:type="dxa"/>
          </w:tcPr>
          <w:p ns2:paraId="681AE59E" ns2:textId="77777777" w:rsidR="001B37EF" w:rsidRDefault="00000000">
            <w:pPr>
              <w:spacing w:line="300" w:lineRule="auto"/>
            </w:pPr>
            <w:r>
              <w:rPr>
                <w:rFonts w:ascii="Times New Roman" w:eastAsia="Times New Roman" w:hAnsi="Times New Roman"/>
                <w:sz w:val="26"/>
              </w:rPr>
              <w:t>Communication mechanism</w:t>
            </w:r>
          </w:p>
        </w:tc>
        <w:tc>
          <w:tcPr>
            <w:tcW w:w="4932" w:type="dxa"/>
          </w:tcPr>
          <w:p ns2:paraId="6AE7C247" ns2:textId="77777777" w:rsidR="001B37EF"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ns2:paraId="5814FC80" ns2:textId="77777777" w:rsidR="001B37EF" w:rsidRDefault="00000000">
            <w:pPr>
              <w:spacing w:line="300" w:lineRule="auto"/>
            </w:pPr>
            <w:r>
              <w:rPr>
                <w:rFonts w:ascii="Times New Roman" w:eastAsia="Times New Roman" w:hAnsi="Times New Roman"/>
                <w:sz w:val="26"/>
              </w:rPr>
              <w:t>Traceability and predictable data exchange</w:t>
            </w:r>
          </w:p>
        </w:tc>
      </w:tr>
      <w:tr w:rsidR="001B37EF" ns2:paraId="22B32AE7" ns2:textId="77777777">
        <w:trPr>
          <w:cantSplit/>
          <w:jc w:val="center"/>
        </w:trPr>
        <w:tc>
          <w:tcPr>
            <w:tcW w:w="2154" w:type="dxa"/>
          </w:tcPr>
          <w:p ns2:paraId="64DC77F6" ns2:textId="77777777" w:rsidR="001B37EF" w:rsidRDefault="00000000">
            <w:pPr>
              <w:spacing w:line="300" w:lineRule="auto"/>
            </w:pPr>
            <w:r>
              <w:rPr>
                <w:rFonts w:ascii="Times New Roman" w:eastAsia="Times New Roman" w:hAnsi="Times New Roman"/>
                <w:sz w:val="26"/>
              </w:rPr>
              <w:t>Data Hub layer</w:t>
            </w:r>
          </w:p>
        </w:tc>
        <w:tc>
          <w:tcPr>
            <w:tcW w:w="4932" w:type="dxa"/>
          </w:tcPr>
          <w:p ns2:paraId="78F2FEF1" ns2:textId="77777777" w:rsidR="001B37EF"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ns2:paraId="1D2B56F1" ns2:textId="77777777" w:rsidR="001B37EF" w:rsidRDefault="00000000">
            <w:pPr>
              <w:spacing w:line="300" w:lineRule="auto"/>
            </w:pPr>
            <w:r>
              <w:rPr>
                <w:rFonts w:ascii="Times New Roman" w:eastAsia="Times New Roman" w:hAnsi="Times New Roman"/>
                <w:sz w:val="26"/>
              </w:rPr>
              <w:t>Data consistency and engineering analysis</w:t>
            </w:r>
          </w:p>
        </w:tc>
      </w:tr>
      <w:tr w:rsidR="001B37EF" ns2:paraId="2DA859AE" ns2:textId="77777777">
        <w:trPr>
          <w:cantSplit/>
          <w:jc w:val="center"/>
        </w:trPr>
        <w:tc>
          <w:tcPr>
            <w:tcW w:w="2154" w:type="dxa"/>
          </w:tcPr>
          <w:p ns2:paraId="4E81A11B" ns2:textId="77777777" w:rsidR="001B37EF" w:rsidRDefault="00000000">
            <w:pPr>
              <w:spacing w:line="300" w:lineRule="auto"/>
            </w:pPr>
            <w:r>
              <w:rPr>
                <w:rFonts w:ascii="Times New Roman" w:eastAsia="Times New Roman" w:hAnsi="Times New Roman"/>
                <w:sz w:val="26"/>
              </w:rPr>
              <w:t>HMI layer</w:t>
            </w:r>
          </w:p>
        </w:tc>
        <w:tc>
          <w:tcPr>
            <w:tcW w:w="4932" w:type="dxa"/>
          </w:tcPr>
          <w:p ns2:paraId="5E0E63B2" ns2:textId="77777777" w:rsidR="001B37EF"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ns2:paraId="69138A2A" ns2:textId="77777777" w:rsidR="001B37EF" w:rsidRDefault="00000000">
            <w:pPr>
              <w:spacing w:line="300" w:lineRule="auto"/>
            </w:pPr>
            <w:r>
              <w:rPr>
                <w:rFonts w:ascii="Times New Roman" w:eastAsia="Times New Roman" w:hAnsi="Times New Roman"/>
                <w:sz w:val="26"/>
              </w:rPr>
              <w:t>Controlled operator interaction</w:t>
            </w:r>
          </w:p>
        </w:tc>
      </w:tr>
      <w:tr w:rsidR="001B37EF" ns2:paraId="4EC20C9E" ns2:textId="77777777">
        <w:trPr>
          <w:cantSplit/>
          <w:jc w:val="center"/>
        </w:trPr>
        <w:tc>
          <w:tcPr>
            <w:tcW w:w="2154" w:type="dxa"/>
          </w:tcPr>
          <w:p ns2:paraId="2E853BAF" ns2:textId="77777777" w:rsidR="001B37EF" w:rsidRDefault="00000000">
            <w:pPr>
              <w:spacing w:line="300" w:lineRule="auto"/>
            </w:pPr>
            <w:r>
              <w:rPr>
                <w:rFonts w:ascii="Times New Roman" w:eastAsia="Times New Roman" w:hAnsi="Times New Roman"/>
                <w:sz w:val="26"/>
              </w:rPr>
              <w:t>Auxiliary decision-support mechanism</w:t>
            </w:r>
          </w:p>
        </w:tc>
        <w:tc>
          <w:tcPr>
            <w:tcW w:w="4932" w:type="dxa"/>
          </w:tcPr>
          <w:p ns2:paraId="484F6963" ns2:textId="77777777" w:rsidR="001B37EF"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ns2:paraId="298AD960" ns2:textId="77777777" w:rsidR="001B37EF" w:rsidRDefault="00000000">
            <w:pPr>
              <w:spacing w:line="300" w:lineRule="auto"/>
            </w:pPr>
            <w:r>
              <w:rPr>
                <w:rFonts w:ascii="Times New Roman" w:eastAsia="Times New Roman" w:hAnsi="Times New Roman"/>
                <w:sz w:val="26"/>
              </w:rPr>
              <w:t>Explainability and assisted decision-making</w:t>
            </w:r>
          </w:p>
        </w:tc>
      </w:tr>
      <w:tr w:rsidR="001B37EF" ns2:paraId="798C3101" ns2:textId="77777777">
        <w:trPr>
          <w:cantSplit/>
          <w:jc w:val="center"/>
        </w:trPr>
        <w:tc>
          <w:tcPr>
            <w:tcW w:w="2154" w:type="dxa"/>
          </w:tcPr>
          <w:p ns2:paraId="056AF3F3" ns2:textId="77777777" w:rsidR="001B37EF" w:rsidRDefault="00000000">
            <w:pPr>
              <w:spacing w:line="300" w:lineRule="auto"/>
            </w:pPr>
            <w:r>
              <w:rPr>
                <w:rFonts w:ascii="Times New Roman" w:eastAsia="Times New Roman" w:hAnsi="Times New Roman"/>
                <w:sz w:val="26"/>
              </w:rPr>
              <w:t>Validation</w:t>
            </w:r>
          </w:p>
        </w:tc>
        <w:tc>
          <w:tcPr>
            <w:tcW w:w="4932" w:type="dxa"/>
          </w:tcPr>
          <w:p ns2:paraId="731D6FFD" ns2:textId="77777777" w:rsidR="001B37EF"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ns2:paraId="4B5E3E63" ns2:textId="77777777" w:rsidR="001B37EF" w:rsidRDefault="00000000">
            <w:pPr>
              <w:spacing w:line="300" w:lineRule="auto"/>
            </w:pPr>
            <w:r>
              <w:rPr>
                <w:rFonts w:ascii="Times New Roman" w:eastAsia="Times New Roman" w:hAnsi="Times New Roman"/>
                <w:sz w:val="26"/>
              </w:rPr>
              <w:t>End-to-end verification</w:t>
            </w:r>
          </w:p>
        </w:tc>
      </w:tr>
    </w:tbl>
    <w:p ns2:paraId="1240F9CA" ns2:textId="77777777" w:rsidR="001B37EF" w:rsidRDefault="001B37EF">
      <w:pPr>
        <w:pStyle w:val="af"/>
        <w:spacing w:line="260" w:lineRule="exact"/>
        <w:ind w:firstLine="0"/>
        <w:jc w:val="left"/>
      </w:pPr>
    </w:p>
    <w:p ns2:paraId="61BB68C3" ns2:textId="77777777" w:rsidR="001B37EF" w:rsidRDefault="00000000">
      <w:pPr>
        <w:pStyle w:val="1"/>
      </w:pPr>
      <w:r>
        <w:rPr>
          <w:rFonts w:ascii="Times New Roman" w:eastAsia="Times New Roman" w:hAnsi="Times New Roman"/>
        </w:rPr>
        <w:lastRenderedPageBreak/>
        <w:t>2 ARCHITECTURE OF THE DEVELOPED SYSTEM</w:t>
      </w:r>
    </w:p>
    <w:p ns2:paraId="6DAEEB63" ns2:textId="77777777" w:rsidR="001B37EF" w:rsidRDefault="00000000">
      <w:pPr>
        <w:pStyle w:val="21"/>
      </w:pPr>
      <w:r>
        <w:rPr>
          <w:rFonts w:ascii="Times New Roman" w:eastAsia="Times New Roman" w:hAnsi="Times New Roman"/>
        </w:rPr>
        <w:t>2.1 General architecture of the system</w:t>
      </w:r>
    </w:p>
    <w:p ns2:paraId="6A891A0A" ns2:textId="77777777" w:rsidR="001B37EF" w:rsidRDefault="00000000">
      <w:pPr>
        <w:pStyle w:val="af"/>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2.1 presents the general architecture of the developed system and shows the relationship between the three main layers and the auxiliary decision-support mechanism.</w:t>
      </w:r>
    </w:p>
    <w:p ns2:paraId="28B8F330" ns2:textId="77777777" w:rsidR="001B37EF" w:rsidRDefault="001B37EF">
      <w:pPr>
        <w:pStyle w:val="af"/>
        <w:spacing w:line="260" w:lineRule="exact"/>
        <w:ind w:firstLine="0"/>
        <w:jc w:val="left"/>
      </w:pPr>
    </w:p>
    <w:p ns2:paraId="5A562E16" ns2:textId="77777777" w:rsidR="001B37EF" w:rsidRDefault="00000000">
      <w:pPr>
        <w:keepNext/>
        <w:jc w:val="center"/>
      </w:pPr>
      <w:r>
        <w:rPr>
          <w:noProof/>
        </w:rPr>
        <w:drawing>
          <wp:inline distT="0" distB="0" distL="0" distR="0" ns5:anchorId="655E2562" ns5:editId="67CCFB30">
            <wp:extent cx="5940000" cy="2785679"/>
            <wp:effectExtent l="0" t="0" r="0" b="0"/>
            <wp:docPr id="1" name="Picture 1"/>
            <wp:cNvGraphicFramePr>
              <a:graphicFrameLocks noChangeAspect="1"/>
            </wp:cNvGraphicFramePr>
            <a:graphic>
              <a:graphicData uri="http://schemas.openxmlformats.org/drawingml/2006/picture">
                <pic:pic>
                  <pic:nvPicPr>
                    <pic:cNvPr id="0" name="figure_3_1_general_architecture_cropped.png"/>
                    <pic:cNvPicPr/>
                  </pic:nvPicPr>
                  <pic:blipFill>
                    <a:blip r:embed="rId11"/>
                    <a:stretch>
                      <a:fillRect/>
                    </a:stretch>
                  </pic:blipFill>
                  <pic:spPr>
                    <a:xfrm>
                      <a:off x="0" y="0"/>
                      <a:ext cx="5940000" cy="2785679"/>
                    </a:xfrm>
                    <a:prstGeom prst="rect">
                      <a:avLst/>
                    </a:prstGeom>
                  </pic:spPr>
                </pic:pic>
              </a:graphicData>
            </a:graphic>
          </wp:inline>
        </w:drawing>
      </w:r>
    </w:p>
    <w:p ns2:paraId="5B0C38A3" ns2:textId="77777777" w:rsidR="007B277C" w:rsidRDefault="007B277C">
      <w:pPr>
        <w:keepNext/>
        <w:jc w:val="center"/>
      </w:pPr>
    </w:p>
    <w:p ns2:paraId="3732DDEE" ns2:textId="77777777" w:rsidR="001B37EF" w:rsidRDefault="00000000">
      <w:pPr>
        <w:pStyle w:val="FigureCaption"/>
      </w:pPr>
      <w:r>
        <w:t>Figure 2.1 – General architecture of the developed system</w:t>
      </w:r>
    </w:p>
    <w:p ns2:paraId="3578C86E" ns2:textId="77777777" w:rsidR="001B37EF" w:rsidRDefault="001B37EF">
      <w:pPr>
        <w:pStyle w:val="af"/>
        <w:spacing w:line="260" w:lineRule="exact"/>
        <w:ind w:firstLine="0"/>
        <w:jc w:val="left"/>
      </w:pPr>
    </w:p>
    <w:p ns2:paraId="75ADFD0C" ns2:textId="77777777" w:rsidR="001B37EF" w:rsidRDefault="00000000">
      <w:pPr>
        <w:pStyle w:val="af"/>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ns2:paraId="2ED1B470" ns2:textId="77777777" w:rsidR="001B37EF" w:rsidRDefault="00000000">
      <w:pPr>
        <w:pStyle w:val="af"/>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2.1, the three main layers </w:t>
      </w:r>
      <w:r>
        <w:lastRenderedPageBreak/>
        <w:t>are aligned around the closed-loop measurement, command, and verification path, while the auxiliary decision-support mechanism remains outside the main control chain. The layered structure of the developed system is summarized in Table 2.1.</w:t>
      </w:r>
    </w:p>
    <w:p ns2:paraId="3E0408ED" ns2:textId="77777777" w:rsidR="001B37EF" w:rsidRDefault="001B37EF">
      <w:pPr>
        <w:pStyle w:val="af"/>
        <w:spacing w:line="260" w:lineRule="exact"/>
        <w:ind w:firstLine="0"/>
        <w:jc w:val="left"/>
      </w:pPr>
    </w:p>
    <w:p ns2:paraId="3BD73694" ns2:textId="77777777" w:rsidR="001B37EF" w:rsidRDefault="00000000" w:rsidP="007B277C">
      <w:pPr>
        <w:pStyle w:val="TableCaption"/>
        <w:keepNext/>
        <w:ind w:left="284"/>
      </w:pPr>
      <w:r>
        <w:t>Table 2.1 – Architectural areas of the developed system</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ns2:paraId="7F6B80FD" ns2:textId="77777777">
        <w:trPr>
          <w:cantSplit/>
          <w:tblHeader/>
          <w:jc w:val="center"/>
        </w:trPr>
        <w:tc>
          <w:tcPr>
            <w:tcW w:w="2154" w:type="dxa"/>
          </w:tcPr>
          <w:p ns2:paraId="4A55945F"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Area</w:t>
            </w:r>
          </w:p>
        </w:tc>
        <w:tc>
          <w:tcPr>
            <w:tcW w:w="4932" w:type="dxa"/>
          </w:tcPr>
          <w:p ns2:paraId="5029DABA"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Main responsibility</w:t>
            </w:r>
          </w:p>
        </w:tc>
        <w:tc>
          <w:tcPr>
            <w:tcW w:w="2268" w:type="dxa"/>
          </w:tcPr>
          <w:p ns2:paraId="70B8DFB8"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Main exchanged information</w:t>
            </w:r>
          </w:p>
        </w:tc>
      </w:tr>
      <w:tr w:rsidR="001B37EF" ns2:paraId="065B4642" ns2:textId="77777777">
        <w:trPr>
          <w:cantSplit/>
          <w:jc w:val="center"/>
        </w:trPr>
        <w:tc>
          <w:tcPr>
            <w:tcW w:w="2154" w:type="dxa"/>
          </w:tcPr>
          <w:p ns2:paraId="5A406085" ns2:textId="77777777" w:rsidR="001B37EF" w:rsidRDefault="00000000">
            <w:pPr>
              <w:spacing w:line="300" w:lineRule="auto"/>
            </w:pPr>
            <w:r>
              <w:rPr>
                <w:rFonts w:ascii="Times New Roman" w:eastAsia="Times New Roman" w:hAnsi="Times New Roman"/>
                <w:sz w:val="26"/>
              </w:rPr>
              <w:t>Edge control layer</w:t>
            </w:r>
          </w:p>
        </w:tc>
        <w:tc>
          <w:tcPr>
            <w:tcW w:w="4932" w:type="dxa"/>
          </w:tcPr>
          <w:p ns2:paraId="72C3BCD5" ns2:textId="77777777" w:rsidR="001B37EF"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ns2:paraId="5A303482" ns2:textId="77777777" w:rsidR="001B37EF"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1B37EF" ns2:paraId="55FAAD64" ns2:textId="77777777">
        <w:trPr>
          <w:cantSplit/>
          <w:jc w:val="center"/>
        </w:trPr>
        <w:tc>
          <w:tcPr>
            <w:tcW w:w="2154" w:type="dxa"/>
          </w:tcPr>
          <w:p ns2:paraId="76A2FC15" ns2:textId="77777777" w:rsidR="001B37EF" w:rsidRDefault="00000000">
            <w:pPr>
              <w:spacing w:line="300" w:lineRule="auto"/>
            </w:pPr>
            <w:r>
              <w:rPr>
                <w:rFonts w:ascii="Times New Roman" w:eastAsia="Times New Roman" w:hAnsi="Times New Roman"/>
                <w:sz w:val="26"/>
              </w:rPr>
              <w:t>Data Hub layer</w:t>
            </w:r>
          </w:p>
        </w:tc>
        <w:tc>
          <w:tcPr>
            <w:tcW w:w="4932" w:type="dxa"/>
          </w:tcPr>
          <w:p ns2:paraId="65ADB4FA" ns2:textId="77777777" w:rsidR="001B37EF"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ns2:paraId="5404C4B1" ns2:textId="77777777" w:rsidR="001B37EF" w:rsidRDefault="00000000">
            <w:pPr>
              <w:spacing w:line="300" w:lineRule="auto"/>
            </w:pPr>
            <w:r>
              <w:rPr>
                <w:rFonts w:ascii="Times New Roman" w:eastAsia="Times New Roman" w:hAnsi="Times New Roman"/>
                <w:sz w:val="26"/>
              </w:rPr>
              <w:t>Telemetry records, parameter commands, acknowledgements, summaries, status events</w:t>
            </w:r>
          </w:p>
        </w:tc>
      </w:tr>
      <w:tr w:rsidR="001B37EF" ns2:paraId="53BD3F70" ns2:textId="77777777">
        <w:trPr>
          <w:cantSplit/>
          <w:jc w:val="center"/>
        </w:trPr>
        <w:tc>
          <w:tcPr>
            <w:tcW w:w="2154" w:type="dxa"/>
          </w:tcPr>
          <w:p ns2:paraId="0CDAAF2C" ns2:textId="77777777" w:rsidR="001B37EF" w:rsidRDefault="00000000">
            <w:pPr>
              <w:spacing w:line="300" w:lineRule="auto"/>
            </w:pPr>
            <w:r>
              <w:rPr>
                <w:rFonts w:ascii="Times New Roman" w:eastAsia="Times New Roman" w:hAnsi="Times New Roman"/>
                <w:sz w:val="26"/>
              </w:rPr>
              <w:t>HMI layer</w:t>
            </w:r>
          </w:p>
        </w:tc>
        <w:tc>
          <w:tcPr>
            <w:tcW w:w="4932" w:type="dxa"/>
          </w:tcPr>
          <w:p ns2:paraId="3C7ED64B" ns2:textId="77777777" w:rsidR="001B37EF"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ns2:paraId="68EFD4A2" ns2:textId="77777777" w:rsidR="001B37EF" w:rsidRDefault="00000000">
            <w:pPr>
              <w:spacing w:line="300" w:lineRule="auto"/>
            </w:pPr>
            <w:r>
              <w:rPr>
                <w:rFonts w:ascii="Times New Roman" w:eastAsia="Times New Roman" w:hAnsi="Times New Roman"/>
                <w:sz w:val="26"/>
              </w:rPr>
              <w:t>Current state, historical data, parameter forms, command status, alarms</w:t>
            </w:r>
          </w:p>
        </w:tc>
      </w:tr>
      <w:tr w:rsidR="001B37EF" ns2:paraId="5C6ED0EF" ns2:textId="77777777">
        <w:trPr>
          <w:cantSplit/>
          <w:jc w:val="center"/>
        </w:trPr>
        <w:tc>
          <w:tcPr>
            <w:tcW w:w="2154" w:type="dxa"/>
          </w:tcPr>
          <w:p ns2:paraId="1E379DCE" ns2:textId="77777777" w:rsidR="001B37EF" w:rsidRDefault="00000000">
            <w:pPr>
              <w:spacing w:line="300" w:lineRule="auto"/>
            </w:pPr>
            <w:r>
              <w:rPr>
                <w:rFonts w:ascii="Times New Roman" w:eastAsia="Times New Roman" w:hAnsi="Times New Roman"/>
                <w:sz w:val="26"/>
              </w:rPr>
              <w:t>Auxiliary decision-support mechanism</w:t>
            </w:r>
          </w:p>
        </w:tc>
        <w:tc>
          <w:tcPr>
            <w:tcW w:w="4932" w:type="dxa"/>
          </w:tcPr>
          <w:p ns2:paraId="56ADB3D0" ns2:textId="77777777" w:rsidR="001B37EF"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ns2:paraId="60D81371" ns2:textId="77777777" w:rsidR="001B37EF"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ns2:paraId="22523678" ns2:textId="77777777" w:rsidR="001B37EF" w:rsidRDefault="001B37EF">
      <w:pPr>
        <w:pStyle w:val="af"/>
        <w:spacing w:line="260" w:lineRule="exact"/>
        <w:ind w:firstLine="0"/>
        <w:jc w:val="left"/>
      </w:pPr>
    </w:p>
    <w:p ns2:paraId="470064AC" ns2:textId="77777777" w:rsidR="001B37EF" w:rsidRDefault="00000000">
      <w:pPr>
        <w:pStyle w:val="af"/>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ns2:paraId="7522F478" ns2:textId="77777777" w:rsidR="001B37EF" w:rsidRDefault="00000000">
      <w:pPr>
        <w:pStyle w:val="21"/>
      </w:pPr>
      <w:r>
        <w:rPr>
          <w:rFonts w:ascii="Times New Roman" w:eastAsia="Times New Roman" w:hAnsi="Times New Roman"/>
        </w:rPr>
        <w:lastRenderedPageBreak/>
        <w:t>2.2 Edge control layer</w:t>
      </w:r>
    </w:p>
    <w:p ns2:paraId="5909A590" ns2:textId="77777777" w:rsidR="001B37EF" w:rsidRDefault="00000000">
      <w:pPr>
        <w:pStyle w:val="af"/>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ns2:paraId="62217CD2" ns2:textId="77777777" w:rsidR="001B37EF" w:rsidRDefault="00000000">
      <w:pPr>
        <w:pStyle w:val="af"/>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ns2:paraId="39BE79A1" ns2:textId="77777777" w:rsidR="001B37EF" w:rsidRDefault="00000000">
      <w:pPr>
        <w:pStyle w:val="af"/>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ns2:paraId="5B4CDA32" ns2:textId="77777777" w:rsidR="001B37EF" w:rsidRDefault="00000000">
      <w:pPr>
        <w:pStyle w:val="af"/>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ns2:paraId="2E5B9FA9" ns2:textId="77777777" w:rsidR="001B37EF" w:rsidRDefault="00000000">
      <w:pPr>
        <w:pStyle w:val="21"/>
      </w:pPr>
      <w:r>
        <w:rPr>
          <w:rFonts w:ascii="Times New Roman" w:eastAsia="Times New Roman" w:hAnsi="Times New Roman"/>
        </w:rPr>
        <w:t>2.3 Data Hub layer</w:t>
      </w:r>
    </w:p>
    <w:p ns2:paraId="0C08D4AA" ns2:textId="77777777" w:rsidR="001B37EF" w:rsidRDefault="00000000">
      <w:pPr>
        <w:pStyle w:val="af"/>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ns2:paraId="49D32F0F" ns2:textId="77777777" w:rsidR="001B37EF" w:rsidRDefault="00000000">
      <w:pPr>
        <w:pStyle w:val="af"/>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ns2:paraId="45C14038" ns2:textId="77777777" w:rsidR="001B37EF" w:rsidRDefault="00000000">
      <w:pPr>
        <w:pStyle w:val="af"/>
      </w:pPr>
      <w:r>
        <w:t xml:space="preserve">Persistent storage is a central responsibility of the Data Hub. Telemetry records, parameter commands, acknowledgements, summaries, and device-status events are stored so </w:t>
      </w:r>
      <w:r>
        <w:lastRenderedPageBreak/>
        <w:t>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ns2:paraId="21C98228" ns2:textId="77777777" w:rsidR="001B37EF" w:rsidRDefault="00000000">
      <w:pPr>
        <w:pStyle w:val="af"/>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ns2:paraId="4A92FBE4" ns2:textId="77777777" w:rsidR="001B37EF" w:rsidRDefault="00000000">
      <w:pPr>
        <w:pStyle w:val="21"/>
      </w:pPr>
      <w:r>
        <w:rPr>
          <w:rFonts w:ascii="Times New Roman" w:eastAsia="Times New Roman" w:hAnsi="Times New Roman"/>
        </w:rPr>
        <w:t>2.4 HMI layer</w:t>
      </w:r>
    </w:p>
    <w:p ns2:paraId="03D63EFC" ns2:textId="77777777" w:rsidR="001B37EF" w:rsidRDefault="00000000">
      <w:pPr>
        <w:pStyle w:val="af"/>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ns2:paraId="4D3B0544" ns2:textId="77777777" w:rsidR="001B37EF" w:rsidRDefault="00000000">
      <w:pPr>
        <w:pStyle w:val="af"/>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ns2:paraId="6C45D2A0" ns2:textId="77777777" w:rsidR="001B37EF" w:rsidRDefault="00000000">
      <w:pPr>
        <w:pStyle w:val="af"/>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ns2:paraId="4DAE248F" ns2:textId="77777777" w:rsidR="001B37EF" w:rsidRDefault="00000000">
      <w:pPr>
        <w:pStyle w:val="af"/>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ns2:paraId="2CBD5319" ns2:textId="77777777" w:rsidR="001B37EF" w:rsidRDefault="00000000">
      <w:pPr>
        <w:pStyle w:val="21"/>
      </w:pPr>
      <w:r>
        <w:rPr>
          <w:rFonts w:ascii="Times New Roman" w:eastAsia="Times New Roman" w:hAnsi="Times New Roman"/>
        </w:rPr>
        <w:t>2.5 Closed-loop data and command flow</w:t>
      </w:r>
    </w:p>
    <w:p ns2:paraId="7629B50E" ns2:textId="77777777" w:rsidR="001B37EF" w:rsidRDefault="00000000">
      <w:pPr>
        <w:pStyle w:val="af"/>
      </w:pPr>
      <w:r>
        <w:t xml:space="preserve">The central system behavior is the closed-loop flow from measurement to post-apply verification. At the local level, the edge device measures temperature, calculates the control action, applies actuator output, and repeats this process. At the system level, the same control </w:t>
      </w:r>
      <w:r>
        <w:lastRenderedPageBreak/>
        <w:t>process is extended by structured communication, storage, HMI supervision, and controlled parameter updates.</w:t>
      </w:r>
    </w:p>
    <w:p ns2:paraId="3913C529" ns2:textId="77777777" w:rsidR="001B37EF" w:rsidRDefault="00000000">
      <w:pPr>
        <w:pStyle w:val="af"/>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ns2:paraId="467F7F19" ns2:textId="77777777" w:rsidR="001B37EF" w:rsidRDefault="00000000">
      <w:pPr>
        <w:pStyle w:val="af"/>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ns2:paraId="243BCDAE" ns2:textId="77777777" w:rsidR="001B37EF" w:rsidRDefault="00000000">
      <w:pPr>
        <w:pStyle w:val="af"/>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2.2.</w:t>
      </w:r>
    </w:p>
    <w:p ns2:paraId="254E5FC2" ns2:textId="77777777" w:rsidR="001B37EF" w:rsidRDefault="001B37EF">
      <w:pPr>
        <w:pStyle w:val="af"/>
        <w:spacing w:line="260" w:lineRule="exact"/>
        <w:ind w:firstLine="0"/>
        <w:jc w:val="left"/>
      </w:pPr>
    </w:p>
    <w:p ns2:paraId="4ABC5D42" ns2:textId="77777777" w:rsidR="001B37EF" w:rsidRDefault="00000000" w:rsidP="007B277C">
      <w:pPr>
        <w:pStyle w:val="TableCaption"/>
        <w:keepNext/>
        <w:ind w:left="284"/>
      </w:pPr>
      <w:r>
        <w:t>Table 2.2 – Closed-loop workflow of the developed system</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ns2:paraId="622A06F9" ns2:textId="77777777">
        <w:trPr>
          <w:cantSplit/>
          <w:tblHeader/>
          <w:jc w:val="center"/>
        </w:trPr>
        <w:tc>
          <w:tcPr>
            <w:tcW w:w="2154" w:type="dxa"/>
          </w:tcPr>
          <w:p ns2:paraId="37528744"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Step</w:t>
            </w:r>
          </w:p>
        </w:tc>
        <w:tc>
          <w:tcPr>
            <w:tcW w:w="4932" w:type="dxa"/>
          </w:tcPr>
          <w:p ns2:paraId="741C10D2"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Responsible layer</w:t>
            </w:r>
          </w:p>
        </w:tc>
        <w:tc>
          <w:tcPr>
            <w:tcW w:w="2268" w:type="dxa"/>
          </w:tcPr>
          <w:p ns2:paraId="73BE2F50"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ns2:paraId="091AFC29" ns2:textId="77777777">
        <w:trPr>
          <w:cantSplit/>
          <w:jc w:val="center"/>
        </w:trPr>
        <w:tc>
          <w:tcPr>
            <w:tcW w:w="2154" w:type="dxa"/>
          </w:tcPr>
          <w:p ns2:paraId="015A627E" ns2:textId="77777777" w:rsidR="001B37EF" w:rsidRDefault="00000000">
            <w:pPr>
              <w:spacing w:line="300" w:lineRule="auto"/>
            </w:pPr>
            <w:r>
              <w:rPr>
                <w:rFonts w:ascii="Times New Roman" w:eastAsia="Times New Roman" w:hAnsi="Times New Roman"/>
                <w:sz w:val="26"/>
              </w:rPr>
              <w:t>Temperature measurement and local control</w:t>
            </w:r>
          </w:p>
        </w:tc>
        <w:tc>
          <w:tcPr>
            <w:tcW w:w="4932" w:type="dxa"/>
          </w:tcPr>
          <w:p ns2:paraId="03811BB2" ns2:textId="77777777" w:rsidR="001B37EF" w:rsidRDefault="00000000">
            <w:pPr>
              <w:spacing w:line="300" w:lineRule="auto"/>
            </w:pPr>
            <w:r>
              <w:rPr>
                <w:rFonts w:ascii="Times New Roman" w:eastAsia="Times New Roman" w:hAnsi="Times New Roman"/>
                <w:sz w:val="26"/>
              </w:rPr>
              <w:t>Edge control layer</w:t>
            </w:r>
          </w:p>
        </w:tc>
        <w:tc>
          <w:tcPr>
            <w:tcW w:w="2268" w:type="dxa"/>
          </w:tcPr>
          <w:p ns2:paraId="0B103DAE" ns2:textId="77777777" w:rsidR="001B37EF" w:rsidRDefault="00000000">
            <w:pPr>
              <w:spacing w:line="300" w:lineRule="auto"/>
            </w:pPr>
            <w:r>
              <w:rPr>
                <w:rFonts w:ascii="Times New Roman" w:eastAsia="Times New Roman" w:hAnsi="Times New Roman"/>
                <w:sz w:val="26"/>
              </w:rPr>
              <w:t>Maintain local feedback control near the controlled object</w:t>
            </w:r>
          </w:p>
        </w:tc>
      </w:tr>
      <w:tr w:rsidR="001B37EF" ns2:paraId="3B294FD8" ns2:textId="77777777">
        <w:trPr>
          <w:cantSplit/>
          <w:jc w:val="center"/>
        </w:trPr>
        <w:tc>
          <w:tcPr>
            <w:tcW w:w="2154" w:type="dxa"/>
          </w:tcPr>
          <w:p ns2:paraId="6B487116" ns2:textId="77777777" w:rsidR="001B37EF" w:rsidRDefault="00000000">
            <w:pPr>
              <w:spacing w:line="300" w:lineRule="auto"/>
            </w:pPr>
            <w:r>
              <w:rPr>
                <w:rFonts w:ascii="Times New Roman" w:eastAsia="Times New Roman" w:hAnsi="Times New Roman"/>
                <w:sz w:val="26"/>
              </w:rPr>
              <w:t>Telemetry publishing</w:t>
            </w:r>
          </w:p>
        </w:tc>
        <w:tc>
          <w:tcPr>
            <w:tcW w:w="4932" w:type="dxa"/>
          </w:tcPr>
          <w:p ns2:paraId="5527543B" ns2:textId="77777777" w:rsidR="001B37EF" w:rsidRDefault="00000000">
            <w:pPr>
              <w:spacing w:line="300" w:lineRule="auto"/>
            </w:pPr>
            <w:r>
              <w:rPr>
                <w:rFonts w:ascii="Times New Roman" w:eastAsia="Times New Roman" w:hAnsi="Times New Roman"/>
                <w:sz w:val="26"/>
              </w:rPr>
              <w:t>Edge control layer</w:t>
            </w:r>
          </w:p>
        </w:tc>
        <w:tc>
          <w:tcPr>
            <w:tcW w:w="2268" w:type="dxa"/>
          </w:tcPr>
          <w:p ns2:paraId="60D7356C" ns2:textId="77777777" w:rsidR="001B37EF" w:rsidRDefault="00000000">
            <w:pPr>
              <w:spacing w:line="300" w:lineRule="auto"/>
            </w:pPr>
            <w:r>
              <w:rPr>
                <w:rFonts w:ascii="Times New Roman" w:eastAsia="Times New Roman" w:hAnsi="Times New Roman"/>
                <w:sz w:val="26"/>
              </w:rPr>
              <w:t>Send structured process and controller state to upper layers</w:t>
            </w:r>
          </w:p>
        </w:tc>
      </w:tr>
      <w:tr w:rsidR="007B277C" ns2:paraId="04266D10" ns2:textId="77777777">
        <w:trPr>
          <w:cantSplit/>
          <w:jc w:val="center"/>
        </w:trPr>
        <w:tc>
          <w:tcPr>
            <w:tcW w:w="2154" w:type="dxa"/>
          </w:tcPr>
          <w:p ns2:paraId="6D6F6815" ns2:textId="669ED813"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Message ingestion and storage</w:t>
            </w:r>
          </w:p>
        </w:tc>
        <w:tc>
          <w:tcPr>
            <w:tcW w:w="4932" w:type="dxa"/>
          </w:tcPr>
          <w:p ns2:paraId="65F8E237" ns2:textId="76D42BB6"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Data Hub layer</w:t>
            </w:r>
          </w:p>
        </w:tc>
        <w:tc>
          <w:tcPr>
            <w:tcW w:w="2268" w:type="dxa"/>
          </w:tcPr>
          <w:p ns2:paraId="180B4A19" ns2:textId="449DEB04"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Preserve telemetry and status records for monitoring and analysis</w:t>
            </w:r>
          </w:p>
        </w:tc>
      </w:tr>
      <w:tr w:rsidR="007B277C" ns2:paraId="3B7060B5" ns2:textId="77777777" w:rsidTr="007B277C">
        <w:trPr>
          <w:cantSplit/>
          <w:jc w:val="center"/>
        </w:trPr>
        <w:tc>
          <w:tcPr>
            <w:tcW w:w="2154" w:type="dxa"/>
            <w:tcBorders>
              <w:bottom w:val="single" w:sz="4" w:space="0" w:color="auto"/>
            </w:tcBorders>
          </w:tcPr>
          <w:p ns2:paraId="04200E1F" ns2:textId="794DC2B4"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Operator monitoring</w:t>
            </w:r>
          </w:p>
        </w:tc>
        <w:tc>
          <w:tcPr>
            <w:tcW w:w="4932" w:type="dxa"/>
            <w:tcBorders>
              <w:bottom w:val="single" w:sz="4" w:space="0" w:color="auto"/>
            </w:tcBorders>
          </w:tcPr>
          <w:p ns2:paraId="5CCA6E70" ns2:textId="373373D2"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HMI layer</w:t>
            </w:r>
          </w:p>
        </w:tc>
        <w:tc>
          <w:tcPr>
            <w:tcW w:w="2268" w:type="dxa"/>
            <w:tcBorders>
              <w:bottom w:val="single" w:sz="4" w:space="0" w:color="auto"/>
            </w:tcBorders>
          </w:tcPr>
          <w:p ns2:paraId="5CFB9AD9" ns2:textId="4BEEFFA7"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Display current and historical behavior in a supervisory interface</w:t>
            </w:r>
          </w:p>
        </w:tc>
      </w:tr>
    </w:tbl>
    <w:p ns2:paraId="3AE8E29E" ns2:textId="77777777" w:rsidR="001B37EF" w:rsidRDefault="00000000" w:rsidP="007B277C">
      <w:pPr>
        <w:pStyle w:val="af"/>
        <w:keepNext/>
        <w:pageBreakBefore/>
        <w:ind w:left="284" w:firstLine="0"/>
        <w:jc w:val="left"/>
      </w:pPr>
      <w:r>
        <w:lastRenderedPageBreak/>
        <w:t>Continue of the Table 2.2</w:t>
      </w:r>
    </w:p>
    <w:tbl>
      <w:tblPr>
        <w:tblStyle w:val="aff0"/>
        <w:tblW w:w="9354" w:type="dxa"/>
        <w:jc w:val="center"/>
        <w:tblLayout w:type="fixed"/>
        <w:tblLook w:val="04A0" w:firstRow="1" w:lastRow="0" w:firstColumn="1" w:lastColumn="0" w:noHBand="0" w:noVBand="1"/>
      </w:tblPr>
      <w:tblGrid>
        <w:gridCol w:w="2154"/>
        <w:gridCol w:w="4932"/>
        <w:gridCol w:w="2268"/>
      </w:tblGrid>
      <w:tr w:rsidR="001B37EF" ns2:paraId="67A79C63" ns2:textId="77777777">
        <w:trPr>
          <w:cantSplit/>
          <w:tblHeader/>
          <w:jc w:val="center"/>
        </w:trPr>
        <w:tc>
          <w:tcPr>
            <w:tcW w:w="2154" w:type="dxa"/>
          </w:tcPr>
          <w:p ns2:paraId="134A9660"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Step</w:t>
            </w:r>
          </w:p>
        </w:tc>
        <w:tc>
          <w:tcPr>
            <w:tcW w:w="4932" w:type="dxa"/>
          </w:tcPr>
          <w:p ns2:paraId="2F77A596"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Responsible layer</w:t>
            </w:r>
          </w:p>
        </w:tc>
        <w:tc>
          <w:tcPr>
            <w:tcW w:w="2268" w:type="dxa"/>
          </w:tcPr>
          <w:p ns2:paraId="1C1834A0"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ns2:paraId="2B108226" ns2:textId="77777777">
        <w:trPr>
          <w:cantSplit/>
          <w:jc w:val="center"/>
        </w:trPr>
        <w:tc>
          <w:tcPr>
            <w:tcW w:w="2154" w:type="dxa"/>
          </w:tcPr>
          <w:p ns2:paraId="3424E155" ns2:textId="77777777" w:rsidR="001B37EF" w:rsidRDefault="00000000">
            <w:pPr>
              <w:spacing w:line="300" w:lineRule="auto"/>
            </w:pPr>
            <w:r>
              <w:rPr>
                <w:rFonts w:ascii="Times New Roman" w:eastAsia="Times New Roman" w:hAnsi="Times New Roman"/>
                <w:sz w:val="26"/>
              </w:rPr>
              <w:t>Parameter update</w:t>
            </w:r>
          </w:p>
        </w:tc>
        <w:tc>
          <w:tcPr>
            <w:tcW w:w="4932" w:type="dxa"/>
          </w:tcPr>
          <w:p ns2:paraId="05E5420A" ns2:textId="77777777" w:rsidR="001B37EF" w:rsidRDefault="00000000">
            <w:pPr>
              <w:spacing w:line="300" w:lineRule="auto"/>
            </w:pPr>
            <w:r>
              <w:rPr>
                <w:rFonts w:ascii="Times New Roman" w:eastAsia="Times New Roman" w:hAnsi="Times New Roman"/>
                <w:sz w:val="26"/>
              </w:rPr>
              <w:t>HMI layer</w:t>
            </w:r>
          </w:p>
        </w:tc>
        <w:tc>
          <w:tcPr>
            <w:tcW w:w="2268" w:type="dxa"/>
          </w:tcPr>
          <w:p ns2:paraId="47232A09" ns2:textId="77777777" w:rsidR="001B37EF" w:rsidRDefault="00000000">
            <w:pPr>
              <w:spacing w:line="300" w:lineRule="auto"/>
            </w:pPr>
            <w:r>
              <w:rPr>
                <w:rFonts w:ascii="Times New Roman" w:eastAsia="Times New Roman" w:hAnsi="Times New Roman"/>
                <w:sz w:val="26"/>
              </w:rPr>
              <w:t>Send controlled configuration changes through the command path</w:t>
            </w:r>
          </w:p>
        </w:tc>
      </w:tr>
      <w:tr w:rsidR="001B37EF" ns2:paraId="3AB490C3" ns2:textId="77777777">
        <w:trPr>
          <w:cantSplit/>
          <w:jc w:val="center"/>
        </w:trPr>
        <w:tc>
          <w:tcPr>
            <w:tcW w:w="2154" w:type="dxa"/>
          </w:tcPr>
          <w:p ns2:paraId="335DAE58" ns2:textId="77777777" w:rsidR="001B37EF" w:rsidRDefault="00000000">
            <w:pPr>
              <w:spacing w:line="300" w:lineRule="auto"/>
            </w:pPr>
            <w:r>
              <w:rPr>
                <w:rFonts w:ascii="Times New Roman" w:eastAsia="Times New Roman" w:hAnsi="Times New Roman"/>
                <w:sz w:val="26"/>
              </w:rPr>
              <w:t>Device acknowledgement</w:t>
            </w:r>
          </w:p>
        </w:tc>
        <w:tc>
          <w:tcPr>
            <w:tcW w:w="4932" w:type="dxa"/>
          </w:tcPr>
          <w:p ns2:paraId="2BF624D6" ns2:textId="77777777" w:rsidR="001B37EF" w:rsidRDefault="00000000">
            <w:pPr>
              <w:spacing w:line="300" w:lineRule="auto"/>
            </w:pPr>
            <w:r>
              <w:rPr>
                <w:rFonts w:ascii="Times New Roman" w:eastAsia="Times New Roman" w:hAnsi="Times New Roman"/>
                <w:sz w:val="26"/>
              </w:rPr>
              <w:t>Edge control layer and Data Hub layer</w:t>
            </w:r>
          </w:p>
        </w:tc>
        <w:tc>
          <w:tcPr>
            <w:tcW w:w="2268" w:type="dxa"/>
          </w:tcPr>
          <w:p ns2:paraId="1CEFE86E" ns2:textId="77777777" w:rsidR="001B37EF" w:rsidRDefault="00000000">
            <w:pPr>
              <w:spacing w:line="300" w:lineRule="auto"/>
            </w:pPr>
            <w:r>
              <w:rPr>
                <w:rFonts w:ascii="Times New Roman" w:eastAsia="Times New Roman" w:hAnsi="Times New Roman"/>
                <w:sz w:val="26"/>
              </w:rPr>
              <w:t>Confirm whether the command was processed and store the result</w:t>
            </w:r>
          </w:p>
        </w:tc>
      </w:tr>
      <w:tr w:rsidR="001B37EF" ns2:paraId="10143BDC" ns2:textId="77777777">
        <w:trPr>
          <w:cantSplit/>
          <w:jc w:val="center"/>
        </w:trPr>
        <w:tc>
          <w:tcPr>
            <w:tcW w:w="2154" w:type="dxa"/>
          </w:tcPr>
          <w:p ns2:paraId="3C2269A6" ns2:textId="77777777" w:rsidR="001B37EF" w:rsidRDefault="00000000">
            <w:pPr>
              <w:spacing w:line="300" w:lineRule="auto"/>
            </w:pPr>
            <w:r>
              <w:rPr>
                <w:rFonts w:ascii="Times New Roman" w:eastAsia="Times New Roman" w:hAnsi="Times New Roman"/>
                <w:sz w:val="26"/>
              </w:rPr>
              <w:t>Post-apply verification</w:t>
            </w:r>
          </w:p>
        </w:tc>
        <w:tc>
          <w:tcPr>
            <w:tcW w:w="4932" w:type="dxa"/>
          </w:tcPr>
          <w:p ns2:paraId="0F3BD2DC" ns2:textId="77777777" w:rsidR="001B37EF" w:rsidRDefault="00000000">
            <w:pPr>
              <w:spacing w:line="300" w:lineRule="auto"/>
            </w:pPr>
            <w:r>
              <w:rPr>
                <w:rFonts w:ascii="Times New Roman" w:eastAsia="Times New Roman" w:hAnsi="Times New Roman"/>
                <w:sz w:val="26"/>
              </w:rPr>
              <w:t>Data Hub layer and HMI layer</w:t>
            </w:r>
          </w:p>
        </w:tc>
        <w:tc>
          <w:tcPr>
            <w:tcW w:w="2268" w:type="dxa"/>
          </w:tcPr>
          <w:p ns2:paraId="0514F554" ns2:textId="77777777" w:rsidR="001B37EF" w:rsidRDefault="00000000">
            <w:pPr>
              <w:spacing w:line="300" w:lineRule="auto"/>
            </w:pPr>
            <w:r>
              <w:rPr>
                <w:rFonts w:ascii="Times New Roman" w:eastAsia="Times New Roman" w:hAnsi="Times New Roman"/>
                <w:sz w:val="26"/>
              </w:rPr>
              <w:t>Compare subsequent behavior with the previous operating state</w:t>
            </w:r>
          </w:p>
        </w:tc>
      </w:tr>
    </w:tbl>
    <w:p ns2:paraId="73491E11" ns2:textId="77777777" w:rsidR="001B37EF" w:rsidRDefault="001B37EF">
      <w:pPr>
        <w:pStyle w:val="af"/>
        <w:spacing w:line="260" w:lineRule="exact"/>
        <w:ind w:firstLine="0"/>
        <w:jc w:val="left"/>
      </w:pPr>
    </w:p>
    <w:p ns2:paraId="57136663" ns2:textId="77777777" w:rsidR="001B37EF" w:rsidRDefault="00000000">
      <w:pPr>
        <w:pStyle w:val="af"/>
      </w:pPr>
      <w:r>
        <w:t>This flow shows that the developed architecture is not a simple one-way monitoring chain. It contains feedback at the control level and traceability at the engineering-system level.</w:t>
      </w:r>
    </w:p>
    <w:p ns2:paraId="1E4BD9AE" ns2:textId="77777777" w:rsidR="001B37EF" w:rsidRDefault="00000000">
      <w:pPr>
        <w:pStyle w:val="21"/>
      </w:pPr>
      <w:r>
        <w:rPr>
          <w:rFonts w:ascii="Times New Roman" w:eastAsia="Times New Roman" w:hAnsi="Times New Roman"/>
        </w:rPr>
        <w:t>2.6 Communication protocol and data model</w:t>
      </w:r>
    </w:p>
    <w:p ns2:paraId="5EEAA966" ns2:textId="77777777" w:rsidR="001B37EF" w:rsidRDefault="00000000">
      <w:pPr>
        <w:pStyle w:val="af"/>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ns2:paraId="6B7188F1" ns2:textId="77777777" w:rsidR="001B37EF" w:rsidRDefault="00000000">
      <w:pPr>
        <w:pStyle w:val="af"/>
      </w:pPr>
      <w: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ns2:paraId="7D9F6C0D" ns2:textId="77777777" w:rsidR="001B37EF" w:rsidRDefault="00000000">
      <w:pPr>
        <w:pStyle w:val="af"/>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ns2:paraId="68011B24" ns2:textId="77777777" w:rsidR="001B37EF" w:rsidRDefault="00000000">
      <w:pPr>
        <w:pStyle w:val="af"/>
      </w:pPr>
      <w:r>
        <w:t xml:space="preserve">The parameter-set payload contains the values that may change during runtime, such as setpoint, controller coefficients, control period, control mode, and apply semantics. Additional </w:t>
      </w:r>
      <w:r>
        <w:lastRenderedPageBreak/>
        <w:t>metadata, such as source and request time, can be stored for traceability. The acknowledgement payload contains the device identifier, acknowledgement type, success flag, applied parameter values, reason, safety state, and related runtime information.</w:t>
      </w:r>
    </w:p>
    <w:p ns2:paraId="0D7B2DFD" ns2:textId="77777777" w:rsidR="001B37EF" w:rsidRDefault="00000000">
      <w:pPr>
        <w:pStyle w:val="af"/>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ns2:paraId="49A00AB1" ns2:textId="77777777" w:rsidR="001B37EF" w:rsidRDefault="00000000">
      <w:pPr>
        <w:pStyle w:val="21"/>
      </w:pPr>
      <w:r>
        <w:rPr>
          <w:rFonts w:ascii="Times New Roman" w:eastAsia="Times New Roman" w:hAnsi="Times New Roman"/>
        </w:rPr>
        <w:t>2.7 Auxiliary decision-support interface</w:t>
      </w:r>
    </w:p>
    <w:p ns2:paraId="1BC70298" ns2:textId="77777777" w:rsidR="001B37EF" w:rsidRDefault="00000000">
      <w:pPr>
        <w:pStyle w:val="af"/>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ns2:paraId="3CBB2FF9" ns2:textId="77777777" w:rsidR="001B37EF" w:rsidRDefault="00000000">
      <w:pPr>
        <w:pStyle w:val="af"/>
      </w:pPr>
      <w:r>
        <w:t>The input for decision support comes from the Data Hub and HMI data sources: telemetry windows, setpoint changes, actuator output, controller coefficients, acknowledgement records, and post-apply results. This context allows the mechanism to identify slow response, overshoot, oscillation, or poor settling behavior.</w:t>
      </w:r>
    </w:p>
    <w:p ns2:paraId="742C4A7B" ns2:textId="77777777" w:rsidR="001B37EF" w:rsidRDefault="00000000">
      <w:pPr>
        <w:pStyle w:val="af"/>
      </w:pPr>
      <w:r>
        <w:t>The output of decision support is a reviewable recommendation rather than an automatic control action. It may include proposed parameter values and supporting information for the operator. Before affecting the system, it must be reviewed in the HMI and applied through the same parameter-set mechanism used for manual configuration. After application, the edge device must acknowledge the command and later telemetry must be checked, keeping the auxiliary mechanism explainable and traceable within the main architecture.</w:t>
      </w:r>
    </w:p>
    <w:p ns2:paraId="62324785" ns2:textId="77777777" w:rsidR="001B37EF" w:rsidRDefault="00000000">
      <w:pPr>
        <w:pStyle w:val="1"/>
      </w:pPr>
      <w:r>
        <w:rPr>
          <w:rFonts w:ascii="Times New Roman" w:eastAsia="Times New Roman" w:hAnsi="Times New Roman"/>
        </w:rPr>
        <w:lastRenderedPageBreak/>
        <w:t>3 IMPLEMENTATION OF THE EDGE CONTROL LAYER</w:t>
      </w:r>
    </w:p>
    <w:p ns2:paraId="3DEE9674" ns2:textId="77777777" w:rsidR="001B37EF" w:rsidRDefault="00000000">
      <w:pPr>
        <w:pStyle w:val="21"/>
      </w:pPr>
      <w:r>
        <w:rPr>
          <w:rFonts w:ascii="Times New Roman" w:eastAsia="Times New Roman" w:hAnsi="Times New Roman"/>
        </w:rPr>
        <w:t>3.1 Control target and hardware design scope</w:t>
      </w:r>
    </w:p>
    <w:p ns2:paraId="050EB184" ns2:textId="77777777" w:rsidR="001B37EF" w:rsidRDefault="00000000">
      <w:pPr>
        <w:pStyle w:val="af"/>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ns2:paraId="1FBCD279" ns2:textId="77777777" w:rsidR="001B37EF" w:rsidRDefault="00000000">
      <w:pPr>
        <w:pStyle w:val="af"/>
      </w:pPr>
      <w:r>
        <w:t>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section are evaluated not only by component availability, but also by their influence on measurement reliability, actuator safety, and later experimental verification.</w:t>
      </w:r>
    </w:p>
    <w:p ns2:paraId="29E3244E" ns2:textId="77777777" w:rsidR="001B37EF" w:rsidRDefault="00000000">
      <w:pPr>
        <w:pStyle w:val="af"/>
      </w:pPr>
      <w:r>
        <w:t>The main hardware choices connected with this control target are summarized in Table 3.1. The table is limited to the key design decisions that affect control execution, temperature feedback, power switching, supply stability, testing safety, debugging, and physical placement.</w:t>
      </w:r>
    </w:p>
    <w:p ns2:paraId="09F48E98" ns2:textId="77777777" w:rsidR="001B37EF" w:rsidRDefault="001B37EF">
      <w:pPr>
        <w:pStyle w:val="af"/>
        <w:spacing w:line="260" w:lineRule="exact"/>
        <w:ind w:firstLine="0"/>
        <w:jc w:val="left"/>
      </w:pPr>
    </w:p>
    <w:p ns2:paraId="060F10EC" ns2:textId="77777777" w:rsidR="001B37EF" w:rsidRDefault="00000000" w:rsidP="007B277C">
      <w:pPr>
        <w:pStyle w:val="TableCaption"/>
        <w:keepNext/>
        <w:ind w:left="284"/>
      </w:pPr>
      <w:r>
        <w:t>Table 3.1 – Main hardware choices for the edge control node</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ns2:paraId="557B1433" ns2:textId="77777777">
        <w:trPr>
          <w:cantSplit/>
          <w:tblHeader/>
          <w:jc w:val="center"/>
        </w:trPr>
        <w:tc>
          <w:tcPr>
            <w:tcW w:w="2154" w:type="dxa"/>
          </w:tcPr>
          <w:p ns2:paraId="0B08EDF4"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Functional block</w:t>
            </w:r>
          </w:p>
        </w:tc>
        <w:tc>
          <w:tcPr>
            <w:tcW w:w="4932" w:type="dxa"/>
          </w:tcPr>
          <w:p ns2:paraId="709D504D"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Selected hardware or solution</w:t>
            </w:r>
          </w:p>
        </w:tc>
        <w:tc>
          <w:tcPr>
            <w:tcW w:w="2268" w:type="dxa"/>
          </w:tcPr>
          <w:p ns2:paraId="5E1E8FAF"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ns2:paraId="1F36DD01" ns2:textId="77777777">
        <w:trPr>
          <w:cantSplit/>
          <w:jc w:val="center"/>
        </w:trPr>
        <w:tc>
          <w:tcPr>
            <w:tcW w:w="2154" w:type="dxa"/>
          </w:tcPr>
          <w:p ns2:paraId="6DC2CA62" ns2:textId="77777777" w:rsidR="001B37EF" w:rsidRDefault="00000000">
            <w:pPr>
              <w:spacing w:line="300" w:lineRule="auto"/>
            </w:pPr>
            <w:r>
              <w:rPr>
                <w:rFonts w:ascii="Times New Roman" w:eastAsia="Times New Roman" w:hAnsi="Times New Roman"/>
                <w:sz w:val="26"/>
              </w:rPr>
              <w:t>Controller and communication</w:t>
            </w:r>
          </w:p>
        </w:tc>
        <w:tc>
          <w:tcPr>
            <w:tcW w:w="4932" w:type="dxa"/>
          </w:tcPr>
          <w:p ns2:paraId="64DAF3FB" ns2:textId="77777777" w:rsidR="001B37EF" w:rsidRDefault="00000000">
            <w:pPr>
              <w:spacing w:line="300" w:lineRule="auto"/>
            </w:pPr>
            <w:r>
              <w:rPr>
                <w:rFonts w:ascii="Times New Roman" w:eastAsia="Times New Roman" w:hAnsi="Times New Roman"/>
                <w:sz w:val="26"/>
              </w:rPr>
              <w:t>ESP32-WROOM-32 module</w:t>
            </w:r>
          </w:p>
        </w:tc>
        <w:tc>
          <w:tcPr>
            <w:tcW w:w="2268" w:type="dxa"/>
          </w:tcPr>
          <w:p ns2:paraId="3ECED10E" ns2:textId="77777777" w:rsidR="001B37EF" w:rsidRDefault="00000000">
            <w:pPr>
              <w:spacing w:line="300" w:lineRule="auto"/>
            </w:pPr>
            <w:r>
              <w:rPr>
                <w:rFonts w:ascii="Times New Roman" w:eastAsia="Times New Roman" w:hAnsi="Times New Roman"/>
                <w:sz w:val="26"/>
              </w:rPr>
              <w:t>GPIO, PWM, Wi-Fi/MQTT, and serial debugging for local edge control</w:t>
            </w:r>
          </w:p>
        </w:tc>
      </w:tr>
      <w:tr w:rsidR="001B37EF" ns2:paraId="59D8AACB" ns2:textId="77777777">
        <w:trPr>
          <w:cantSplit/>
          <w:jc w:val="center"/>
        </w:trPr>
        <w:tc>
          <w:tcPr>
            <w:tcW w:w="2154" w:type="dxa"/>
          </w:tcPr>
          <w:p ns2:paraId="16C93DD1" ns2:textId="77777777" w:rsidR="001B37EF" w:rsidRDefault="00000000">
            <w:pPr>
              <w:spacing w:line="300" w:lineRule="auto"/>
            </w:pPr>
            <w:r>
              <w:rPr>
                <w:rFonts w:ascii="Times New Roman" w:eastAsia="Times New Roman" w:hAnsi="Times New Roman"/>
                <w:sz w:val="26"/>
              </w:rPr>
              <w:t>Temperature feedback</w:t>
            </w:r>
          </w:p>
        </w:tc>
        <w:tc>
          <w:tcPr>
            <w:tcW w:w="4932" w:type="dxa"/>
          </w:tcPr>
          <w:p ns2:paraId="41553538" ns2:textId="77777777" w:rsidR="001B37EF" w:rsidRDefault="00000000">
            <w:pPr>
              <w:spacing w:line="300" w:lineRule="auto"/>
            </w:pPr>
            <w:r>
              <w:rPr>
                <w:rFonts w:ascii="Times New Roman" w:eastAsia="Times New Roman" w:hAnsi="Times New Roman"/>
                <w:sz w:val="26"/>
              </w:rPr>
              <w:t>DS18B20 sensor with 4.7 kΩ OneWire pull-up</w:t>
            </w:r>
          </w:p>
        </w:tc>
        <w:tc>
          <w:tcPr>
            <w:tcW w:w="2268" w:type="dxa"/>
          </w:tcPr>
          <w:p ns2:paraId="7CE78B51" ns2:textId="77777777" w:rsidR="001B37EF" w:rsidRDefault="00000000">
            <w:pPr>
              <w:spacing w:line="300" w:lineRule="auto"/>
            </w:pPr>
            <w:r>
              <w:rPr>
                <w:rFonts w:ascii="Times New Roman" w:eastAsia="Times New Roman" w:hAnsi="Times New Roman"/>
                <w:sz w:val="26"/>
              </w:rPr>
              <w:t>Digital chamber-temperature feedback without analog conditioning</w:t>
            </w:r>
          </w:p>
        </w:tc>
      </w:tr>
    </w:tbl>
    <w:p ns2:paraId="681D1E10" ns2:textId="77777777" w:rsidR="001B37EF" w:rsidRDefault="00000000" w:rsidP="007B277C">
      <w:pPr>
        <w:pStyle w:val="af"/>
        <w:keepNext/>
        <w:pageBreakBefore/>
        <w:ind w:left="284" w:firstLine="0"/>
        <w:jc w:val="left"/>
      </w:pPr>
      <w:r>
        <w:lastRenderedPageBreak/>
        <w:t>Continue of the Table 3.1</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ns2:paraId="60513CDB" ns2:textId="77777777">
        <w:trPr>
          <w:cantSplit/>
          <w:tblHeader/>
          <w:jc w:val="center"/>
        </w:trPr>
        <w:tc>
          <w:tcPr>
            <w:tcW w:w="2154" w:type="dxa"/>
          </w:tcPr>
          <w:p ns2:paraId="4017305E"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Functional block</w:t>
            </w:r>
          </w:p>
        </w:tc>
        <w:tc>
          <w:tcPr>
            <w:tcW w:w="4932" w:type="dxa"/>
          </w:tcPr>
          <w:p ns2:paraId="54A756D8"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Selected hardware or solution</w:t>
            </w:r>
          </w:p>
        </w:tc>
        <w:tc>
          <w:tcPr>
            <w:tcW w:w="2268" w:type="dxa"/>
          </w:tcPr>
          <w:p ns2:paraId="32BB8E5C"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ns2:paraId="40B6651C" ns2:textId="77777777">
        <w:trPr>
          <w:cantSplit/>
          <w:jc w:val="center"/>
        </w:trPr>
        <w:tc>
          <w:tcPr>
            <w:tcW w:w="2154" w:type="dxa"/>
          </w:tcPr>
          <w:p ns2:paraId="27988ACE" ns2:textId="77777777" w:rsidR="001B37EF" w:rsidRDefault="00000000">
            <w:pPr>
              <w:spacing w:line="300" w:lineRule="auto"/>
            </w:pPr>
            <w:r>
              <w:rPr>
                <w:rFonts w:ascii="Times New Roman" w:eastAsia="Times New Roman" w:hAnsi="Times New Roman"/>
                <w:sz w:val="26"/>
              </w:rPr>
              <w:t>Heater actuation</w:t>
            </w:r>
          </w:p>
        </w:tc>
        <w:tc>
          <w:tcPr>
            <w:tcW w:w="4932" w:type="dxa"/>
          </w:tcPr>
          <w:p ns2:paraId="2211D43C" ns2:textId="77777777" w:rsidR="001B37EF" w:rsidRDefault="00000000">
            <w:pPr>
              <w:spacing w:line="300" w:lineRule="auto"/>
            </w:pPr>
            <w:r>
              <w:rPr>
                <w:rFonts w:ascii="Times New Roman" w:eastAsia="Times New Roman" w:hAnsi="Times New Roman"/>
                <w:sz w:val="26"/>
              </w:rPr>
              <w:t>Low-side N-channel logic-level MOSFET switch</w:t>
            </w:r>
          </w:p>
        </w:tc>
        <w:tc>
          <w:tcPr>
            <w:tcW w:w="2268" w:type="dxa"/>
          </w:tcPr>
          <w:p ns2:paraId="2107BBA5" ns2:textId="77777777" w:rsidR="001B37EF" w:rsidRDefault="00000000">
            <w:pPr>
              <w:spacing w:line="300" w:lineRule="auto"/>
            </w:pPr>
            <w:r>
              <w:rPr>
                <w:rFonts w:ascii="Times New Roman" w:eastAsia="Times New Roman" w:hAnsi="Times New Roman"/>
                <w:sz w:val="26"/>
              </w:rPr>
              <w:t>Separates heater current from ESP32 GPIO and supports PWM power control</w:t>
            </w:r>
          </w:p>
        </w:tc>
      </w:tr>
      <w:tr w:rsidR="001B37EF" ns2:paraId="202665DC" ns2:textId="77777777">
        <w:trPr>
          <w:cantSplit/>
          <w:jc w:val="center"/>
        </w:trPr>
        <w:tc>
          <w:tcPr>
            <w:tcW w:w="2154" w:type="dxa"/>
          </w:tcPr>
          <w:p ns2:paraId="3051B78B" ns2:textId="77777777" w:rsidR="001B37EF" w:rsidRDefault="00000000">
            <w:pPr>
              <w:spacing w:line="300" w:lineRule="auto"/>
            </w:pPr>
            <w:r>
              <w:rPr>
                <w:rFonts w:ascii="Times New Roman" w:eastAsia="Times New Roman" w:hAnsi="Times New Roman"/>
                <w:sz w:val="26"/>
              </w:rPr>
              <w:t>Power supply path</w:t>
            </w:r>
          </w:p>
        </w:tc>
        <w:tc>
          <w:tcPr>
            <w:tcW w:w="4932" w:type="dxa"/>
          </w:tcPr>
          <w:p ns2:paraId="49FB1734" ns2:textId="77777777" w:rsidR="001B37EF" w:rsidRDefault="00000000">
            <w:pPr>
              <w:spacing w:line="300" w:lineRule="auto"/>
            </w:pPr>
            <w:r>
              <w:rPr>
                <w:rFonts w:ascii="Times New Roman" w:eastAsia="Times New Roman" w:hAnsi="Times New Roman"/>
                <w:sz w:val="26"/>
              </w:rPr>
              <w:t>12 V input and 3.3 V buck-regulated logic rail</w:t>
            </w:r>
          </w:p>
        </w:tc>
        <w:tc>
          <w:tcPr>
            <w:tcW w:w="2268" w:type="dxa"/>
          </w:tcPr>
          <w:p ns2:paraId="40B5F936" ns2:textId="77777777" w:rsidR="001B37EF" w:rsidRDefault="00000000">
            <w:pPr>
              <w:spacing w:line="300" w:lineRule="auto"/>
            </w:pPr>
            <w:r>
              <w:rPr>
                <w:rFonts w:ascii="Times New Roman" w:eastAsia="Times New Roman" w:hAnsi="Times New Roman"/>
                <w:sz w:val="26"/>
              </w:rPr>
              <w:t>Supplies the load side and stable low-voltage electronics</w:t>
            </w:r>
          </w:p>
        </w:tc>
      </w:tr>
      <w:tr w:rsidR="001B37EF" ns2:paraId="1F032C23" ns2:textId="77777777">
        <w:trPr>
          <w:cantSplit/>
          <w:jc w:val="center"/>
        </w:trPr>
        <w:tc>
          <w:tcPr>
            <w:tcW w:w="2154" w:type="dxa"/>
          </w:tcPr>
          <w:p ns2:paraId="7C1E6935" ns2:textId="77777777" w:rsidR="001B37EF" w:rsidRDefault="00000000">
            <w:pPr>
              <w:spacing w:line="300" w:lineRule="auto"/>
            </w:pPr>
            <w:r>
              <w:rPr>
                <w:rFonts w:ascii="Times New Roman" w:eastAsia="Times New Roman" w:hAnsi="Times New Roman"/>
                <w:sz w:val="26"/>
              </w:rPr>
              <w:t>Basic cutoff and testing</w:t>
            </w:r>
          </w:p>
        </w:tc>
        <w:tc>
          <w:tcPr>
            <w:tcW w:w="4932" w:type="dxa"/>
          </w:tcPr>
          <w:p ns2:paraId="35B7109D" ns2:textId="77777777" w:rsidR="001B37EF" w:rsidRDefault="00000000">
            <w:pPr>
              <w:spacing w:line="300" w:lineRule="auto"/>
            </w:pPr>
            <w:r>
              <w:rPr>
                <w:rFonts w:ascii="Times New Roman" w:eastAsia="Times New Roman" w:hAnsi="Times New Roman"/>
                <w:sz w:val="26"/>
              </w:rPr>
              <w:t>Series heater-supply cutoff in the 12 V path</w:t>
            </w:r>
          </w:p>
        </w:tc>
        <w:tc>
          <w:tcPr>
            <w:tcW w:w="2268" w:type="dxa"/>
          </w:tcPr>
          <w:p ns2:paraId="4B052256" ns2:textId="77777777" w:rsidR="001B37EF" w:rsidRDefault="00000000">
            <w:pPr>
              <w:spacing w:line="300" w:lineRule="auto"/>
            </w:pPr>
            <w:r>
              <w:rPr>
                <w:rFonts w:ascii="Times New Roman" w:eastAsia="Times New Roman" w:hAnsi="Times New Roman"/>
                <w:sz w:val="26"/>
              </w:rPr>
              <w:t>Allows load-side interruption during setup and abnormal tests</w:t>
            </w:r>
          </w:p>
        </w:tc>
      </w:tr>
      <w:tr w:rsidR="001B37EF" ns2:paraId="5BD00087" ns2:textId="77777777">
        <w:trPr>
          <w:cantSplit/>
          <w:jc w:val="center"/>
        </w:trPr>
        <w:tc>
          <w:tcPr>
            <w:tcW w:w="2154" w:type="dxa"/>
          </w:tcPr>
          <w:p ns2:paraId="57C10DF6" ns2:textId="77777777" w:rsidR="001B37EF" w:rsidRDefault="00000000">
            <w:pPr>
              <w:spacing w:line="300" w:lineRule="auto"/>
            </w:pPr>
            <w:r>
              <w:rPr>
                <w:rFonts w:ascii="Times New Roman" w:eastAsia="Times New Roman" w:hAnsi="Times New Roman"/>
                <w:sz w:val="26"/>
              </w:rPr>
              <w:t>Debugging and physical support</w:t>
            </w:r>
          </w:p>
        </w:tc>
        <w:tc>
          <w:tcPr>
            <w:tcW w:w="4932" w:type="dxa"/>
          </w:tcPr>
          <w:p ns2:paraId="244168A4" ns2:textId="77777777" w:rsidR="001B37EF"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ns2:paraId="7C581FFC" ns2:textId="77777777" w:rsidR="001B37EF" w:rsidRDefault="00000000">
            <w:pPr>
              <w:spacing w:line="300" w:lineRule="auto"/>
            </w:pPr>
            <w:r>
              <w:rPr>
                <w:rFonts w:ascii="Times New Roman" w:eastAsia="Times New Roman" w:hAnsi="Times New Roman"/>
                <w:sz w:val="26"/>
              </w:rPr>
              <w:t>Supports assembly checks, diagnostics, and representative sensor placement</w:t>
            </w:r>
          </w:p>
        </w:tc>
      </w:tr>
    </w:tbl>
    <w:p ns2:paraId="55B13028" ns2:textId="77777777" w:rsidR="001B37EF" w:rsidRDefault="001B37EF">
      <w:pPr>
        <w:pStyle w:val="af"/>
        <w:spacing w:line="260" w:lineRule="exact"/>
        <w:ind w:firstLine="0"/>
        <w:jc w:val="left"/>
      </w:pPr>
    </w:p>
    <w:p ns2:paraId="099144B4" ns2:textId="77777777" w:rsidR="001B37EF" w:rsidRDefault="00000000">
      <w:pPr>
        <w:pStyle w:val="af"/>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ns2:paraId="25055C86" ns2:textId="77777777" w:rsidR="001B37EF" w:rsidRDefault="00000000">
      <w:pPr>
        <w:pStyle w:val="af"/>
      </w:pPr>
      <w:r>
        <w:t xml:space="preserve">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w:t>
      </w:r>
      <w:r>
        <w:lastRenderedPageBreak/>
        <w:t>chamber temperature representative of the controlled object rather than the PCB, heater surface, or local hot spot.</w:t>
      </w:r>
    </w:p>
    <w:p ns2:paraId="59BB3DD2" ns2:textId="77777777" w:rsidR="001B37EF" w:rsidRDefault="00000000">
      <w:pPr>
        <w:pStyle w:val="af"/>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ns2:paraId="7F3F8384" ns2:textId="77777777" w:rsidR="001B37EF" w:rsidRDefault="00000000">
      <w:pPr>
        <w:pStyle w:val="af"/>
      </w:pPr>
      <w: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ns2:paraId="42A5642D" ns2:textId="77777777" w:rsidR="001B37EF" w:rsidRDefault="00000000">
      <w:pPr>
        <w:pStyle w:val="af"/>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ns2:paraId="5E00EAB0" ns2:textId="77777777" w:rsidR="001B37EF" w:rsidRDefault="00000000">
      <w:pPr>
        <w:pStyle w:val="af"/>
      </w:pPr>
      <w:r>
        <w:t>The electrical schematic of the edge temperature-control node is shown in Figure 3.1. It represents the main control, sensing, low-voltage supply, MOSFET switching, status indication, and connector paths prepared for the hardware stage.</w:t>
      </w:r>
    </w:p>
    <w:p ns2:paraId="643841B2" ns2:textId="77777777" w:rsidR="001B37EF" w:rsidRDefault="001B37EF">
      <w:pPr>
        <w:pStyle w:val="af"/>
        <w:spacing w:line="260" w:lineRule="exact"/>
        <w:ind w:firstLine="0"/>
        <w:jc w:val="left"/>
      </w:pPr>
    </w:p>
    <w:p ns2:paraId="5D3D28BF" ns2:textId="77777777" w:rsidR="001B37EF" w:rsidRDefault="00000000">
      <w:pPr>
        <w:keepNext/>
        <w:jc w:val="center"/>
      </w:pPr>
      <w:r>
        <w:rPr>
          <w:noProof/>
        </w:rPr>
        <w:lastRenderedPageBreak/>
        <w:drawing>
          <wp:inline distT="0" distB="0" distL="0" distR="0" ns5:anchorId="3DCD516E" ns5:editId="08B9BF82">
            <wp:extent cx="5400000" cy="3195024"/>
            <wp:effectExtent l="0" t="0" r="0" b="0"/>
            <wp:docPr id="2" name="Picture 2"/>
            <wp:cNvGraphicFramePr>
              <a:graphicFrameLocks noChangeAspect="1"/>
            </wp:cNvGraphicFramePr>
            <a:graphic>
              <a:graphicData uri="http://schemas.openxmlformats.org/drawingml/2006/picture">
                <pic:pic>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ns2:paraId="0E51147C" ns2:textId="77777777" w:rsidR="001B37EF" w:rsidRDefault="00000000">
      <w:pPr>
        <w:pStyle w:val="FigureCaption"/>
      </w:pPr>
      <w:r>
        <w:t>Figure 3.1 – Electrical schematic of the edge temperature-control node</w:t>
      </w:r>
    </w:p>
    <w:p ns2:paraId="578B9E81" ns2:textId="77777777" w:rsidR="001B37EF" w:rsidRDefault="001B37EF">
      <w:pPr>
        <w:pStyle w:val="af"/>
        <w:spacing w:line="260" w:lineRule="exact"/>
        <w:ind w:firstLine="0"/>
        <w:jc w:val="left"/>
      </w:pPr>
    </w:p>
    <w:p ns2:paraId="224CA351" ns2:textId="77777777" w:rsidR="001B37EF" w:rsidRDefault="00000000">
      <w:pPr>
        <w:pStyle w:val="21"/>
      </w:pPr>
      <w:r>
        <w:rPr>
          <w:rFonts w:ascii="Times New Roman" w:eastAsia="Times New Roman" w:hAnsi="Times New Roman"/>
        </w:rPr>
        <w:t>3.2 Electrical schematic and pin assignment</w:t>
      </w:r>
    </w:p>
    <w:p ns2:paraId="712215D7" ns2:textId="77777777" w:rsidR="001B37EF" w:rsidRDefault="00000000">
      <w:pPr>
        <w:pStyle w:val="af"/>
      </w:pPr>
      <w:r>
        <w:t>Figure 3.1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ns2:paraId="43ACDAE2" ns2:textId="77777777" w:rsidR="001B37EF" w:rsidRDefault="00000000">
      <w:pPr>
        <w:pStyle w:val="af"/>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ns2:paraId="5955DAA7" ns2:textId="77777777" w:rsidR="001B37EF" w:rsidRDefault="00000000">
      <w:pPr>
        <w:pStyle w:val="af"/>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(3.1).</w:t>
      </w:r>
    </w:p>
    <w:p ns2:paraId="4DB22E9B" ns2:textId="77777777" w:rsidR="001B37EF" w:rsidRDefault="00000000">
      <w:pPr>
        <w:pStyle w:val="Formula"/>
        <w:tabs>
          <w:tab w:val="center" w:pos="4677"/>
          <w:tab w:val="right" w:pos="9354"/>
        </w:tabs>
        <w:spacing w:before="260" w:after="260"/>
      </w:pPr>
      <w:r>
        <w:lastRenderedPageBreak/>
        <w:tab/>
      </w:r>
      <ns13:oMath>
        <ns13:sSub>
          <ns13:sSubPr>
            <ns13:ctrlPr>
              <w:rPr>
                <w:rFonts w:ascii="Cambria Math" w:hAnsi="Cambria Math"/>
              </w:rPr>
            </ns13:ctrlPr>
          </ns13:sSubPr>
          <ns13:e>
            <ns13:r>
              <w:rPr>
                <w:rFonts w:ascii="Cambria Math" w:hAnsi="Cambria Math"/>
              </w:rPr>
              <ns13:t>I</ns13:t>
            </ns13:r>
          </ns13:e>
          <ns13:sub>
            <ns13:r>
              <w:rPr>
                <w:rFonts w:ascii="Cambria Math" w:hAnsi="Cambria Math"/>
              </w:rPr>
              <ns13:t>pullup</ns13:t>
            </ns13:r>
          </ns13:sub>
        </ns13:sSub>
        <ns13:r>
          <w:rPr>
            <w:rFonts w:ascii="Cambria Math" w:hAnsi="Cambria Math"/>
          </w:rPr>
          <ns13:t>=</ns13:t>
        </ns13:r>
        <ns13:f>
          <ns13:fPr>
            <ns13:ctrlPr>
              <w:rPr>
                <w:rFonts w:ascii="Cambria Math" w:hAnsi="Cambria Math"/>
              </w:rPr>
            </ns13:ctrlPr>
          </ns13:fPr>
          <ns13:num>
            <ns13:sSub>
              <ns13:sSubPr>
                <ns13:ctrlPr>
                  <w:rPr>
                    <w:rFonts w:ascii="Cambria Math" w:hAnsi="Cambria Math"/>
                  </w:rPr>
                </ns13:ctrlPr>
              </ns13:sSubPr>
              <ns13:e>
                <ns13:r>
                  <w:rPr>
                    <w:rFonts w:ascii="Cambria Math" w:hAnsi="Cambria Math"/>
                  </w:rPr>
                  <ns13:t>U</ns13:t>
                </ns13:r>
              </ns13:e>
              <ns13:sub>
                <ns13:r>
                  <w:rPr>
                    <w:rFonts w:ascii="Cambria Math" w:hAnsi="Cambria Math"/>
                  </w:rPr>
                  <ns13:t>DD</ns13:t>
                </ns13:r>
              </ns13:sub>
            </ns13:sSub>
          </ns13:num>
          <ns13:den>
            <ns13:sSub>
              <ns13:sSubPr>
                <ns13:ctrlPr>
                  <w:rPr>
                    <w:rFonts w:ascii="Cambria Math" w:hAnsi="Cambria Math"/>
                  </w:rPr>
                </ns13:ctrlPr>
              </ns13:sSubPr>
              <ns13:e>
                <ns13:r>
                  <w:rPr>
                    <w:rFonts w:ascii="Cambria Math" w:hAnsi="Cambria Math"/>
                  </w:rPr>
                  <ns13:t>R</ns13:t>
                </ns13:r>
              </ns13:e>
              <ns13:sub>
                <ns13:r>
                  <w:rPr>
                    <w:rFonts w:ascii="Cambria Math" w:hAnsi="Cambria Math"/>
                  </w:rPr>
                  <ns13:t>pullup</ns13:t>
                </ns13:r>
              </ns13:sub>
            </ns13:sSub>
          </ns13:den>
        </ns13:f>
      </ns13:oMath>
      <w:r>
        <w:t>,</w:t>
      </w:r>
      <w:r>
        <w:tab/>
        <w:t>(3.1)</w:t>
      </w:r>
    </w:p>
    <w:p ns2:paraId="47B2C667" ns2:textId="63360860" w:rsidR="001B37EF" w:rsidRDefault="00000000">
      <w:pPr>
        <w:pStyle w:val="af"/>
        <w:tabs>
          <w:tab w:val="left" w:pos="907"/>
        </w:tabs>
        <w:ind w:firstLine="0"/>
        <w:jc w:val="left"/>
      </w:pPr>
      <w:r>
        <w:t xml:space="preserve">where </w:t>
      </w:r>
      <w:r>
        <w:tab/>
      </w:r>
      <w:proofErr w:type="spellStart"/>
      <w:r>
        <w:t>I</w:t>
      </w:r>
      <w:r w:rsidRPr="007B277C">
        <w:rPr>
          <w:vertAlign w:val="subscript"/>
        </w:rPr>
        <w:t>pullup</w:t>
      </w:r>
      <w:proofErr w:type="spellEnd"/>
      <w:r>
        <w:t xml:space="preserve"> – pull-up current, A;</w:t>
      </w:r>
    </w:p>
    <w:p ns2:paraId="30722BF2" ns2:textId="22F67011" w:rsidR="001B37EF" w:rsidRDefault="00000000">
      <w:pPr>
        <w:pStyle w:val="af"/>
        <w:tabs>
          <w:tab w:val="left" w:pos="907"/>
        </w:tabs>
        <w:ind w:firstLine="0"/>
        <w:jc w:val="left"/>
      </w:pPr>
      <w:r>
        <w:tab/>
        <w:t>U</w:t>
      </w:r>
      <w:r w:rsidRPr="007B277C">
        <w:rPr>
          <w:vertAlign w:val="subscript"/>
        </w:rPr>
        <w:t>DD</w:t>
      </w:r>
      <w:r>
        <w:t xml:space="preserve"> – logic supply voltage, V;</w:t>
      </w:r>
    </w:p>
    <w:p ns2:paraId="270CA42E" ns2:textId="2AEC40AA" w:rsidR="001B37EF" w:rsidRDefault="00000000">
      <w:pPr>
        <w:pStyle w:val="af"/>
        <w:tabs>
          <w:tab w:val="left" w:pos="907"/>
        </w:tabs>
        <w:ind w:firstLine="0"/>
        <w:jc w:val="left"/>
      </w:pPr>
      <w:r>
        <w:tab/>
      </w:r>
      <w:proofErr w:type="spellStart"/>
      <w:r>
        <w:t>R</w:t>
      </w:r>
      <w:r w:rsidRPr="007B277C">
        <w:rPr>
          <w:vertAlign w:val="subscript"/>
        </w:rPr>
        <w:t>pullup</w:t>
      </w:r>
      <w:proofErr w:type="spellEnd"/>
      <w:r>
        <w:t xml:space="preserve"> – pull-up resistance, Ω.</w:t>
      </w:r>
    </w:p>
    <w:p ns2:paraId="0941235E" ns2:textId="77777777" w:rsidR="007B277C" w:rsidRDefault="007B277C">
      <w:pPr>
        <w:pStyle w:val="af"/>
        <w:tabs>
          <w:tab w:val="left" w:pos="907"/>
        </w:tabs>
        <w:ind w:firstLine="0"/>
        <w:jc w:val="left"/>
      </w:pPr>
    </w:p>
    <w:p ns2:paraId="2B033435" ns2:textId="0479C4C7" w:rsidR="001B37EF" w:rsidRDefault="00000000">
      <w:pPr>
        <w:pStyle w:val="af"/>
      </w:pPr>
      <w:r>
        <w:t>For U</w:t>
      </w:r>
      <w:r w:rsidRPr="007B277C">
        <w:rPr>
          <w:vertAlign w:val="subscript"/>
        </w:rPr>
        <w:t>DD</w:t>
      </w:r>
      <w:r>
        <w:t xml:space="preserve"> = 3.3 V and </w:t>
      </w:r>
      <w:proofErr w:type="spellStart"/>
      <w:r>
        <w:t>R</w:t>
      </w:r>
      <w:r w:rsidRPr="007B277C">
        <w:rPr>
          <w:vertAlign w:val="subscript"/>
        </w:rPr>
        <w:t>pullup</w:t>
      </w:r>
      <w:proofErr w:type="spellEnd"/>
      <w:r>
        <w:t xml:space="preserve"> = 4.7 </w:t>
      </w:r>
      <w:proofErr w:type="spellStart"/>
      <w:r>
        <w:t>kΩ</w:t>
      </w:r>
      <w:proofErr w:type="spellEnd"/>
      <w:r>
        <w:t>, the estimated pull-up current is approximately 0.7 mA when the line is low. This value is suitable for a low-power digital sensor interface and explains why the DS18B20 data line can be connected to the ESP32 logic domain without a high-current driver.</w:t>
      </w:r>
    </w:p>
    <w:p ns2:paraId="34F69146" ns2:textId="77777777" w:rsidR="001B37EF" w:rsidRDefault="00000000">
      <w:pPr>
        <w:pStyle w:val="af"/>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ns2:paraId="722FF0DC" ns2:textId="77777777" w:rsidR="001B37EF" w:rsidRDefault="00000000">
      <w:pPr>
        <w:pStyle w:val="21"/>
      </w:pPr>
      <w:r>
        <w:rPr>
          <w:rFonts w:ascii="Times New Roman" w:eastAsia="Times New Roman" w:hAnsi="Times New Roman"/>
        </w:rPr>
        <w:t>3.3 Power path and MOSFET driver design</w:t>
      </w:r>
    </w:p>
    <w:p ns2:paraId="34381E3C" ns2:textId="77777777" w:rsidR="001B37EF" w:rsidRDefault="00000000">
      <w:pPr>
        <w:pStyle w:val="af"/>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ns2:paraId="67ECB671" ns2:textId="77777777" w:rsidR="001B37EF" w:rsidRDefault="00000000">
      <w:pPr>
        <w:pStyle w:val="af"/>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(3.2).</w:t>
      </w:r>
    </w:p>
    <w:p ns2:paraId="7F1FF44C" ns2:textId="77777777" w:rsidR="001B37EF" w:rsidRDefault="00000000">
      <w:pPr>
        <w:pStyle w:val="Formula"/>
        <w:tabs>
          <w:tab w:val="center" w:pos="4677"/>
          <w:tab w:val="right" w:pos="9354"/>
        </w:tabs>
        <w:spacing w:before="260" w:after="260"/>
      </w:pPr>
      <w:r>
        <w:tab/>
      </w:r>
      <ns13:oMath>
        <ns13:sSub>
          <ns13:sSubPr>
            <ns13:ctrlPr>
              <w:rPr>
                <w:rFonts w:ascii="Cambria Math" w:hAnsi="Cambria Math"/>
              </w:rPr>
            </ns13:ctrlPr>
          </ns13:sSubPr>
          <ns13:e>
            <ns13:r>
              <w:rPr>
                <w:rFonts w:ascii="Cambria Math" w:hAnsi="Cambria Math"/>
              </w:rPr>
              <ns13:t>U</ns13:t>
            </ns13:r>
          </ns13:e>
          <ns13:sub>
            <ns13:r>
              <w:rPr>
                <w:rFonts w:ascii="Cambria Math" w:hAnsi="Cambria Math"/>
              </w:rPr>
              <ns13:t>avg</ns13:t>
            </ns13:r>
          </ns13:sub>
        </ns13:sSub>
        <ns13:r>
          <w:rPr>
            <w:rFonts w:ascii="Cambria Math" w:hAnsi="Cambria Math"/>
          </w:rPr>
          <ns13:t>=D</ns13:t>
        </ns13:r>
        <ns13:sSub>
          <ns13:sSubPr>
            <ns13:ctrlPr>
              <w:rPr>
                <w:rFonts w:ascii="Cambria Math" w:hAnsi="Cambria Math"/>
              </w:rPr>
            </ns13:ctrlPr>
          </ns13:sSubPr>
          <ns13:e>
            <ns13:r>
              <w:rPr>
                <w:rFonts w:ascii="Cambria Math" w:hAnsi="Cambria Math"/>
              </w:rPr>
              <ns13:t>U</ns13:t>
            </ns13:r>
          </ns13:e>
          <ns13:sub>
            <ns13:r>
              <w:rPr>
                <w:rFonts w:ascii="Cambria Math" w:hAnsi="Cambria Math"/>
              </w:rPr>
              <ns13:t>s</ns13:t>
            </ns13:r>
          </ns13:sub>
        </ns13:sSub>
      </ns13:oMath>
      <w:r>
        <w:t>,</w:t>
      </w:r>
      <w:r>
        <w:tab/>
        <w:t>(3.2)</w:t>
      </w:r>
    </w:p>
    <w:p ns2:paraId="07EC135B" ns2:textId="4E7EC6CE" w:rsidR="001B37EF" w:rsidRDefault="00000000">
      <w:pPr>
        <w:pStyle w:val="af"/>
        <w:tabs>
          <w:tab w:val="left" w:pos="907"/>
        </w:tabs>
        <w:ind w:firstLine="0"/>
        <w:jc w:val="left"/>
      </w:pPr>
      <w:r>
        <w:t xml:space="preserve">where </w:t>
      </w:r>
      <w:r>
        <w:tab/>
      </w:r>
      <w:proofErr w:type="spellStart"/>
      <w:r>
        <w:t>U</w:t>
      </w:r>
      <w:r w:rsidRPr="007B277C">
        <w:rPr>
          <w:vertAlign w:val="subscript"/>
        </w:rPr>
        <w:t>avg</w:t>
      </w:r>
      <w:proofErr w:type="spellEnd"/>
      <w:r>
        <w:t xml:space="preserve"> – average load voltage over one PWM period, V;</w:t>
      </w:r>
    </w:p>
    <w:p ns2:paraId="06AF3466" ns2:textId="77777777" w:rsidR="001B37EF" w:rsidRDefault="00000000">
      <w:pPr>
        <w:pStyle w:val="af"/>
        <w:tabs>
          <w:tab w:val="left" w:pos="907"/>
        </w:tabs>
        <w:ind w:firstLine="0"/>
        <w:jc w:val="left"/>
      </w:pPr>
      <w:r>
        <w:tab/>
        <w:t>D – PWM duty ratio;</w:t>
      </w:r>
    </w:p>
    <w:p ns2:paraId="0A79D239" ns2:textId="709DB5BC" w:rsidR="001B37EF" w:rsidRDefault="00000000">
      <w:pPr>
        <w:pStyle w:val="af"/>
        <w:tabs>
          <w:tab w:val="left" w:pos="907"/>
        </w:tabs>
        <w:ind w:firstLine="0"/>
        <w:jc w:val="left"/>
      </w:pPr>
      <w:r>
        <w:tab/>
        <w:t>U</w:t>
      </w:r>
      <w:r w:rsidRPr="007B277C">
        <w:rPr>
          <w:vertAlign w:val="subscript"/>
        </w:rPr>
        <w:t>s</w:t>
      </w:r>
      <w:r>
        <w:t xml:space="preserve"> – load supply voltage, V.</w:t>
      </w:r>
    </w:p>
    <w:p ns2:paraId="7E828BC7" ns2:textId="77777777" w:rsidR="001B37EF" w:rsidRDefault="00000000">
      <w:pPr>
        <w:pStyle w:val="af"/>
      </w:pPr>
      <w:r>
        <w:t>For a resistive heater, the load power depends on supply voltage and load resistance. The nominal heater power can be estimated by formula (3.3).</w:t>
      </w:r>
    </w:p>
    <w:p ns2:paraId="71393E89" ns2:textId="77777777" w:rsidR="001B37EF" w:rsidRDefault="00000000">
      <w:pPr>
        <w:pStyle w:val="Formula"/>
        <w:tabs>
          <w:tab w:val="center" w:pos="4677"/>
          <w:tab w:val="right" w:pos="9354"/>
        </w:tabs>
        <w:spacing w:before="260" w:after="260"/>
      </w:pPr>
      <w:r>
        <w:lastRenderedPageBreak/>
        <w:tab/>
      </w:r>
      <ns13:oMath>
        <ns13:sSub>
          <ns13:sSubPr>
            <ns13:ctrlPr>
              <w:rPr>
                <w:rFonts w:ascii="Cambria Math" w:hAnsi="Cambria Math"/>
              </w:rPr>
            </ns13:ctrlPr>
          </ns13:sSubPr>
          <ns13:e>
            <ns13:r>
              <w:rPr>
                <w:rFonts w:ascii="Cambria Math" w:hAnsi="Cambria Math"/>
              </w:rPr>
              <ns13:t>P</ns13:t>
            </ns13:r>
          </ns13:e>
          <ns13:sub>
            <ns13:r>
              <w:rPr>
                <w:rFonts w:ascii="Cambria Math" w:hAnsi="Cambria Math"/>
              </w:rPr>
              <ns13:t>load</ns13:t>
            </ns13:r>
          </ns13:sub>
        </ns13:sSub>
        <ns13:r>
          <w:rPr>
            <w:rFonts w:ascii="Cambria Math" w:hAnsi="Cambria Math"/>
          </w:rPr>
          <ns13:t>=</ns13:t>
        </ns13:r>
        <ns13:f>
          <ns13:fPr>
            <ns13:ctrlPr>
              <w:rPr>
                <w:rFonts w:ascii="Cambria Math" w:hAnsi="Cambria Math"/>
              </w:rPr>
            </ns13:ctrlPr>
          </ns13:fPr>
          <ns13:num>
            <ns13:sSubSup>
              <ns13:sSubSupPr>
                <ns13:ctrlPr>
                  <w:rPr>
                    <w:rFonts w:ascii="Cambria Math" w:hAnsi="Cambria Math"/>
                  </w:rPr>
                </ns13:ctrlPr>
              </ns13:sSubSupPr>
              <ns13:e>
                <ns13:r>
                  <w:rPr>
                    <w:rFonts w:ascii="Cambria Math" w:hAnsi="Cambria Math"/>
                  </w:rPr>
                  <ns13:t>U</ns13:t>
                </ns13:r>
              </ns13:e>
              <ns13:sub>
                <ns13:r>
                  <w:rPr>
                    <w:rFonts w:ascii="Cambria Math" w:hAnsi="Cambria Math"/>
                  </w:rPr>
                  <ns13:t>s</ns13:t>
                </ns13:r>
              </ns13:sub>
              <ns13:sup>
                <ns13:r>
                  <w:rPr>
                    <w:rFonts w:ascii="Cambria Math" w:hAnsi="Cambria Math"/>
                  </w:rPr>
                  <ns13:t>2</ns13:t>
                </ns13:r>
              </ns13:sup>
            </ns13:sSubSup>
          </ns13:num>
          <ns13:den>
            <ns13:sSub>
              <ns13:sSubPr>
                <ns13:ctrlPr>
                  <w:rPr>
                    <w:rFonts w:ascii="Cambria Math" w:hAnsi="Cambria Math"/>
                  </w:rPr>
                </ns13:ctrlPr>
              </ns13:sSubPr>
              <ns13:e>
                <ns13:r>
                  <w:rPr>
                    <w:rFonts w:ascii="Cambria Math" w:hAnsi="Cambria Math"/>
                  </w:rPr>
                  <ns13:t>R</ns13:t>
                </ns13:r>
              </ns13:e>
              <ns13:sub>
                <ns13:r>
                  <w:rPr>
                    <w:rFonts w:ascii="Cambria Math" w:hAnsi="Cambria Math"/>
                  </w:rPr>
                  <ns13:t>load</ns13:t>
                </ns13:r>
              </ns13:sub>
            </ns13:sSub>
          </ns13:den>
        </ns13:f>
      </ns13:oMath>
      <w:r>
        <w:t>,</w:t>
      </w:r>
      <w:r>
        <w:tab/>
        <w:t>(3.3)</w:t>
      </w:r>
    </w:p>
    <w:p ns2:paraId="3C2107AE" ns2:textId="6D51D286" w:rsidR="001B37EF" w:rsidRDefault="00000000">
      <w:pPr>
        <w:pStyle w:val="af"/>
        <w:tabs>
          <w:tab w:val="left" w:pos="907"/>
        </w:tabs>
        <w:ind w:firstLine="0"/>
        <w:jc w:val="left"/>
      </w:pPr>
      <w:r>
        <w:t xml:space="preserve">where </w:t>
      </w:r>
      <w:r>
        <w:tab/>
      </w:r>
      <w:proofErr w:type="spellStart"/>
      <w:r>
        <w:t>P</w:t>
      </w:r>
      <w:r w:rsidRPr="007B277C">
        <w:rPr>
          <w:vertAlign w:val="subscript"/>
        </w:rPr>
        <w:t>load</w:t>
      </w:r>
      <w:proofErr w:type="spellEnd"/>
      <w:r>
        <w:t xml:space="preserve"> – heater load power, W;</w:t>
      </w:r>
    </w:p>
    <w:p ns2:paraId="5A306611" ns2:textId="770647CD" w:rsidR="001B37EF" w:rsidRDefault="00000000">
      <w:pPr>
        <w:pStyle w:val="af"/>
        <w:tabs>
          <w:tab w:val="left" w:pos="907"/>
        </w:tabs>
        <w:ind w:firstLine="0"/>
        <w:jc w:val="left"/>
      </w:pPr>
      <w:r>
        <w:tab/>
        <w:t>U</w:t>
      </w:r>
      <w:r w:rsidRPr="007B277C">
        <w:rPr>
          <w:vertAlign w:val="subscript"/>
        </w:rPr>
        <w:t>s</w:t>
      </w:r>
      <w:r>
        <w:t xml:space="preserve"> – load supply voltage, V;</w:t>
      </w:r>
    </w:p>
    <w:p ns2:paraId="0DC87B70" ns2:textId="46FD7DAE" w:rsidR="001B37EF" w:rsidRDefault="00000000">
      <w:pPr>
        <w:pStyle w:val="af"/>
        <w:tabs>
          <w:tab w:val="left" w:pos="907"/>
        </w:tabs>
        <w:ind w:firstLine="0"/>
        <w:jc w:val="left"/>
      </w:pPr>
      <w:r>
        <w:tab/>
      </w:r>
      <w:proofErr w:type="spellStart"/>
      <w:r>
        <w:t>R</w:t>
      </w:r>
      <w:r w:rsidRPr="007B277C">
        <w:rPr>
          <w:vertAlign w:val="subscript"/>
        </w:rPr>
        <w:t>load</w:t>
      </w:r>
      <w:proofErr w:type="spellEnd"/>
      <w:r>
        <w:t xml:space="preserve"> – heater resistance, Ω.</w:t>
      </w:r>
    </w:p>
    <w:p ns2:paraId="662C7152" ns2:textId="77777777" w:rsidR="007B277C" w:rsidRDefault="007B277C">
      <w:pPr>
        <w:pStyle w:val="af"/>
        <w:tabs>
          <w:tab w:val="left" w:pos="907"/>
        </w:tabs>
        <w:ind w:firstLine="0"/>
        <w:jc w:val="left"/>
      </w:pPr>
    </w:p>
    <w:p ns2:paraId="5F342252" ns2:textId="77777777" w:rsidR="001B37EF" w:rsidRDefault="00000000">
      <w:pPr>
        <w:pStyle w:val="af"/>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ns2:paraId="6E158B30" ns2:textId="77777777" w:rsidR="001B37EF" w:rsidRDefault="00000000">
      <w:pPr>
        <w:pStyle w:val="af"/>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(3.4).</w:t>
      </w:r>
    </w:p>
    <w:p ns2:paraId="4B89A3C0" ns2:textId="77777777" w:rsidR="001B37EF" w:rsidRDefault="00000000">
      <w:pPr>
        <w:pStyle w:val="Formula"/>
        <w:tabs>
          <w:tab w:val="center" w:pos="4677"/>
          <w:tab w:val="right" w:pos="9354"/>
        </w:tabs>
        <w:spacing w:before="260" w:after="260"/>
      </w:pPr>
      <w:r>
        <w:tab/>
      </w:r>
      <ns13:oMath>
        <ns13:sSub>
          <ns13:sSubPr>
            <ns13:ctrlPr>
              <w:rPr>
                <w:rFonts w:ascii="Cambria Math" w:hAnsi="Cambria Math"/>
              </w:rPr>
            </ns13:ctrlPr>
          </ns13:sSubPr>
          <ns13:e>
            <ns13:r>
              <w:rPr>
                <w:rFonts w:ascii="Cambria Math" w:hAnsi="Cambria Math"/>
              </w:rPr>
              <ns13:t>P</ns13:t>
            </ns13:r>
          </ns13:e>
          <ns13:sub>
            <ns13:r>
              <w:rPr>
                <w:rFonts w:ascii="Cambria Math" w:hAnsi="Cambria Math"/>
              </w:rPr>
              <ns13:t>Q</ns13:t>
            </ns13:r>
          </ns13:sub>
        </ns13:sSub>
        <ns13:r>
          <w:rPr>
            <w:rFonts w:ascii="Cambria Math" w:hAnsi="Cambria Math"/>
          </w:rPr>
          <ns13:t>=</ns13:t>
        </ns13:r>
        <ns13:sSubSup>
          <ns13:sSubSupPr>
            <ns13:ctrlPr>
              <w:rPr>
                <w:rFonts w:ascii="Cambria Math" w:hAnsi="Cambria Math"/>
              </w:rPr>
            </ns13:ctrlPr>
          </ns13:sSubSupPr>
          <ns13:e>
            <ns13:r>
              <w:rPr>
                <w:rFonts w:ascii="Cambria Math" w:hAnsi="Cambria Math"/>
              </w:rPr>
              <ns13:t>I</ns13:t>
            </ns13:r>
          </ns13:e>
          <ns13:sub>
            <ns13:r>
              <w:rPr>
                <w:rFonts w:ascii="Cambria Math" w:hAnsi="Cambria Math"/>
              </w:rPr>
              <ns13:t>load</ns13:t>
            </ns13:r>
          </ns13:sub>
          <ns13:sup>
            <ns13:r>
              <w:rPr>
                <w:rFonts w:ascii="Cambria Math" w:hAnsi="Cambria Math"/>
              </w:rPr>
              <ns13:t>2</ns13:t>
            </ns13:r>
          </ns13:sup>
        </ns13:sSubSup>
        <ns13:sSub>
          <ns13:sSubPr>
            <ns13:ctrlPr>
              <w:rPr>
                <w:rFonts w:ascii="Cambria Math" w:hAnsi="Cambria Math"/>
              </w:rPr>
            </ns13:ctrlPr>
          </ns13:sSubPr>
          <ns13:e>
            <ns13:r>
              <w:rPr>
                <w:rFonts w:ascii="Cambria Math" w:hAnsi="Cambria Math"/>
              </w:rPr>
              <ns13:t>R</ns13:t>
            </ns13:r>
          </ns13:e>
          <ns13:sub>
            <ns13:r>
              <w:rPr>
                <w:rFonts w:ascii="Cambria Math" w:hAnsi="Cambria Math"/>
              </w:rPr>
              <ns13:t>DS(on)</ns13:t>
            </ns13:r>
          </ns13:sub>
        </ns13:sSub>
      </ns13:oMath>
      <w:r>
        <w:t>,</w:t>
      </w:r>
      <w:r>
        <w:tab/>
        <w:t>(3.4)</w:t>
      </w:r>
    </w:p>
    <w:p ns2:paraId="7A5BEB91" ns2:textId="1603D705" w:rsidR="001B37EF" w:rsidRDefault="00000000">
      <w:pPr>
        <w:pStyle w:val="af"/>
        <w:tabs>
          <w:tab w:val="left" w:pos="907"/>
        </w:tabs>
        <w:ind w:firstLine="0"/>
        <w:jc w:val="left"/>
      </w:pPr>
      <w:r>
        <w:t xml:space="preserve">where </w:t>
      </w:r>
      <w:r>
        <w:tab/>
        <w:t>P</w:t>
      </w:r>
      <w:r w:rsidRPr="007B277C">
        <w:rPr>
          <w:vertAlign w:val="subscript"/>
        </w:rPr>
        <w:t>Q</w:t>
      </w:r>
      <w:r>
        <w:t xml:space="preserve"> – MOSFET conduction loss, W;</w:t>
      </w:r>
    </w:p>
    <w:p ns2:paraId="33690C51" ns2:textId="2C5CAAB1" w:rsidR="001B37EF" w:rsidRDefault="00000000">
      <w:pPr>
        <w:pStyle w:val="af"/>
        <w:tabs>
          <w:tab w:val="left" w:pos="907"/>
        </w:tabs>
        <w:ind w:firstLine="0"/>
        <w:jc w:val="left"/>
      </w:pPr>
      <w:r>
        <w:tab/>
      </w:r>
      <w:proofErr w:type="spellStart"/>
      <w:r>
        <w:t>I</w:t>
      </w:r>
      <w:r w:rsidRPr="007B277C">
        <w:rPr>
          <w:vertAlign w:val="subscript"/>
        </w:rPr>
        <w:t>load</w:t>
      </w:r>
      <w:proofErr w:type="spellEnd"/>
      <w:r>
        <w:t xml:space="preserve"> – heater current, A;</w:t>
      </w:r>
    </w:p>
    <w:p ns2:paraId="600A55F7" ns2:textId="7A0D13E6" w:rsidR="001B37EF" w:rsidRDefault="00000000">
      <w:pPr>
        <w:pStyle w:val="af"/>
        <w:tabs>
          <w:tab w:val="left" w:pos="907"/>
        </w:tabs>
        <w:ind w:firstLine="0"/>
        <w:jc w:val="left"/>
      </w:pPr>
      <w:r>
        <w:tab/>
      </w:r>
      <w:proofErr w:type="gramStart"/>
      <w:r>
        <w:t>R</w:t>
      </w:r>
      <w:r w:rsidRPr="007B277C">
        <w:rPr>
          <w:vertAlign w:val="subscript"/>
        </w:rPr>
        <w:t>DS(</w:t>
      </w:r>
      <w:proofErr w:type="gramEnd"/>
      <w:r w:rsidRPr="007B277C">
        <w:rPr>
          <w:vertAlign w:val="subscript"/>
        </w:rPr>
        <w:t>on)</w:t>
      </w:r>
      <w:r>
        <w:t xml:space="preserve"> – MOSFET drain-source on-state resistance, Ω.</w:t>
      </w:r>
    </w:p>
    <w:p ns2:paraId="0A706C9F" ns2:textId="77777777" w:rsidR="007B277C" w:rsidRDefault="007B277C">
      <w:pPr>
        <w:pStyle w:val="af"/>
        <w:tabs>
          <w:tab w:val="left" w:pos="907"/>
        </w:tabs>
        <w:ind w:firstLine="0"/>
        <w:jc w:val="left"/>
      </w:pPr>
    </w:p>
    <w:p ns2:paraId="0790DD12" ns2:textId="77777777" w:rsidR="001B37EF" w:rsidRDefault="00000000">
      <w:pPr>
        <w:pStyle w:val="af"/>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ns2:paraId="5B7DA413" ns2:textId="77777777" w:rsidR="001B37EF" w:rsidRDefault="00000000">
      <w:pPr>
        <w:pStyle w:val="af"/>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ns2:paraId="7E0C5101" ns2:textId="77777777" w:rsidR="001B37EF" w:rsidRDefault="00000000">
      <w:pPr>
        <w:pStyle w:val="21"/>
      </w:pPr>
      <w:r>
        <w:rPr>
          <w:rFonts w:ascii="Times New Roman" w:eastAsia="Times New Roman" w:hAnsi="Times New Roman"/>
        </w:rPr>
        <w:lastRenderedPageBreak/>
        <w:t>3.4 PCB and enclosure design</w:t>
      </w:r>
    </w:p>
    <w:p ns2:paraId="398C86FA" ns2:textId="77777777" w:rsidR="001B37EF" w:rsidRDefault="00000000">
      <w:pPr>
        <w:pStyle w:val="af"/>
      </w:pPr>
      <w:r>
        <w:t>The project also contains PCB reference files and a three-dimensional enclosure model. The PCB reference package includes a STEP model, a DXF board export, a BOM file, a netlist export, and the component placement screenshot shown in Figure 3.2.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ns2:paraId="5F230926" ns2:textId="77777777" w:rsidR="001B37EF" w:rsidRDefault="001B37EF">
      <w:pPr>
        <w:pStyle w:val="af"/>
        <w:spacing w:line="260" w:lineRule="exact"/>
        <w:ind w:firstLine="0"/>
        <w:jc w:val="left"/>
      </w:pPr>
    </w:p>
    <w:p ns2:paraId="5E22D8F6" ns2:textId="77777777" w:rsidR="001B37EF" w:rsidRDefault="00000000">
      <w:pPr>
        <w:keepNext/>
        <w:jc w:val="center"/>
      </w:pPr>
      <w:r>
        <w:rPr>
          <w:noProof/>
        </w:rPr>
        <w:drawing>
          <wp:inline distT="0" distB="0" distL="0" distR="0" ns5:anchorId="58F489D5" ns5:editId="3858A5A4">
            <wp:extent cx="5220000" cy="3838378"/>
            <wp:effectExtent l="0" t="0" r="0" b="0"/>
            <wp:docPr id="3" name="Picture 3"/>
            <wp:cNvGraphicFramePr>
              <a:graphicFrameLocks noChangeAspect="1"/>
            </wp:cNvGraphicFramePr>
            <a:graphic>
              <a:graphicData uri="http://schemas.openxmlformats.org/drawingml/2006/picture">
                <pic:pic>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ns2:paraId="30F257EA" ns2:textId="77777777" w:rsidR="007B277C" w:rsidRDefault="007B277C">
      <w:pPr>
        <w:keepNext/>
        <w:jc w:val="center"/>
      </w:pPr>
    </w:p>
    <w:p ns2:paraId="79EA2D41" ns2:textId="77777777" w:rsidR="001B37EF" w:rsidRDefault="00000000">
      <w:pPr>
        <w:pStyle w:val="FigureCaption"/>
      </w:pPr>
      <w:r>
        <w:t>Figure 3.2 – Component placement of the edge control node</w:t>
      </w:r>
    </w:p>
    <w:p ns2:paraId="27D7194A" ns2:textId="77777777" w:rsidR="001B37EF" w:rsidRDefault="001B37EF">
      <w:pPr>
        <w:pStyle w:val="af"/>
        <w:spacing w:line="260" w:lineRule="exact"/>
        <w:ind w:firstLine="0"/>
        <w:jc w:val="left"/>
      </w:pPr>
    </w:p>
    <w:p ns2:paraId="01F1FD55" ns2:textId="77777777" w:rsidR="001B37EF" w:rsidRDefault="00000000">
      <w:pPr>
        <w:pStyle w:val="af"/>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ns2:paraId="3B906A5D" ns2:textId="77777777" w:rsidR="001B37EF" w:rsidRDefault="00000000">
      <w:pPr>
        <w:pStyle w:val="af"/>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w:t>
      </w:r>
      <w:r>
        <w:lastRenderedPageBreak/>
        <w:t>current paths. The regulator and decoupling elements should provide stable power to the ESP32 and sensor. These requirements come from the need to maintain reliable feedback and safe power switching during closed-loop operation.</w:t>
      </w:r>
    </w:p>
    <w:p ns2:paraId="2E4D4C61" ns2:textId="77777777" w:rsidR="001B37EF" w:rsidRDefault="00000000">
      <w:pPr>
        <w:pStyle w:val="af"/>
      </w:pPr>
      <w:r>
        <w:t>The mechanical enclosure is designed as a small temperature-control chamber rather than as a simple PCB box. The three-dimensional layout is shown in Figure 3.3. The model separates the thermal chamber from the electronics bay. This is important because the PCB should not be placed directly in the heated volume, and the DS18B20 should measure chamber temperature rather than the board temperature or heater surface temperature.</w:t>
      </w:r>
    </w:p>
    <w:p ns2:paraId="6677E081" ns2:textId="77777777" w:rsidR="001B37EF" w:rsidRDefault="001B37EF">
      <w:pPr>
        <w:pStyle w:val="af"/>
        <w:spacing w:line="260" w:lineRule="exact"/>
        <w:ind w:firstLine="0"/>
        <w:jc w:val="left"/>
      </w:pPr>
    </w:p>
    <w:p ns2:paraId="1FECA8B4" ns2:textId="77777777" w:rsidR="001B37EF" w:rsidRDefault="00000000">
      <w:pPr>
        <w:keepNext/>
        <w:jc w:val="center"/>
      </w:pPr>
      <w:r>
        <w:rPr>
          <w:noProof/>
        </w:rPr>
        <w:drawing>
          <wp:inline distT="0" distB="0" distL="0" distR="0" ns5:anchorId="3BD768AF" ns5:editId="51D7CED3">
            <wp:extent cx="4032000" cy="3427200"/>
            <wp:effectExtent l="0" t="0" r="0" b="0"/>
            <wp:docPr id="1732355544" name="Picture 4"/>
            <wp:cNvGraphicFramePr>
              <a:graphicFrameLocks noChangeAspect="1"/>
            </wp:cNvGraphicFramePr>
            <a:graphic>
              <a:graphicData uri="http://schemas.openxmlformats.org/drawingml/2006/picture">
                <pic:pic>
                  <pic:nvPicPr>
                    <pic:cNvPr id="0" name="figure_4_3_enclosure_layout.png"/>
                    <pic:cNvPicPr/>
                  </pic:nvPicPr>
                  <pic:blipFill>
                    <a:blip r:embed="rId14"/>
                    <a:stretch>
                      <a:fillRect/>
                    </a:stretch>
                  </pic:blipFill>
                  <pic:spPr>
                    <a:xfrm>
                      <a:off x="0" y="0"/>
                      <a:ext cx="4032000" cy="3427200"/>
                    </a:xfrm>
                    <a:prstGeom prst="rect">
                      <a:avLst/>
                    </a:prstGeom>
                  </pic:spPr>
                </pic:pic>
              </a:graphicData>
            </a:graphic>
          </wp:inline>
        </w:drawing>
      </w:r>
    </w:p>
    <w:p ns2:paraId="5510D42F" ns2:textId="77777777" w:rsidR="001B37EF" w:rsidRDefault="00000000">
      <w:pPr>
        <w:pStyle w:val="FigureCaption"/>
      </w:pPr>
      <w:r>
        <w:t>Figure 3.3 – Three-dimensional enclosure layout with PCB reference</w:t>
      </w:r>
    </w:p>
    <w:p ns2:paraId="01A90444" ns2:textId="77777777" w:rsidR="001B37EF" w:rsidRDefault="001B37EF">
      <w:pPr>
        <w:pStyle w:val="af"/>
        <w:spacing w:line="260" w:lineRule="exact"/>
        <w:ind w:firstLine="0"/>
        <w:jc w:val="left"/>
      </w:pPr>
    </w:p>
    <w:p ns2:paraId="4C155B7A" ns2:textId="77777777" w:rsidR="001B37EF" w:rsidRDefault="00000000">
      <w:pPr>
        <w:pStyle w:val="af"/>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3.4.</w:t>
      </w:r>
    </w:p>
    <w:p ns2:paraId="6A6328B1" ns2:textId="77777777" w:rsidR="001B37EF" w:rsidRDefault="001B37EF">
      <w:pPr>
        <w:pStyle w:val="af"/>
        <w:spacing w:line="260" w:lineRule="exact"/>
        <w:ind w:firstLine="0"/>
        <w:jc w:val="left"/>
      </w:pPr>
    </w:p>
    <w:p ns2:paraId="791CFDA4" ns2:textId="77777777" w:rsidR="001B37EF" w:rsidRDefault="00000000">
      <w:pPr>
        <w:keepNext/>
        <w:jc w:val="center"/>
      </w:pPr>
      <w:r>
        <w:rPr>
          <w:noProof/>
        </w:rPr>
        <w:lastRenderedPageBreak/>
        <w:drawing>
          <wp:inline distT="0" distB="0" distL="0" distR="0" ns5:anchorId="5F2658E8" ns5:editId="6AAD0F7A">
            <wp:extent cx="4859020" cy="2565400"/>
            <wp:effectExtent l="0" t="0" r="0" b="6350"/>
            <wp:docPr id="1970300782" name="Picture 5"/>
            <wp:cNvGraphicFramePr>
              <a:graphicFrameLocks noChangeAspect="1"/>
            </wp:cNvGraphicFramePr>
            <a:graphic>
              <a:graphicData uri="http://schemas.openxmlformats.org/drawingml/2006/picture">
                <pic:pic>
                  <pic:nvPicPr>
                    <pic:cNvPr id="0" name="figure_4_4_enclosure_parts.png"/>
                    <pic:cNvPicPr/>
                  </pic:nvPicPr>
                  <pic:blipFill rotWithShape="1">
                    <a:blip r:embed="rId15"/>
                    <a:srcRect l="-8" t="10264" r="8" b="12941"/>
                    <a:stretch>
                      <a:fillRect/>
                    </a:stretch>
                  </pic:blipFill>
                  <pic:spPr bwMode="auto">
                    <a:xfrm>
                      <a:off x="0" y="0"/>
                      <a:ext cx="4860000" cy="2565917"/>
                    </a:xfrm>
                    <a:prstGeom prst="rect">
                      <a:avLst/>
                    </a:prstGeom>
                    <a:ln>
                      <a:noFill/>
                    </a:ln>
                    <a:extLst>
                      <a:ext uri="{53640926-AAD7-44D8-BBD7-CCE9431645EC}">
                        <ns9:shadowObscured/>
                      </a:ext>
                    </a:extLst>
                  </pic:spPr>
                </pic:pic>
              </a:graphicData>
            </a:graphic>
          </wp:inline>
        </w:drawing>
      </w:r>
    </w:p>
    <w:p ns2:paraId="4CB2686F" ns2:textId="77777777" w:rsidR="007B277C" w:rsidRDefault="007B277C">
      <w:pPr>
        <w:keepNext/>
        <w:jc w:val="center"/>
      </w:pPr>
    </w:p>
    <w:p ns2:paraId="683B79A2" ns2:textId="77777777" w:rsidR="001B37EF" w:rsidRDefault="00000000">
      <w:pPr>
        <w:pStyle w:val="FigureCaption"/>
      </w:pPr>
      <w:r>
        <w:t>Figure 3.4 – Printable enclosure parts prepared for later fabrication</w:t>
      </w:r>
    </w:p>
    <w:p ns2:paraId="4CB61BD6" ns2:textId="77777777" w:rsidR="001B37EF" w:rsidRDefault="001B37EF">
      <w:pPr>
        <w:pStyle w:val="af"/>
        <w:spacing w:line="260" w:lineRule="exact"/>
        <w:ind w:firstLine="0"/>
        <w:jc w:val="left"/>
      </w:pPr>
    </w:p>
    <w:p ns2:paraId="0156AE5F" ns2:textId="77777777" w:rsidR="001B37EF" w:rsidRDefault="00000000">
      <w:pPr>
        <w:pStyle w:val="af"/>
      </w:pPr>
      <w: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ns2:paraId="756C2CE1" ns2:textId="77777777" w:rsidR="001B37EF" w:rsidRDefault="00000000">
      <w:pPr>
        <w:pStyle w:val="af"/>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ns2:paraId="5202A0AF" ns2:textId="77777777" w:rsidR="001B37EF" w:rsidRDefault="00000000">
      <w:pPr>
        <w:pStyle w:val="21"/>
      </w:pPr>
      <w:r>
        <w:rPr>
          <w:rFonts w:ascii="Times New Roman" w:eastAsia="Times New Roman" w:hAnsi="Times New Roman"/>
        </w:rPr>
        <w:t>3.5 Temperature measurement, feedback, and local control algorithm</w:t>
      </w:r>
    </w:p>
    <w:p ns2:paraId="49DB4300" ns2:textId="77777777" w:rsidR="001B37EF" w:rsidRDefault="00000000">
      <w:pPr>
        <w:pStyle w:val="af"/>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ns2:paraId="7BA62047" ns2:textId="77777777" w:rsidR="001B37EF" w:rsidRDefault="00000000">
      <w:pPr>
        <w:pStyle w:val="af"/>
      </w:pPr>
      <w:r>
        <w:t xml:space="preserve">The developed implementation distinguishes between physical sensor reading and simulated controlled temperature. In Wokwi, the DS18B20 value is available as a sensor reference, but the virtual heater output does not physically heat the DS18B20 model. </w:t>
      </w:r>
      <w:r>
        <w:lastRenderedPageBreak/>
        <w:t>Therefore, the simulator profile uses a virtual thermal model as the controlled process variable while still reporting the DS18B20 reading. This decision is important because it avoids claiming a physical heating effect that the simulator cannot provide.</w:t>
      </w:r>
    </w:p>
    <w:p ns2:paraId="2F31365C" ns2:textId="77777777" w:rsidR="001B37EF" w:rsidRDefault="00000000">
      <w:pPr>
        <w:pStyle w:val="af"/>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ns2:paraId="0DFF36ED" ns2:textId="77777777" w:rsidR="001B37EF" w:rsidRDefault="00000000">
      <w:pPr>
        <w:pStyle w:val="af"/>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(3.5).</w:t>
      </w:r>
    </w:p>
    <w:p ns2:paraId="12EACADD" ns2:textId="77777777" w:rsidR="001B37EF" w:rsidRDefault="00000000">
      <w:pPr>
        <w:pStyle w:val="Formula"/>
        <w:tabs>
          <w:tab w:val="center" w:pos="4677"/>
          <w:tab w:val="right" w:pos="9354"/>
        </w:tabs>
        <w:spacing w:before="260" w:after="260"/>
      </w:pPr>
      <w:r>
        <w:tab/>
      </w:r>
      <ns13:oMath>
        <ns13:r>
          <w:rPr>
            <w:rFonts w:ascii="Cambria Math" w:hAnsi="Cambria Math"/>
          </w:rPr>
          <ns13:t>e(t)=</ns13:t>
        </ns13:r>
        <ns13:sSub>
          <ns13:sSubPr>
            <ns13:ctrlPr>
              <w:rPr>
                <w:rFonts w:ascii="Cambria Math" w:hAnsi="Cambria Math"/>
              </w:rPr>
            </ns13:ctrlPr>
          </ns13:sSubPr>
          <ns13:e>
            <ns13:r>
              <w:rPr>
                <w:rFonts w:ascii="Cambria Math" w:hAnsi="Cambria Math"/>
              </w:rPr>
              <ns13:t>T</ns13:t>
            </ns13:r>
          </ns13:e>
          <ns13:sub>
            <ns13:r>
              <w:rPr>
                <w:rFonts w:ascii="Cambria Math" w:hAnsi="Cambria Math"/>
              </w:rPr>
              <ns13:t>set</ns13:t>
            </ns13:r>
          </ns13:sub>
        </ns13:sSub>
        <ns13:r>
          <w:rPr>
            <w:rFonts w:ascii="Cambria Math" w:hAnsi="Cambria Math"/>
          </w:rPr>
          <ns13:t>-T(t)</ns13:t>
        </ns13:r>
      </ns13:oMath>
      <w:r>
        <w:t>,</w:t>
      </w:r>
      <w:r>
        <w:tab/>
        <w:t>(3.5)</w:t>
      </w:r>
    </w:p>
    <w:p ns2:paraId="54752C91" ns2:textId="77777777" w:rsidR="001B37EF" w:rsidRDefault="00000000">
      <w:pPr>
        <w:pStyle w:val="af"/>
        <w:tabs>
          <w:tab w:val="left" w:pos="907"/>
        </w:tabs>
        <w:ind w:firstLine="0"/>
        <w:jc w:val="left"/>
      </w:pPr>
      <w:r>
        <w:t xml:space="preserve">where </w:t>
      </w:r>
      <w:r>
        <w:tab/>
        <w:t>e(t) – temperature-control error, °C;</w:t>
      </w:r>
    </w:p>
    <w:p ns2:paraId="2E3B9DEE" ns2:textId="735D5445" w:rsidR="001B37EF" w:rsidRDefault="00000000">
      <w:pPr>
        <w:pStyle w:val="af"/>
        <w:tabs>
          <w:tab w:val="left" w:pos="907"/>
        </w:tabs>
        <w:ind w:firstLine="0"/>
        <w:jc w:val="left"/>
      </w:pPr>
      <w:r>
        <w:tab/>
      </w:r>
      <w:proofErr w:type="spellStart"/>
      <w:r>
        <w:t>T</w:t>
      </w:r>
      <w:r w:rsidRPr="007B277C">
        <w:rPr>
          <w:vertAlign w:val="subscript"/>
        </w:rPr>
        <w:t>set</w:t>
      </w:r>
      <w:proofErr w:type="spellEnd"/>
      <w:r>
        <w:t xml:space="preserve"> – target temperature, °C;</w:t>
      </w:r>
    </w:p>
    <w:p ns2:paraId="4026727A" ns2:textId="77777777" w:rsidR="001B37EF" w:rsidRDefault="00000000">
      <w:pPr>
        <w:pStyle w:val="af"/>
        <w:tabs>
          <w:tab w:val="left" w:pos="907"/>
        </w:tabs>
        <w:ind w:firstLine="0"/>
        <w:jc w:val="left"/>
      </w:pPr>
      <w:r>
        <w:tab/>
        <w:t>T(t) – measured or simulated controlled temperature, °C.</w:t>
      </w:r>
    </w:p>
    <w:p ns2:paraId="0FDB026C" ns2:textId="77777777" w:rsidR="007B277C" w:rsidRDefault="007B277C">
      <w:pPr>
        <w:pStyle w:val="af"/>
        <w:tabs>
          <w:tab w:val="left" w:pos="907"/>
        </w:tabs>
        <w:ind w:firstLine="0"/>
        <w:jc w:val="left"/>
      </w:pPr>
    </w:p>
    <w:p ns2:paraId="1E0282F2" ns2:textId="77777777" w:rsidR="001B37EF" w:rsidRDefault="00000000">
      <w:pPr>
        <w:pStyle w:val="af"/>
      </w:pPr>
      <w:r>
        <w:t>The general continuous PID control law used as the reference form is given by formula (3.6).</w:t>
      </w:r>
    </w:p>
    <w:p ns2:paraId="61664279" ns2:textId="77777777" w:rsidR="001B37EF" w:rsidRDefault="00000000">
      <w:pPr>
        <w:pStyle w:val="Formula"/>
        <w:tabs>
          <w:tab w:val="center" w:pos="4677"/>
          <w:tab w:val="right" w:pos="9354"/>
        </w:tabs>
        <w:spacing w:before="260" w:after="260"/>
      </w:pPr>
      <w:r>
        <w:tab/>
      </w:r>
      <ns13:oMath>
        <ns13:r>
          <w:rPr>
            <w:rFonts w:ascii="Cambria Math" w:hAnsi="Cambria Math"/>
          </w:rPr>
          <ns13:t>u(t)=</ns13:t>
        </ns13:r>
        <ns13:sSub>
          <ns13:sSubPr>
            <ns13:ctrlPr>
              <w:rPr>
                <w:rFonts w:ascii="Cambria Math" w:hAnsi="Cambria Math"/>
              </w:rPr>
            </ns13:ctrlPr>
          </ns13:sSubPr>
          <ns13:e>
            <ns13:r>
              <w:rPr>
                <w:rFonts w:ascii="Cambria Math" w:hAnsi="Cambria Math"/>
              </w:rPr>
              <ns13:t>K</ns13:t>
            </ns13:r>
          </ns13:e>
          <ns13:sub>
            <ns13:r>
              <w:rPr>
                <w:rFonts w:ascii="Cambria Math" w:hAnsi="Cambria Math"/>
              </w:rPr>
              <ns13:t>p</ns13:t>
            </ns13:r>
          </ns13:sub>
        </ns13:sSub>
        <ns13:r>
          <w:rPr>
            <w:rFonts w:ascii="Cambria Math" w:hAnsi="Cambria Math"/>
          </w:rPr>
          <ns13:t xml:space="preserve"> e(t)+</ns13:t>
        </ns13:r>
        <ns13:sSub>
          <ns13:sSubPr>
            <ns13:ctrlPr>
              <w:rPr>
                <w:rFonts w:ascii="Cambria Math" w:hAnsi="Cambria Math"/>
              </w:rPr>
            </ns13:ctrlPr>
          </ns13:sSubPr>
          <ns13:e>
            <ns13:r>
              <w:rPr>
                <w:rFonts w:ascii="Cambria Math" w:hAnsi="Cambria Math"/>
              </w:rPr>
              <ns13:t>K</ns13:t>
            </ns13:r>
          </ns13:e>
          <ns13:sub>
            <ns13:r>
              <w:rPr>
                <w:rFonts w:ascii="Cambria Math" w:hAnsi="Cambria Math"/>
              </w:rPr>
              <ns13:t>i</ns13:t>
            </ns13:r>
          </ns13:sub>
        </ns13:sSub>
        <ns13:r>
          <w:rPr>
            <w:rFonts w:ascii="Cambria Math" w:hAnsi="Cambria Math"/>
          </w:rPr>
          <ns13:t xml:space="preserve"> </ns13:t>
        </ns13:r>
        <ns13:nary>
          <ns13:naryPr>
            <ns13:limLoc ns13:val="subSup"/>
            <ns13:ctrlPr>
              <w:rPr>
                <w:rFonts w:ascii="Cambria Math" w:hAnsi="Cambria Math"/>
              </w:rPr>
            </ns13:ctrlPr>
          </ns13:naryPr>
          <ns13:sub>
            <ns13:r>
              <w:rPr>
                <w:rFonts w:ascii="Cambria Math" w:hAnsi="Cambria Math"/>
              </w:rPr>
              <ns13:t>0</ns13:t>
            </ns13:r>
          </ns13:sub>
          <ns13:sup>
            <ns13:r>
              <w:rPr>
                <w:rFonts w:ascii="Cambria Math" w:hAnsi="Cambria Math"/>
              </w:rPr>
              <ns13:t>t</ns13:t>
            </ns13:r>
          </ns13:sup>
          <ns13:e>
            <ns13:r>
              <w:rPr>
                <w:rFonts w:ascii="Cambria Math" w:hAnsi="Cambria Math"/>
              </w:rPr>
              <ns13:t>e(τ) dτ</ns13:t>
            </ns13:r>
          </ns13:e>
        </ns13:nary>
        <ns13:r>
          <w:rPr>
            <w:rFonts w:ascii="Cambria Math" w:hAnsi="Cambria Math"/>
          </w:rPr>
          <ns13:t>+</ns13:t>
        </ns13:r>
        <ns13:sSub>
          <ns13:sSubPr>
            <ns13:ctrlPr>
              <w:rPr>
                <w:rFonts w:ascii="Cambria Math" w:hAnsi="Cambria Math"/>
              </w:rPr>
            </ns13:ctrlPr>
          </ns13:sSubPr>
          <ns13:e>
            <ns13:r>
              <w:rPr>
                <w:rFonts w:ascii="Cambria Math" w:hAnsi="Cambria Math"/>
              </w:rPr>
              <ns13:t>K</ns13:t>
            </ns13:r>
          </ns13:e>
          <ns13:sub>
            <ns13:r>
              <w:rPr>
                <w:rFonts w:ascii="Cambria Math" w:hAnsi="Cambria Math"/>
              </w:rPr>
              <ns13:t>d</ns13:t>
            </ns13:r>
          </ns13:sub>
        </ns13:sSub>
        <ns13:r>
          <w:rPr>
            <w:rFonts w:ascii="Cambria Math" w:hAnsi="Cambria Math"/>
          </w:rPr>
          <ns13:t xml:space="preserve"> </ns13:t>
        </ns13:r>
        <ns13:f>
          <ns13:fPr>
            <ns13:ctrlPr>
              <w:rPr>
                <w:rFonts w:ascii="Cambria Math" w:hAnsi="Cambria Math"/>
              </w:rPr>
            </ns13:ctrlPr>
          </ns13:fPr>
          <ns13:num>
            <ns13:r>
              <w:rPr>
                <w:rFonts w:ascii="Cambria Math" w:hAnsi="Cambria Math"/>
              </w:rPr>
              <ns13:t>d e(t)</ns13:t>
            </ns13:r>
          </ns13:num>
          <ns13:den>
            <ns13:r>
              <w:rPr>
                <w:rFonts w:ascii="Cambria Math" w:hAnsi="Cambria Math"/>
              </w:rPr>
              <ns13:t>dt</ns13:t>
            </ns13:r>
          </ns13:den>
        </ns13:f>
      </ns13:oMath>
      <w:r>
        <w:t>,</w:t>
      </w:r>
      <w:r>
        <w:tab/>
        <w:t>(3.6)</w:t>
      </w:r>
    </w:p>
    <w:p ns2:paraId="2B10FD84" ns2:textId="77777777" w:rsidR="001B37EF" w:rsidRDefault="00000000">
      <w:pPr>
        <w:pStyle w:val="af"/>
        <w:tabs>
          <w:tab w:val="left" w:pos="907"/>
        </w:tabs>
        <w:ind w:firstLine="0"/>
        <w:jc w:val="left"/>
      </w:pPr>
      <w:r>
        <w:t xml:space="preserve">where </w:t>
      </w:r>
      <w:r>
        <w:tab/>
        <w:t>u(t) – controller output before limiting;</w:t>
      </w:r>
    </w:p>
    <w:p ns2:paraId="45DA7776" ns2:textId="5FF89BE2" w:rsidR="001B37EF" w:rsidRDefault="00000000">
      <w:pPr>
        <w:pStyle w:val="af"/>
        <w:tabs>
          <w:tab w:val="left" w:pos="907"/>
        </w:tabs>
        <w:ind w:firstLine="0"/>
        <w:jc w:val="left"/>
      </w:pPr>
      <w:r>
        <w:tab/>
      </w:r>
      <w:proofErr w:type="spellStart"/>
      <w:r>
        <w:t>K</w:t>
      </w:r>
      <w:r w:rsidRPr="007B277C">
        <w:rPr>
          <w:vertAlign w:val="subscript"/>
        </w:rPr>
        <w:t>p</w:t>
      </w:r>
      <w:proofErr w:type="spellEnd"/>
      <w:r>
        <w:t xml:space="preserve"> – proportional gain;</w:t>
      </w:r>
    </w:p>
    <w:p ns2:paraId="6925C0C8" ns2:textId="5F812536" w:rsidR="001B37EF" w:rsidRDefault="00000000">
      <w:pPr>
        <w:pStyle w:val="af"/>
        <w:tabs>
          <w:tab w:val="left" w:pos="907"/>
        </w:tabs>
        <w:ind w:firstLine="0"/>
        <w:jc w:val="left"/>
      </w:pPr>
      <w:r>
        <w:tab/>
        <w:t>K</w:t>
      </w:r>
      <w:r w:rsidRPr="007B277C">
        <w:rPr>
          <w:vertAlign w:val="subscript"/>
        </w:rPr>
        <w:t xml:space="preserve">i </w:t>
      </w:r>
      <w:r>
        <w:t>– integral gain;</w:t>
      </w:r>
    </w:p>
    <w:p ns2:paraId="6861AD78" ns2:textId="787D68F9" w:rsidR="001B37EF" w:rsidRDefault="00000000">
      <w:pPr>
        <w:pStyle w:val="af"/>
        <w:tabs>
          <w:tab w:val="left" w:pos="907"/>
        </w:tabs>
        <w:ind w:firstLine="0"/>
        <w:jc w:val="left"/>
      </w:pPr>
      <w:r>
        <w:tab/>
      </w:r>
      <w:proofErr w:type="spellStart"/>
      <w:r>
        <w:t>K</w:t>
      </w:r>
      <w:r w:rsidRPr="007B277C">
        <w:rPr>
          <w:vertAlign w:val="subscript"/>
        </w:rPr>
        <w:t>d</w:t>
      </w:r>
      <w:proofErr w:type="spellEnd"/>
      <w:r>
        <w:t xml:space="preserve"> – derivative gain.</w:t>
      </w:r>
    </w:p>
    <w:p ns2:paraId="3A30384D" ns2:textId="77777777" w:rsidR="007B277C" w:rsidRDefault="007B277C">
      <w:pPr>
        <w:pStyle w:val="af"/>
        <w:tabs>
          <w:tab w:val="left" w:pos="907"/>
        </w:tabs>
        <w:ind w:firstLine="0"/>
        <w:jc w:val="left"/>
      </w:pPr>
    </w:p>
    <w:p ns2:paraId="0648B541" ns2:textId="77777777" w:rsidR="001B37EF" w:rsidRDefault="00000000">
      <w:pPr>
        <w:pStyle w:val="af"/>
      </w:pPr>
      <w:r>
        <w:t xml:space="preserve">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w:t>
      </w:r>
      <w:r>
        <w:lastRenderedPageBreak/>
        <w:t>parallel PID form in formula (3.6), the corresponding initial relations are given by formula (3.7).</w:t>
      </w:r>
    </w:p>
    <w:p ns2:paraId="2E5E3E3B" ns2:textId="77777777" w:rsidR="001B37EF" w:rsidRDefault="00000000">
      <w:pPr>
        <w:pStyle w:val="Formula"/>
        <w:tabs>
          <w:tab w:val="center" w:pos="4677"/>
          <w:tab w:val="right" w:pos="9354"/>
        </w:tabs>
        <w:spacing w:before="260" w:after="260"/>
      </w:pPr>
      <w:r>
        <w:tab/>
      </w:r>
      <ns13:oMath>
        <ns13:sSub>
          <ns13:sSubPr>
            <ns13:ctrlPr>
              <w:rPr>
                <w:rFonts w:ascii="Cambria Math" w:hAnsi="Cambria Math"/>
              </w:rPr>
            </ns13:ctrlPr>
          </ns13:sSubPr>
          <ns13:e>
            <ns13:r>
              <w:rPr>
                <w:rFonts w:ascii="Cambria Math" w:hAnsi="Cambria Math"/>
              </w:rPr>
              <ns13:t>K</ns13:t>
            </ns13:r>
          </ns13:e>
          <ns13:sub>
            <ns13:r>
              <w:rPr>
                <w:rFonts w:ascii="Cambria Math" w:hAnsi="Cambria Math"/>
              </w:rPr>
              <ns13:t>p</ns13:t>
            </ns13:r>
          </ns13:sub>
        </ns13:sSub>
        <ns13:r>
          <w:rPr>
            <w:rFonts w:ascii="Cambria Math" w:hAnsi="Cambria Math"/>
          </w:rPr>
          <ns13:t>=0.6</ns13:t>
        </ns13:r>
        <ns13:sSub>
          <ns13:sSubPr>
            <ns13:ctrlPr>
              <w:rPr>
                <w:rFonts w:ascii="Cambria Math" w:hAnsi="Cambria Math"/>
              </w:rPr>
            </ns13:ctrlPr>
          </ns13:sSubPr>
          <ns13:e>
            <ns13:r>
              <w:rPr>
                <w:rFonts w:ascii="Cambria Math" w:hAnsi="Cambria Math"/>
              </w:rPr>
              <ns13:t>K</ns13:t>
            </ns13:r>
          </ns13:e>
          <ns13:sub>
            <ns13:r>
              <w:rPr>
                <w:rFonts w:ascii="Cambria Math" w:hAnsi="Cambria Math"/>
              </w:rPr>
              <ns13:t>u</ns13:t>
            </ns13:r>
          </ns13:sub>
        </ns13:sSub>
        <ns13:r>
          <w:rPr>
            <w:rFonts w:ascii="Cambria Math" w:hAnsi="Cambria Math"/>
          </w:rPr>
          <ns13:t xml:space="preserve">; </ns13:t>
        </ns13:r>
        <ns13:sSub>
          <ns13:sSubPr>
            <ns13:ctrlPr>
              <w:rPr>
                <w:rFonts w:ascii="Cambria Math" w:hAnsi="Cambria Math"/>
              </w:rPr>
            </ns13:ctrlPr>
          </ns13:sSubPr>
          <ns13:e>
            <ns13:r>
              <w:rPr>
                <w:rFonts w:ascii="Cambria Math" w:hAnsi="Cambria Math"/>
              </w:rPr>
              <ns13:t>K</ns13:t>
            </ns13:r>
          </ns13:e>
          <ns13:sub>
            <ns13:r>
              <w:rPr>
                <w:rFonts w:ascii="Cambria Math" w:hAnsi="Cambria Math"/>
              </w:rPr>
              <ns13:t>i</ns13:t>
            </ns13:r>
          </ns13:sub>
        </ns13:sSub>
        <ns13:r>
          <w:rPr>
            <w:rFonts w:ascii="Cambria Math" w:hAnsi="Cambria Math"/>
          </w:rPr>
          <ns13:t>=</ns13:t>
        </ns13:r>
        <ns13:f>
          <ns13:fPr>
            <ns13:ctrlPr>
              <w:rPr>
                <w:rFonts w:ascii="Cambria Math" w:hAnsi="Cambria Math"/>
              </w:rPr>
            </ns13:ctrlPr>
          </ns13:fPr>
          <ns13:num>
            <ns13:r>
              <w:rPr>
                <w:rFonts w:ascii="Cambria Math" w:hAnsi="Cambria Math"/>
              </w:rPr>
              <ns13:t>1.2</ns13:t>
            </ns13:r>
            <ns13:sSub>
              <ns13:sSubPr>
                <ns13:ctrlPr>
                  <w:rPr>
                    <w:rFonts w:ascii="Cambria Math" w:hAnsi="Cambria Math"/>
                  </w:rPr>
                </ns13:ctrlPr>
              </ns13:sSubPr>
              <ns13:e>
                <ns13:r>
                  <w:rPr>
                    <w:rFonts w:ascii="Cambria Math" w:hAnsi="Cambria Math"/>
                  </w:rPr>
                  <ns13:t>K</ns13:t>
                </ns13:r>
              </ns13:e>
              <ns13:sub>
                <ns13:r>
                  <w:rPr>
                    <w:rFonts w:ascii="Cambria Math" w:hAnsi="Cambria Math"/>
                  </w:rPr>
                  <ns13:t>u</ns13:t>
                </ns13:r>
              </ns13:sub>
            </ns13:sSub>
          </ns13:num>
          <ns13:den>
            <ns13:sSub>
              <ns13:sSubPr>
                <ns13:ctrlPr>
                  <w:rPr>
                    <w:rFonts w:ascii="Cambria Math" w:hAnsi="Cambria Math"/>
                  </w:rPr>
                </ns13:ctrlPr>
              </ns13:sSubPr>
              <ns13:e>
                <ns13:r>
                  <w:rPr>
                    <w:rFonts w:ascii="Cambria Math" w:hAnsi="Cambria Math"/>
                  </w:rPr>
                  <ns13:t>T</ns13:t>
                </ns13:r>
              </ns13:e>
              <ns13:sub>
                <ns13:r>
                  <w:rPr>
                    <w:rFonts w:ascii="Cambria Math" w:hAnsi="Cambria Math"/>
                  </w:rPr>
                  <ns13:t>u</ns13:t>
                </ns13:r>
              </ns13:sub>
            </ns13:sSub>
          </ns13:den>
        </ns13:f>
        <ns13:r>
          <w:rPr>
            <w:rFonts w:ascii="Cambria Math" w:hAnsi="Cambria Math"/>
          </w:rPr>
          <ns13:t xml:space="preserve">; </ns13:t>
        </ns13:r>
        <ns13:sSub>
          <ns13:sSubPr>
            <ns13:ctrlPr>
              <w:rPr>
                <w:rFonts w:ascii="Cambria Math" w:hAnsi="Cambria Math"/>
              </w:rPr>
            </ns13:ctrlPr>
          </ns13:sSubPr>
          <ns13:e>
            <ns13:r>
              <w:rPr>
                <w:rFonts w:ascii="Cambria Math" w:hAnsi="Cambria Math"/>
              </w:rPr>
              <ns13:t>K</ns13:t>
            </ns13:r>
          </ns13:e>
          <ns13:sub>
            <ns13:r>
              <w:rPr>
                <w:rFonts w:ascii="Cambria Math" w:hAnsi="Cambria Math"/>
              </w:rPr>
              <ns13:t>d</ns13:t>
            </ns13:r>
          </ns13:sub>
        </ns13:sSub>
        <ns13:r>
          <w:rPr>
            <w:rFonts w:ascii="Cambria Math" w:hAnsi="Cambria Math"/>
          </w:rPr>
          <ns13:t>=0.075</ns13:t>
        </ns13:r>
        <ns13:sSub>
          <ns13:sSubPr>
            <ns13:ctrlPr>
              <w:rPr>
                <w:rFonts w:ascii="Cambria Math" w:hAnsi="Cambria Math"/>
              </w:rPr>
            </ns13:ctrlPr>
          </ns13:sSubPr>
          <ns13:e>
            <ns13:r>
              <w:rPr>
                <w:rFonts w:ascii="Cambria Math" w:hAnsi="Cambria Math"/>
              </w:rPr>
              <ns13:t>K</ns13:t>
            </ns13:r>
          </ns13:e>
          <ns13:sub>
            <ns13:r>
              <w:rPr>
                <w:rFonts w:ascii="Cambria Math" w:hAnsi="Cambria Math"/>
              </w:rPr>
              <ns13:t>u</ns13:t>
            </ns13:r>
          </ns13:sub>
        </ns13:sSub>
        <ns13:sSub>
          <ns13:sSubPr>
            <ns13:ctrlPr>
              <w:rPr>
                <w:rFonts w:ascii="Cambria Math" w:hAnsi="Cambria Math"/>
              </w:rPr>
            </ns13:ctrlPr>
          </ns13:sSubPr>
          <ns13:e>
            <ns13:r>
              <w:rPr>
                <w:rFonts w:ascii="Cambria Math" w:hAnsi="Cambria Math"/>
              </w:rPr>
              <ns13:t>T</ns13:t>
            </ns13:r>
          </ns13:e>
          <ns13:sub>
            <ns13:r>
              <w:rPr>
                <w:rFonts w:ascii="Cambria Math" w:hAnsi="Cambria Math"/>
              </w:rPr>
              <ns13:t>u</ns13:t>
            </ns13:r>
          </ns13:sub>
        </ns13:sSub>
      </ns13:oMath>
      <w:r>
        <w:t>,</w:t>
      </w:r>
      <w:r>
        <w:tab/>
        <w:t>(3.7)</w:t>
      </w:r>
    </w:p>
    <w:p ns2:paraId="70861913" ns2:textId="66ECB178" w:rsidR="001B37EF" w:rsidRDefault="00000000">
      <w:pPr>
        <w:pStyle w:val="af"/>
        <w:tabs>
          <w:tab w:val="left" w:pos="907"/>
        </w:tabs>
        <w:ind w:firstLine="0"/>
        <w:jc w:val="left"/>
      </w:pPr>
      <w:r>
        <w:t xml:space="preserve">where </w:t>
      </w:r>
      <w:r>
        <w:tab/>
        <w:t>K</w:t>
      </w:r>
      <w:r w:rsidRPr="007B277C">
        <w:rPr>
          <w:vertAlign w:val="subscript"/>
        </w:rPr>
        <w:t>u</w:t>
      </w:r>
      <w:r>
        <w:t xml:space="preserve"> – ultimate proportional gain obtained from the onset of sustained oscillation;</w:t>
      </w:r>
    </w:p>
    <w:p ns2:paraId="637CDE38" ns2:textId="21613E15" w:rsidR="001B37EF" w:rsidRDefault="00000000">
      <w:pPr>
        <w:pStyle w:val="af"/>
        <w:tabs>
          <w:tab w:val="left" w:pos="907"/>
        </w:tabs>
        <w:ind w:firstLine="0"/>
        <w:jc w:val="left"/>
      </w:pPr>
      <w:r>
        <w:tab/>
        <w:t>T</w:t>
      </w:r>
      <w:r w:rsidRPr="007B277C">
        <w:rPr>
          <w:vertAlign w:val="subscript"/>
        </w:rPr>
        <w:t>u</w:t>
      </w:r>
      <w:r>
        <w:t xml:space="preserve"> – ultimate oscillation period, s.</w:t>
      </w:r>
    </w:p>
    <w:p ns2:paraId="10D42AAF" ns2:textId="77777777" w:rsidR="007B277C" w:rsidRDefault="007B277C">
      <w:pPr>
        <w:pStyle w:val="af"/>
        <w:tabs>
          <w:tab w:val="left" w:pos="907"/>
        </w:tabs>
        <w:ind w:firstLine="0"/>
        <w:jc w:val="left"/>
      </w:pPr>
    </w:p>
    <w:p ns2:paraId="4865EEF9" ns2:textId="77777777" w:rsidR="001B37EF" w:rsidRDefault="00000000">
      <w:pPr>
        <w:pStyle w:val="af"/>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ns2:paraId="098D9E20" ns2:textId="77777777" w:rsidR="001B37EF" w:rsidRDefault="00000000">
      <w:pPr>
        <w:pStyle w:val="af"/>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(3.8).</w:t>
      </w:r>
    </w:p>
    <w:p ns2:paraId="18F7F909" ns2:textId="77777777" w:rsidR="001B37EF" w:rsidRDefault="00000000">
      <w:pPr>
        <w:pStyle w:val="Formula"/>
        <w:tabs>
          <w:tab w:val="center" w:pos="4677"/>
          <w:tab w:val="right" w:pos="9354"/>
        </w:tabs>
        <w:spacing w:before="260" w:after="260"/>
      </w:pPr>
      <w:r>
        <w:tab/>
      </w:r>
      <ns13:oMath>
        <ns13:r>
          <w:rPr>
            <w:rFonts w:ascii="Cambria Math" w:hAnsi="Cambria Math"/>
          </w:rPr>
          <ns13:t>D=</ns13:t>
        </ns13:r>
        <ns13:f>
          <ns13:fPr>
            <ns13:ctrlPr>
              <w:rPr>
                <w:rFonts w:ascii="Cambria Math" w:hAnsi="Cambria Math"/>
              </w:rPr>
            </ns13:ctrlPr>
          </ns13:fPr>
          <ns13:num>
            <ns13:r>
              <w:rPr>
                <w:rFonts w:ascii="Cambria Math" w:hAnsi="Cambria Math"/>
              </w:rPr>
              <ns13:t>u</ns13:t>
            </ns13:r>
          </ns13:num>
          <ns13:den>
            <ns13:r>
              <w:rPr>
                <w:rFonts w:ascii="Cambria Math" w:hAnsi="Cambria Math"/>
              </w:rPr>
              <ns13:t>255</ns13:t>
            </ns13:r>
          </ns13:den>
        </ns13:f>
      </ns13:oMath>
      <w:r>
        <w:t>,</w:t>
      </w:r>
      <w:r>
        <w:tab/>
        <w:t>(3.8)</w:t>
      </w:r>
    </w:p>
    <w:p ns2:paraId="7C1985B7" ns2:textId="77777777" w:rsidR="001B37EF" w:rsidRDefault="00000000">
      <w:pPr>
        <w:pStyle w:val="af"/>
        <w:tabs>
          <w:tab w:val="left" w:pos="907"/>
        </w:tabs>
        <w:ind w:firstLine="0"/>
        <w:jc w:val="left"/>
      </w:pPr>
      <w:r>
        <w:t xml:space="preserve">where </w:t>
      </w:r>
      <w:r>
        <w:tab/>
        <w:t>D – normalized PWM duty ratio;</w:t>
      </w:r>
    </w:p>
    <w:p ns2:paraId="7A2BA733" ns2:textId="77777777" w:rsidR="001B37EF" w:rsidRDefault="00000000">
      <w:pPr>
        <w:pStyle w:val="af"/>
        <w:tabs>
          <w:tab w:val="left" w:pos="907"/>
        </w:tabs>
        <w:ind w:firstLine="0"/>
        <w:jc w:val="left"/>
      </w:pPr>
      <w:r>
        <w:tab/>
        <w:t>u – limited controller output.</w:t>
      </w:r>
    </w:p>
    <w:p ns2:paraId="70B2837A" ns2:textId="77777777" w:rsidR="007B277C" w:rsidRDefault="007B277C">
      <w:pPr>
        <w:pStyle w:val="af"/>
        <w:tabs>
          <w:tab w:val="left" w:pos="907"/>
        </w:tabs>
        <w:ind w:firstLine="0"/>
        <w:jc w:val="left"/>
      </w:pPr>
    </w:p>
    <w:p ns2:paraId="77BA5B1E" ns2:textId="77777777" w:rsidR="001B37EF" w:rsidRDefault="00000000">
      <w:pPr>
        <w:pStyle w:val="af"/>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ns2:paraId="43467706" ns2:textId="77777777" w:rsidR="001B37EF" w:rsidRDefault="00000000">
      <w:pPr>
        <w:pStyle w:val="af"/>
      </w:pPr>
      <w:r>
        <w:t xml:space="preserve">The key part of the implemented anti-windup logic is shown in Figure 3.5. The fragment demonstrates that the integral candidate is calculated first, but it is committed only </w:t>
      </w:r>
      <w:r>
        <w:lastRenderedPageBreak/>
        <w:t>when the controller output is not saturated in the same direction as the current error. The same fragment also shows how the raw controller output is limited to the PWM range and how the saturation state is made explicit for later telemetry analysis.</w:t>
      </w:r>
    </w:p>
    <w:p ns2:paraId="0150F507" ns2:textId="77777777" w:rsidR="001B37EF" w:rsidRDefault="001B37EF">
      <w:pPr>
        <w:pStyle w:val="af"/>
        <w:spacing w:line="260" w:lineRule="exact"/>
        <w:ind w:firstLine="0"/>
        <w:jc w:val="left"/>
      </w:pPr>
    </w:p>
    <w:p ns2:paraId="19D4CAD6" ns2:textId="77777777" w:rsidR="001B37EF" w:rsidRDefault="00000000">
      <w:pPr>
        <w:keepNext/>
        <w:jc w:val="center"/>
      </w:pPr>
      <w:r>
        <w:rPr>
          <w:noProof/>
        </w:rPr>
        <w:drawing>
          <wp:inline distT="0" distB="0" distL="0" distR="0" ns5:anchorId="3918B29B" ns5:editId="5D5BFD9F">
            <wp:extent cx="6177834" cy="3898900"/>
            <wp:effectExtent l="0" t="0" r="0" b="6350"/>
            <wp:docPr id="285522765" name="Picture 6"/>
            <wp:cNvGraphicFramePr>
              <a:graphicFrameLocks noChangeAspect="1"/>
            </wp:cNvGraphicFramePr>
            <a:graphic>
              <a:graphicData uri="http://schemas.openxmlformats.org/drawingml/2006/picture">
                <pic:pic>
                  <pic:nvPicPr>
                    <pic:cNvPr id="0" name="figure_4_5_pid_anti_windup_code.png"/>
                    <pic:cNvPicPr/>
                  </pic:nvPicPr>
                  <pic:blipFill>
                    <a:blip r:embed="rId16"/>
                    <a:stretch>
                      <a:fillRect/>
                    </a:stretch>
                  </pic:blipFill>
                  <pic:spPr>
                    <a:xfrm>
                      <a:off x="0" y="0"/>
                      <a:ext cx="6184574" cy="3903153"/>
                    </a:xfrm>
                    <a:prstGeom prst="rect">
                      <a:avLst/>
                    </a:prstGeom>
                  </pic:spPr>
                </pic:pic>
              </a:graphicData>
            </a:graphic>
          </wp:inline>
        </w:drawing>
      </w:r>
    </w:p>
    <w:p ns2:paraId="1ADD8E28" ns2:textId="77777777" w:rsidR="007B277C" w:rsidRDefault="007B277C">
      <w:pPr>
        <w:keepNext/>
        <w:jc w:val="center"/>
      </w:pPr>
    </w:p>
    <w:p ns2:paraId="13763D8D" ns2:textId="77777777" w:rsidR="001B37EF" w:rsidRDefault="00000000">
      <w:pPr>
        <w:pStyle w:val="FigureCaption"/>
      </w:pPr>
      <w:r>
        <w:t>Figure 3.5 – PID output limiting and anti-windup implementation fragment</w:t>
      </w:r>
    </w:p>
    <w:p ns2:paraId="3A2405FB" ns2:textId="77777777" w:rsidR="001B37EF" w:rsidRDefault="001B37EF">
      <w:pPr>
        <w:pStyle w:val="af"/>
        <w:spacing w:line="260" w:lineRule="exact"/>
        <w:ind w:firstLine="0"/>
        <w:jc w:val="left"/>
      </w:pPr>
    </w:p>
    <w:p ns2:paraId="13062F69" ns2:textId="77777777" w:rsidR="001B37EF" w:rsidRDefault="00000000">
      <w:pPr>
        <w:pStyle w:val="af"/>
      </w:pPr>
      <w: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ns2:paraId="6F559A5F" ns2:textId="77777777" w:rsidR="001B37EF" w:rsidRDefault="00000000">
      <w:pPr>
        <w:pStyle w:val="21"/>
      </w:pPr>
      <w:r>
        <w:rPr>
          <w:rFonts w:ascii="Times New Roman" w:eastAsia="Times New Roman" w:hAnsi="Times New Roman"/>
        </w:rPr>
        <w:t>3.6 Runtime configuration, MQTT handling, and safety validation</w:t>
      </w:r>
    </w:p>
    <w:p ns2:paraId="42101670" ns2:textId="77777777" w:rsidR="001B37EF" w:rsidRDefault="00000000">
      <w:pPr>
        <w:pStyle w:val="af"/>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ns2:paraId="7E399E20" ns2:textId="77777777" w:rsidR="001B37EF" w:rsidRDefault="00000000">
      <w:pPr>
        <w:pStyle w:val="af"/>
      </w:pPr>
      <w:r>
        <w:t xml:space="preserve">The parser supports partial parameter updates. For example, a message may update only the setpoint or only one controller coefficient while leaving the remaining parameters </w:t>
      </w:r>
      <w:r>
        <w:lastRenderedPageBreak/>
        <w:t>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ns2:paraId="037430DB" ns2:textId="77777777" w:rsidR="001B37EF" w:rsidRDefault="00000000">
      <w:pPr>
        <w:pStyle w:val="af"/>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ns2:paraId="1B830585" ns2:textId="77777777" w:rsidR="001B37EF" w:rsidRDefault="00000000">
      <w:pPr>
        <w:pStyle w:val="af"/>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ns2:paraId="0C778F7E" ns2:textId="77777777" w:rsidR="001B37EF" w:rsidRDefault="00000000">
      <w:pPr>
        <w:pStyle w:val="af"/>
      </w:pPr>
      <w: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ns2:paraId="61C895E2" ns2:textId="77777777" w:rsidR="001B37EF" w:rsidRDefault="00000000">
      <w:pPr>
        <w:pStyle w:val="af"/>
      </w:pPr>
      <w:r>
        <w:t>The firmware fragment shown in Figure 3.6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ns2:paraId="672AF962" ns2:textId="77777777" w:rsidR="001B37EF" w:rsidRDefault="001B37EF">
      <w:pPr>
        <w:pStyle w:val="af"/>
        <w:spacing w:line="260" w:lineRule="exact"/>
        <w:ind w:firstLine="0"/>
        <w:jc w:val="left"/>
      </w:pPr>
    </w:p>
    <w:p ns2:paraId="76AE0F39" ns2:textId="77777777" w:rsidR="001B37EF" w:rsidRDefault="00000000">
      <w:pPr>
        <w:keepNext/>
        <w:jc w:val="center"/>
      </w:pPr>
      <w:r>
        <w:rPr>
          <w:noProof/>
        </w:rPr>
        <w:lastRenderedPageBreak/>
        <w:drawing>
          <wp:inline distT="0" distB="0" distL="0" distR="0" ns5:anchorId="304405DB" ns5:editId="3CA17BA6">
            <wp:extent cx="5940000" cy="5768400"/>
            <wp:effectExtent l="0" t="0" r="0" b="0"/>
            <wp:docPr id="1983186980" name="Picture 7"/>
            <wp:cNvGraphicFramePr>
              <a:graphicFrameLocks noChangeAspect="1"/>
            </wp:cNvGraphicFramePr>
            <a:graphic>
              <a:graphicData uri="http://schemas.openxmlformats.org/drawingml/2006/picture">
                <pic:pic>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ns2:paraId="63CE331E" ns2:textId="77777777" w:rsidR="007B277C" w:rsidRDefault="007B277C">
      <w:pPr>
        <w:keepNext/>
        <w:jc w:val="center"/>
      </w:pPr>
    </w:p>
    <w:p ns2:paraId="0E8AE9C2" ns2:textId="77777777" w:rsidR="001B37EF" w:rsidRDefault="00000000">
      <w:pPr>
        <w:pStyle w:val="FigureCaption"/>
      </w:pPr>
      <w:r>
        <w:t>Figure 3.6 – Edge control tick with safety forcing and telemetry publishing</w:t>
      </w:r>
    </w:p>
    <w:p ns2:paraId="02366842" ns2:textId="77777777" w:rsidR="001B37EF" w:rsidRDefault="001B37EF">
      <w:pPr>
        <w:pStyle w:val="af"/>
        <w:spacing w:line="260" w:lineRule="exact"/>
        <w:ind w:firstLine="0"/>
        <w:jc w:val="left"/>
      </w:pPr>
    </w:p>
    <w:p ns2:paraId="7C4A68F7" ns2:textId="77777777" w:rsidR="001B37EF" w:rsidRDefault="00000000">
      <w:pPr>
        <w:pStyle w:val="af"/>
      </w:pPr>
      <w: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ns2:paraId="4DA9C664" ns2:textId="77777777" w:rsidR="001B37EF" w:rsidRDefault="00000000">
      <w:pPr>
        <w:pStyle w:val="af"/>
      </w:pPr>
      <w:r>
        <w:t xml:space="preserve">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w:t>
      </w:r>
      <w:r>
        <w:lastRenderedPageBreak/>
        <w:t>the power disconnected, especially on the 12 V rail, the 3.3 V rail, the heater output path, and the ground network. Third, the low-voltage supply should be powered without the heater load, and the 3.3 V rail should be measured under static and switching conditions.</w:t>
      </w:r>
    </w:p>
    <w:p ns2:paraId="052CC213" ns2:textId="77777777" w:rsidR="001B37EF" w:rsidRDefault="00000000">
      <w:pPr>
        <w:pStyle w:val="af"/>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ns2:paraId="211DFAEB" ns2:textId="77777777" w:rsidR="001B37EF" w:rsidRDefault="00000000">
      <w:pPr>
        <w:pStyle w:val="af"/>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ns2:paraId="162FBCB3" ns2:textId="77777777" w:rsidR="001B37EF" w:rsidRDefault="00000000">
      <w:pPr>
        <w:pStyle w:val="af"/>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ns2:paraId="4066E2C3" ns2:textId="77777777" w:rsidR="001B37EF" w:rsidRDefault="00000000">
      <w:pPr>
        <w:pStyle w:val="af"/>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ns2:paraId="46163479" ns2:textId="77777777" w:rsidR="001B37EF" w:rsidRDefault="00000000">
      <w:pPr>
        <w:pStyle w:val="1"/>
      </w:pPr>
      <w:r>
        <w:rPr>
          <w:rFonts w:ascii="Times New Roman" w:eastAsia="Times New Roman" w:hAnsi="Times New Roman"/>
        </w:rPr>
        <w:lastRenderedPageBreak/>
        <w:t>4 IMPLEMENTATION OF THE DATA HUB AND HMI LAYERS</w:t>
      </w:r>
    </w:p>
    <w:p ns2:paraId="5CE7D36E" ns2:textId="77777777" w:rsidR="001B37EF" w:rsidRDefault="00000000">
      <w:pPr>
        <w:pStyle w:val="21"/>
      </w:pPr>
      <w:r>
        <w:rPr>
          <w:rFonts w:ascii="Times New Roman" w:eastAsia="Times New Roman" w:hAnsi="Times New Roman"/>
        </w:rPr>
        <w:t>4.1 MQTT ingestion pipeline</w:t>
      </w:r>
    </w:p>
    <w:p ns2:paraId="44A71C1F" ns2:textId="77777777" w:rsidR="001B37EF" w:rsidRDefault="00000000">
      <w:pPr>
        <w:pStyle w:val="af"/>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ns2:paraId="59EEA016" ns2:textId="77777777" w:rsidR="001B37EF" w:rsidRDefault="00000000">
      <w:pPr>
        <w:pStyle w:val="af"/>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ns2:paraId="32804921" ns2:textId="77777777" w:rsidR="001B37EF" w:rsidRDefault="00000000">
      <w:pPr>
        <w:pStyle w:val="af"/>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ns2:paraId="7E82485B" ns2:textId="77777777" w:rsidR="001B37EF" w:rsidRDefault="00000000">
      <w:pPr>
        <w:pStyle w:val="af"/>
      </w:pPr>
      <w:r>
        <w:t>The central part of this implementation is shown in Figure 4.1. The fragment demonstrates the bounded buffer, configured overflow behavior, parallel scheduler, and fixed device-lane partitioning used to process MQTT messages without relying on an uncontrolled queue.</w:t>
      </w:r>
    </w:p>
    <w:p ns2:paraId="671ED54D" ns2:textId="77777777" w:rsidR="001B37EF" w:rsidRDefault="001B37EF">
      <w:pPr>
        <w:pStyle w:val="af"/>
        <w:spacing w:line="260" w:lineRule="exact"/>
        <w:ind w:firstLine="0"/>
        <w:jc w:val="left"/>
      </w:pPr>
    </w:p>
    <w:p ns2:paraId="24E9C9C2" ns2:textId="77777777" w:rsidR="001B37EF" w:rsidRDefault="00000000">
      <w:pPr>
        <w:keepNext/>
        <w:jc w:val="center"/>
      </w:pPr>
      <w:r>
        <w:rPr>
          <w:noProof/>
        </w:rPr>
        <w:lastRenderedPageBreak/>
        <w:drawing>
          <wp:inline distT="0" distB="0" distL="0" distR="0" ns5:anchorId="1A116806" ns5:editId="28D0640E">
            <wp:extent cx="5940000" cy="2626800"/>
            <wp:effectExtent l="0" t="0" r="0" b="0"/>
            <wp:docPr id="1262663618" name="Picture 8"/>
            <wp:cNvGraphicFramePr>
              <a:graphicFrameLocks noChangeAspect="1"/>
            </wp:cNvGraphicFramePr>
            <a:graphic>
              <a:graphicData uri="http://schemas.openxmlformats.org/drawingml/2006/picture">
                <pic:pic>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ns2:paraId="2C12A4CE" ns2:textId="77777777" w:rsidR="007B277C" w:rsidRDefault="007B277C">
      <w:pPr>
        <w:keepNext/>
        <w:jc w:val="center"/>
      </w:pPr>
    </w:p>
    <w:p ns2:paraId="37EDE8B3" ns2:textId="77777777" w:rsidR="001B37EF" w:rsidRDefault="00000000">
      <w:pPr>
        <w:pStyle w:val="FigureCaption"/>
      </w:pPr>
      <w:r>
        <w:t>Figure 4.1 – Data Hub bounded MQTT ingestion implementation fragment</w:t>
      </w:r>
    </w:p>
    <w:p ns2:paraId="3D04F0F8" ns2:textId="77777777" w:rsidR="001B37EF" w:rsidRDefault="001B37EF">
      <w:pPr>
        <w:pStyle w:val="af"/>
        <w:spacing w:line="260" w:lineRule="exact"/>
        <w:ind w:firstLine="0"/>
        <w:jc w:val="left"/>
      </w:pPr>
    </w:p>
    <w:p ns2:paraId="019D410D" ns2:textId="77777777" w:rsidR="001B37EF" w:rsidRDefault="00000000">
      <w:pPr>
        <w:pStyle w:val="af"/>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ns2:paraId="08D532DE" ns2:textId="77777777" w:rsidR="001B37EF" w:rsidRDefault="00000000">
      <w:pPr>
        <w:pStyle w:val="af"/>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4.1.</w:t>
      </w:r>
    </w:p>
    <w:p ns2:paraId="760D2964" ns2:textId="77777777" w:rsidR="001B37EF" w:rsidRDefault="001B37EF">
      <w:pPr>
        <w:pStyle w:val="af"/>
        <w:spacing w:line="260" w:lineRule="exact"/>
        <w:ind w:firstLine="0"/>
        <w:jc w:val="left"/>
      </w:pPr>
    </w:p>
    <w:p ns2:paraId="71F9D640" ns2:textId="77777777" w:rsidR="001B37EF" w:rsidRDefault="00000000" w:rsidP="007B277C">
      <w:pPr>
        <w:pStyle w:val="TableCaption"/>
        <w:keepNext/>
        <w:ind w:left="284"/>
      </w:pPr>
      <w:r>
        <w:t>Table 4.1 – Main Data Hub processing responsibilities</w:t>
      </w:r>
    </w:p>
    <w:tbl>
      <w:tblPr>
        <w:tblStyle w:val="aff0"/>
        <w:tblW w:w="9354" w:type="dxa"/>
        <w:jc w:val="center"/>
        <w:tblLayout w:type="fixed"/>
        <w:tblLook w:val="04A0" w:firstRow="1" w:lastRow="0" w:firstColumn="1" w:lastColumn="0" w:noHBand="0" w:noVBand="1"/>
      </w:tblPr>
      <w:tblGrid>
        <w:gridCol w:w="2154"/>
        <w:gridCol w:w="4932"/>
        <w:gridCol w:w="2268"/>
      </w:tblGrid>
      <w:tr w:rsidR="001B37EF" ns2:paraId="39BD6BE4" ns2:textId="77777777">
        <w:trPr>
          <w:cantSplit/>
          <w:tblHeader/>
          <w:jc w:val="center"/>
        </w:trPr>
        <w:tc>
          <w:tcPr>
            <w:tcW w:w="2154" w:type="dxa"/>
          </w:tcPr>
          <w:p ns2:paraId="189D53A8"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Function</w:t>
            </w:r>
          </w:p>
        </w:tc>
        <w:tc>
          <w:tcPr>
            <w:tcW w:w="4932" w:type="dxa"/>
          </w:tcPr>
          <w:p ns2:paraId="669F17FD"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Implemented mechanism</w:t>
            </w:r>
          </w:p>
        </w:tc>
        <w:tc>
          <w:tcPr>
            <w:tcW w:w="2268" w:type="dxa"/>
          </w:tcPr>
          <w:p ns2:paraId="00683B73"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Engineering purpose</w:t>
            </w:r>
          </w:p>
        </w:tc>
      </w:tr>
      <w:tr w:rsidR="001B37EF" ns2:paraId="60A2F114" ns2:textId="77777777">
        <w:trPr>
          <w:cantSplit/>
          <w:jc w:val="center"/>
        </w:trPr>
        <w:tc>
          <w:tcPr>
            <w:tcW w:w="2154" w:type="dxa"/>
          </w:tcPr>
          <w:p ns2:paraId="32E0DDC0" ns2:textId="77777777" w:rsidR="001B37EF" w:rsidRDefault="00000000">
            <w:pPr>
              <w:spacing w:line="300" w:lineRule="auto"/>
            </w:pPr>
            <w:r>
              <w:rPr>
                <w:rFonts w:ascii="Times New Roman" w:eastAsia="Times New Roman" w:hAnsi="Times New Roman"/>
                <w:sz w:val="26"/>
              </w:rPr>
              <w:t>MQTT ingestion</w:t>
            </w:r>
          </w:p>
        </w:tc>
        <w:tc>
          <w:tcPr>
            <w:tcW w:w="4932" w:type="dxa"/>
          </w:tcPr>
          <w:p ns2:paraId="77A7E165" ns2:textId="77777777" w:rsidR="001B37EF"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ns2:paraId="7E7EC6F0" ns2:textId="77777777" w:rsidR="001B37EF" w:rsidRDefault="00000000">
            <w:pPr>
              <w:spacing w:line="300" w:lineRule="auto"/>
            </w:pPr>
            <w:r>
              <w:rPr>
                <w:rFonts w:ascii="Times New Roman" w:eastAsia="Times New Roman" w:hAnsi="Times New Roman"/>
                <w:sz w:val="26"/>
              </w:rPr>
              <w:t>Continuous reception of edge-layer messages</w:t>
            </w:r>
          </w:p>
        </w:tc>
      </w:tr>
      <w:tr w:rsidR="001B37EF" ns2:paraId="5B6C5F1A" ns2:textId="77777777">
        <w:trPr>
          <w:cantSplit/>
          <w:jc w:val="center"/>
        </w:trPr>
        <w:tc>
          <w:tcPr>
            <w:tcW w:w="2154" w:type="dxa"/>
          </w:tcPr>
          <w:p ns2:paraId="66076AE6" ns2:textId="77777777" w:rsidR="001B37EF" w:rsidRDefault="00000000">
            <w:pPr>
              <w:spacing w:line="300" w:lineRule="auto"/>
            </w:pPr>
            <w:r>
              <w:rPr>
                <w:rFonts w:ascii="Times New Roman" w:eastAsia="Times New Roman" w:hAnsi="Times New Roman"/>
                <w:sz w:val="26"/>
              </w:rPr>
              <w:t>Message parsing</w:t>
            </w:r>
          </w:p>
        </w:tc>
        <w:tc>
          <w:tcPr>
            <w:tcW w:w="4932" w:type="dxa"/>
          </w:tcPr>
          <w:p ns2:paraId="459CE334" ns2:textId="77777777" w:rsidR="001B37EF"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ns2:paraId="2EC52014" ns2:textId="77777777" w:rsidR="001B37EF" w:rsidRDefault="00000000">
            <w:pPr>
              <w:spacing w:line="300" w:lineRule="auto"/>
            </w:pPr>
            <w:r>
              <w:rPr>
                <w:rFonts w:ascii="Times New Roman" w:eastAsia="Times New Roman" w:hAnsi="Times New Roman"/>
                <w:sz w:val="26"/>
              </w:rPr>
              <w:t>Separation of raw MQTT exchange from internal data processing</w:t>
            </w:r>
          </w:p>
        </w:tc>
      </w:tr>
    </w:tbl>
    <w:p ns2:paraId="67895F5B" ns2:textId="77777777" w:rsidR="001B37EF" w:rsidRDefault="00000000" w:rsidP="007B277C">
      <w:pPr>
        <w:pStyle w:val="af"/>
        <w:keepNext/>
        <w:pageBreakBefore/>
        <w:ind w:left="284" w:firstLine="0"/>
        <w:jc w:val="left"/>
      </w:pPr>
      <w:r>
        <w:lastRenderedPageBreak/>
        <w:t>Continue of the Table 4.1</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ns2:paraId="32753678" ns2:textId="77777777">
        <w:trPr>
          <w:cantSplit/>
          <w:tblHeader/>
          <w:jc w:val="center"/>
        </w:trPr>
        <w:tc>
          <w:tcPr>
            <w:tcW w:w="2154" w:type="dxa"/>
          </w:tcPr>
          <w:p ns2:paraId="1C1C0A04"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Function</w:t>
            </w:r>
          </w:p>
        </w:tc>
        <w:tc>
          <w:tcPr>
            <w:tcW w:w="4932" w:type="dxa"/>
          </w:tcPr>
          <w:p ns2:paraId="7AB8FAC4"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Implemented mechanism</w:t>
            </w:r>
          </w:p>
        </w:tc>
        <w:tc>
          <w:tcPr>
            <w:tcW w:w="2268" w:type="dxa"/>
          </w:tcPr>
          <w:p ns2:paraId="25791DB4" ns2: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Engineering purpose</w:t>
            </w:r>
          </w:p>
        </w:tc>
      </w:tr>
      <w:tr w:rsidR="001B37EF" ns2:paraId="2A7855E5" ns2:textId="77777777">
        <w:trPr>
          <w:cantSplit/>
          <w:jc w:val="center"/>
        </w:trPr>
        <w:tc>
          <w:tcPr>
            <w:tcW w:w="2154" w:type="dxa"/>
          </w:tcPr>
          <w:p ns2:paraId="55B75649" ns2:textId="77777777" w:rsidR="001B37EF" w:rsidRDefault="00000000">
            <w:pPr>
              <w:spacing w:line="300" w:lineRule="auto"/>
            </w:pPr>
            <w:r>
              <w:rPr>
                <w:rFonts w:ascii="Times New Roman" w:eastAsia="Times New Roman" w:hAnsi="Times New Roman"/>
                <w:sz w:val="26"/>
              </w:rPr>
              <w:t>Bounded processing</w:t>
            </w:r>
          </w:p>
        </w:tc>
        <w:tc>
          <w:tcPr>
            <w:tcW w:w="4932" w:type="dxa"/>
          </w:tcPr>
          <w:p ns2:paraId="75760D4D" ns2:textId="77777777" w:rsidR="001B37EF"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ns2:paraId="4CE93A8F" ns2:textId="77777777" w:rsidR="001B37EF" w:rsidRDefault="00000000">
            <w:pPr>
              <w:spacing w:line="300" w:lineRule="auto"/>
            </w:pPr>
            <w:r>
              <w:rPr>
                <w:rFonts w:ascii="Times New Roman" w:eastAsia="Times New Roman" w:hAnsi="Times New Roman"/>
                <w:sz w:val="26"/>
              </w:rPr>
              <w:t>Stable operation under burst traffic and multiple devices</w:t>
            </w:r>
          </w:p>
        </w:tc>
      </w:tr>
      <w:tr w:rsidR="001B37EF" ns2:paraId="6E4A236C" ns2:textId="77777777">
        <w:trPr>
          <w:cantSplit/>
          <w:jc w:val="center"/>
        </w:trPr>
        <w:tc>
          <w:tcPr>
            <w:tcW w:w="2154" w:type="dxa"/>
          </w:tcPr>
          <w:p ns2:paraId="6583F2C7" ns2:textId="77777777" w:rsidR="001B37EF" w:rsidRDefault="00000000">
            <w:pPr>
              <w:spacing w:line="300" w:lineRule="auto"/>
            </w:pPr>
            <w:r>
              <w:rPr>
                <w:rFonts w:ascii="Times New Roman" w:eastAsia="Times New Roman" w:hAnsi="Times New Roman"/>
                <w:sz w:val="26"/>
              </w:rPr>
              <w:t>Persistence handoff</w:t>
            </w:r>
          </w:p>
        </w:tc>
        <w:tc>
          <w:tcPr>
            <w:tcW w:w="4932" w:type="dxa"/>
          </w:tcPr>
          <w:p ns2:paraId="1205AC2A" ns2:textId="77777777" w:rsidR="001B37EF" w:rsidRDefault="00000000">
            <w:pPr>
              <w:spacing w:line="300" w:lineRule="auto"/>
            </w:pPr>
            <w:r>
              <w:rPr>
                <w:rFonts w:ascii="Times New Roman" w:eastAsia="Times New Roman" w:hAnsi="Times New Roman"/>
                <w:sz w:val="26"/>
              </w:rPr>
              <w:t>Writer abstraction for log, file archive, or TDengine REST storage</w:t>
            </w:r>
          </w:p>
        </w:tc>
        <w:tc>
          <w:tcPr>
            <w:tcW w:w="2268" w:type="dxa"/>
          </w:tcPr>
          <w:p ns2:paraId="7EAA8200" ns2:textId="77777777" w:rsidR="001B37EF" w:rsidRDefault="00000000">
            <w:pPr>
              <w:spacing w:line="300" w:lineRule="auto"/>
            </w:pPr>
            <w:r>
              <w:rPr>
                <w:rFonts w:ascii="Times New Roman" w:eastAsia="Times New Roman" w:hAnsi="Times New Roman"/>
                <w:sz w:val="26"/>
              </w:rPr>
              <w:t>Reproducible data storage and later analysis</w:t>
            </w:r>
          </w:p>
        </w:tc>
      </w:tr>
      <w:tr w:rsidR="001B37EF" ns2:paraId="5B6BB911" ns2:textId="77777777">
        <w:trPr>
          <w:cantSplit/>
          <w:jc w:val="center"/>
        </w:trPr>
        <w:tc>
          <w:tcPr>
            <w:tcW w:w="2154" w:type="dxa"/>
          </w:tcPr>
          <w:p ns2:paraId="2D3DD5F4" ns2:textId="77777777" w:rsidR="001B37EF" w:rsidRDefault="00000000">
            <w:pPr>
              <w:spacing w:line="300" w:lineRule="auto"/>
            </w:pPr>
            <w:r>
              <w:rPr>
                <w:rFonts w:ascii="Times New Roman" w:eastAsia="Times New Roman" w:hAnsi="Times New Roman"/>
                <w:sz w:val="26"/>
              </w:rPr>
              <w:t>Device state tracking</w:t>
            </w:r>
          </w:p>
        </w:tc>
        <w:tc>
          <w:tcPr>
            <w:tcW w:w="4932" w:type="dxa"/>
          </w:tcPr>
          <w:p ns2:paraId="3845C4E3" ns2:textId="77777777" w:rsidR="001B37EF"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ns2:paraId="679F0ABC" ns2:textId="77777777" w:rsidR="001B37EF" w:rsidRDefault="00000000">
            <w:pPr>
              <w:spacing w:line="300" w:lineRule="auto"/>
            </w:pPr>
            <w:r>
              <w:rPr>
                <w:rFonts w:ascii="Times New Roman" w:eastAsia="Times New Roman" w:hAnsi="Times New Roman"/>
                <w:sz w:val="26"/>
              </w:rPr>
              <w:t>HMI visibility of device availability</w:t>
            </w:r>
          </w:p>
        </w:tc>
      </w:tr>
      <w:tr w:rsidR="001B37EF" ns2:paraId="4BBCC9AA" ns2:textId="77777777">
        <w:trPr>
          <w:cantSplit/>
          <w:jc w:val="center"/>
        </w:trPr>
        <w:tc>
          <w:tcPr>
            <w:tcW w:w="2154" w:type="dxa"/>
          </w:tcPr>
          <w:p ns2:paraId="4EA7BB29" ns2:textId="77777777" w:rsidR="001B37EF" w:rsidRDefault="00000000">
            <w:pPr>
              <w:spacing w:line="300" w:lineRule="auto"/>
            </w:pPr>
            <w:r>
              <w:rPr>
                <w:rFonts w:ascii="Times New Roman" w:eastAsia="Times New Roman" w:hAnsi="Times New Roman"/>
                <w:sz w:val="26"/>
              </w:rPr>
              <w:t>Operational metrics</w:t>
            </w:r>
          </w:p>
        </w:tc>
        <w:tc>
          <w:tcPr>
            <w:tcW w:w="4932" w:type="dxa"/>
          </w:tcPr>
          <w:p ns2:paraId="13C3E2A6" ns2:textId="77777777" w:rsidR="001B37EF"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ns2:paraId="5CDAAA1C" ns2:textId="77777777" w:rsidR="001B37EF" w:rsidRDefault="00000000">
            <w:pPr>
              <w:spacing w:line="300" w:lineRule="auto"/>
            </w:pPr>
            <w:r>
              <w:rPr>
                <w:rFonts w:ascii="Times New Roman" w:eastAsia="Times New Roman" w:hAnsi="Times New Roman"/>
                <w:sz w:val="26"/>
              </w:rPr>
              <w:t>Runtime observability and troubleshooting</w:t>
            </w:r>
          </w:p>
        </w:tc>
      </w:tr>
    </w:tbl>
    <w:p ns2:paraId="24916244" ns2:textId="77777777" w:rsidR="001B37EF" w:rsidRDefault="001B37EF">
      <w:pPr>
        <w:pStyle w:val="af"/>
        <w:spacing w:line="260" w:lineRule="exact"/>
        <w:ind w:firstLine="0"/>
        <w:jc w:val="left"/>
      </w:pPr>
    </w:p>
    <w:p ns2:paraId="78738691" ns2:textId="77777777" w:rsidR="001B37EF" w:rsidRDefault="00000000">
      <w:pPr>
        <w:pStyle w:val="21"/>
      </w:pPr>
      <w:r>
        <w:rPr>
          <w:rFonts w:ascii="Times New Roman" w:eastAsia="Times New Roman" w:hAnsi="Times New Roman"/>
        </w:rPr>
        <w:t>4.2 Message parsing and topic model</w:t>
      </w:r>
    </w:p>
    <w:p ns2:paraId="02FE6DE7" ns2:textId="77777777" w:rsidR="001B37EF" w:rsidRDefault="00000000">
      <w:pPr>
        <w:pStyle w:val="af"/>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ns2:paraId="75CAE8E4" ns2:textId="77777777" w:rsidR="001B37EF" w:rsidRDefault="00000000">
      <w:pPr>
        <w:pStyle w:val="af"/>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ns2:paraId="045578F5" ns2:textId="77777777" w:rsidR="001B37EF" w:rsidRDefault="00000000">
      <w:pPr>
        <w:pStyle w:val="af"/>
      </w:pPr>
      <w:r>
        <w:t xml:space="preserve">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w:t>
      </w:r>
      <w:r>
        <w:lastRenderedPageBreak/>
        <w:t>prototypes, where an operator action is treated as successful before the controlled device has confirmed it.</w:t>
      </w:r>
    </w:p>
    <w:p ns2:paraId="5E0DF870" ns2:textId="77777777" w:rsidR="001B37EF" w:rsidRDefault="00000000">
      <w:pPr>
        <w:pStyle w:val="af"/>
      </w:pPr>
      <w: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ns2:paraId="5900CBAF" ns2:textId="77777777" w:rsidR="001B37EF" w:rsidRDefault="00000000">
      <w:pPr>
        <w:pStyle w:val="af"/>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ns2:paraId="0E92E11A" ns2:textId="77777777" w:rsidR="001B37EF" w:rsidRDefault="00000000">
      <w:pPr>
        <w:pStyle w:val="21"/>
      </w:pPr>
      <w:r>
        <w:rPr>
          <w:rFonts w:ascii="Times New Roman" w:eastAsia="Times New Roman" w:hAnsi="Times New Roman"/>
        </w:rPr>
        <w:t>4.3 Telemetry filtering, aggregation, and storage</w:t>
      </w:r>
    </w:p>
    <w:p ns2:paraId="33D264D5" ns2:textId="77777777" w:rsidR="001B37EF" w:rsidRDefault="00000000">
      <w:pPr>
        <w:pStyle w:val="af"/>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ns2:paraId="297316AC" ns2:textId="77777777" w:rsidR="001B37EF" w:rsidRDefault="00000000">
      <w:pPr>
        <w:pStyle w:val="af"/>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ns2:paraId="3F398F6A" ns2:textId="77777777" w:rsidR="001B37EF" w:rsidRDefault="00000000">
      <w:pPr>
        <w:pStyle w:val="af"/>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ns2:paraId="1E3FA190" ns2:textId="77777777" w:rsidR="001B37EF" w:rsidRDefault="00000000">
      <w:pPr>
        <w:pStyle w:val="af"/>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w:t>
      </w:r>
      <w:r>
        <w:lastRenderedPageBreak/>
        <w:t>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ns2:paraId="0A25D2CE" ns2:textId="77777777" w:rsidR="001B37EF" w:rsidRDefault="00000000">
      <w:pPr>
        <w:pStyle w:val="af"/>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ns2:paraId="6814D2DE" ns2:textId="77777777" w:rsidR="001B37EF" w:rsidRDefault="00000000">
      <w:pPr>
        <w:pStyle w:val="21"/>
      </w:pPr>
      <w:r>
        <w:rPr>
          <w:rFonts w:ascii="Times New Roman" w:eastAsia="Times New Roman" w:hAnsi="Times New Roman"/>
        </w:rPr>
        <w:t>4.4 Alarm and rule processing</w:t>
      </w:r>
    </w:p>
    <w:p ns2:paraId="01EA8B09" ns2:textId="77777777" w:rsidR="001B37EF" w:rsidRDefault="00000000">
      <w:pPr>
        <w:pStyle w:val="af"/>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ns2:paraId="1DE47977" ns2:textId="77777777" w:rsidR="001B37EF" w:rsidRDefault="00000000">
      <w:pPr>
        <w:pStyle w:val="af"/>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ns2:paraId="61148F9D" ns2:textId="77777777" w:rsidR="001B37EF" w:rsidRDefault="00000000">
      <w:pPr>
        <w:pStyle w:val="af"/>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ns2:paraId="6CD67284" ns2:textId="77777777" w:rsidR="001B37EF" w:rsidRDefault="00000000">
      <w:pPr>
        <w:pStyle w:val="af"/>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ns2:paraId="79F43526" ns2:textId="77777777" w:rsidR="001B37EF" w:rsidRDefault="00000000">
      <w:pPr>
        <w:pStyle w:val="21"/>
      </w:pPr>
      <w:r>
        <w:rPr>
          <w:rFonts w:ascii="Times New Roman" w:eastAsia="Times New Roman" w:hAnsi="Times New Roman"/>
        </w:rPr>
        <w:lastRenderedPageBreak/>
        <w:t>4.5 HMI backend and frontend</w:t>
      </w:r>
    </w:p>
    <w:p ns2:paraId="28A7F51B" ns2:textId="77777777" w:rsidR="001B37EF" w:rsidRDefault="00000000">
      <w:pPr>
        <w:pStyle w:val="af"/>
      </w:pPr>
      <w: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ns2:paraId="4E72E1DA" ns2:textId="77777777" w:rsidR="001B37EF" w:rsidRDefault="00000000">
      <w:pPr>
        <w:pStyle w:val="af"/>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ns2:paraId="284F4841" ns2:textId="77777777" w:rsidR="001B37EF" w:rsidRDefault="00000000">
      <w:pPr>
        <w:pStyle w:val="af"/>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ns2:paraId="0493BA36" ns2:textId="77777777" w:rsidR="001B37EF" w:rsidRDefault="00000000">
      <w:pPr>
        <w:pStyle w:val="af"/>
      </w:pPr>
      <w:r>
        <w:t>The operator-facing monitoring and configuration screen is shown in Figure 4.2. It combines process history, target band visualization, current parameters, editable PID fields, and acknowledgement-related feedback in one view, which supports the closed-loop interpretation of operator actions.</w:t>
      </w:r>
    </w:p>
    <w:p ns2:paraId="325B5FDE" ns2:textId="77777777" w:rsidR="001B37EF" w:rsidRDefault="001B37EF">
      <w:pPr>
        <w:pStyle w:val="af"/>
        <w:spacing w:line="260" w:lineRule="exact"/>
        <w:ind w:firstLine="0"/>
        <w:jc w:val="left"/>
      </w:pPr>
    </w:p>
    <w:p ns2:paraId="76798E9A" ns2:textId="77777777" w:rsidR="001B37EF" w:rsidRDefault="00000000">
      <w:pPr>
        <w:keepNext/>
        <w:jc w:val="center"/>
      </w:pPr>
      <w:r>
        <w:rPr>
          <w:noProof/>
        </w:rPr>
        <w:lastRenderedPageBreak/>
        <w:drawing>
          <wp:inline distT="0" distB="0" distL="0" distR="0" ns5:anchorId="5D9B3790" ns5:editId="26AF7E48">
            <wp:extent cx="5940000" cy="3895889"/>
            <wp:effectExtent l="0" t="0" r="0" b="0"/>
            <wp:docPr id="796012357" name="Picture 9"/>
            <wp:cNvGraphicFramePr>
              <a:graphicFrameLocks noChangeAspect="1"/>
            </wp:cNvGraphicFramePr>
            <a:graphic>
              <a:graphicData uri="http://schemas.openxmlformats.org/drawingml/2006/picture">
                <pic:pic>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ns2:paraId="11BE32CA" ns2:textId="77777777" w:rsidR="007B277C" w:rsidRDefault="007B277C">
      <w:pPr>
        <w:keepNext/>
        <w:jc w:val="center"/>
      </w:pPr>
    </w:p>
    <w:p ns2:paraId="3060AAAC" ns2:textId="77777777" w:rsidR="001B37EF" w:rsidRDefault="00000000">
      <w:pPr>
        <w:pStyle w:val="FigureCaption"/>
      </w:pPr>
      <w:r>
        <w:t>Figure 4.2 – HMI device detail screen for monitoring and parameter configuration</w:t>
      </w:r>
    </w:p>
    <w:p ns2:paraId="078064BA" ns2:textId="77777777" w:rsidR="001B37EF" w:rsidRDefault="001B37EF">
      <w:pPr>
        <w:pStyle w:val="af"/>
        <w:spacing w:line="260" w:lineRule="exact"/>
        <w:ind w:firstLine="0"/>
        <w:jc w:val="left"/>
      </w:pPr>
    </w:p>
    <w:p ns2:paraId="63A4D7AF" ns2:textId="77777777" w:rsidR="001B37EF" w:rsidRDefault="00000000">
      <w:pPr>
        <w:pStyle w:val="af"/>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ns2:paraId="45F3438B" ns2:textId="77777777" w:rsidR="001B37EF" w:rsidRDefault="00000000">
      <w:pPr>
        <w:pStyle w:val="af"/>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ns2:paraId="207305B6" ns2:textId="77777777" w:rsidR="001B37EF" w:rsidRDefault="00000000">
      <w:pPr>
        <w:pStyle w:val="af"/>
      </w:pPr>
      <w:r>
        <w:t>The operations console shown in Figure 4.3 is used for Data Hub and ingestion monitoring. This screen is not an operator control screen; it is an engineering view that helps inspect MQTT ingress rate, processing rate, queue depth, and runtime status during development and validation.</w:t>
      </w:r>
    </w:p>
    <w:p ns2:paraId="77AEE544" ns2:textId="77777777" w:rsidR="001B37EF" w:rsidRDefault="001B37EF">
      <w:pPr>
        <w:pStyle w:val="af"/>
        <w:spacing w:line="260" w:lineRule="exact"/>
        <w:ind w:firstLine="0"/>
        <w:jc w:val="left"/>
      </w:pPr>
    </w:p>
    <w:p ns2:paraId="0B9E4CDB" ns2:textId="77777777" w:rsidR="001B37EF" w:rsidRDefault="00000000">
      <w:pPr>
        <w:keepNext/>
        <w:jc w:val="center"/>
      </w:pPr>
      <w:r>
        <w:rPr>
          <w:noProof/>
        </w:rPr>
        <w:lastRenderedPageBreak/>
        <w:drawing>
          <wp:inline distT="0" distB="0" distL="0" distR="0" ns5:anchorId="358C6A5F" ns5:editId="66D98CA9">
            <wp:extent cx="5940000" cy="3895889"/>
            <wp:effectExtent l="0" t="0" r="0" b="0"/>
            <wp:docPr id="684137293" name="Picture 10"/>
            <wp:cNvGraphicFramePr>
              <a:graphicFrameLocks noChangeAspect="1"/>
            </wp:cNvGraphicFramePr>
            <a:graphic>
              <a:graphicData uri="http://schemas.openxmlformats.org/drawingml/2006/picture">
                <pic:pic>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ns2:paraId="03601202" ns2:textId="77777777" w:rsidR="007B277C" w:rsidRDefault="007B277C">
      <w:pPr>
        <w:keepNext/>
        <w:jc w:val="center"/>
      </w:pPr>
    </w:p>
    <w:p ns2:paraId="52F71771" ns2:textId="77777777" w:rsidR="001B37EF" w:rsidRDefault="00000000">
      <w:pPr>
        <w:pStyle w:val="FigureCaption"/>
      </w:pPr>
      <w:r>
        <w:t>Figure 4.3 – HMI operations console for Data Hub and ingestion monitoring</w:t>
      </w:r>
    </w:p>
    <w:p ns2:paraId="6C4B387E" ns2:textId="77777777" w:rsidR="001B37EF" w:rsidRDefault="001B37EF">
      <w:pPr>
        <w:pStyle w:val="af"/>
        <w:spacing w:line="260" w:lineRule="exact"/>
        <w:ind w:firstLine="0"/>
        <w:jc w:val="left"/>
      </w:pPr>
    </w:p>
    <w:p ns2:paraId="1CC32FF0" ns2:textId="77777777" w:rsidR="001B37EF" w:rsidRDefault="00000000">
      <w:pPr>
        <w:pStyle w:val="21"/>
      </w:pPr>
      <w:r>
        <w:rPr>
          <w:rFonts w:ascii="Times New Roman" w:eastAsia="Times New Roman" w:hAnsi="Times New Roman"/>
        </w:rPr>
        <w:t>4.6 Device monitoring and parameter configuration</w:t>
      </w:r>
    </w:p>
    <w:p ns2:paraId="0712CEE7" ns2:textId="77777777" w:rsidR="001B37EF" w:rsidRDefault="00000000">
      <w:pPr>
        <w:pStyle w:val="af"/>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ns2:paraId="779816AE" ns2:textId="77777777" w:rsidR="001B37EF" w:rsidRDefault="00000000">
      <w:pPr>
        <w:pStyle w:val="af"/>
      </w:pPr>
      <w: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ns2:paraId="20AB1C35" ns2:textId="77777777" w:rsidR="001B37EF" w:rsidRDefault="00000000">
      <w:pPr>
        <w:pStyle w:val="af"/>
      </w:pPr>
      <w:r>
        <w:t>The command-publishing fragment is shown in Figure 4.4. It demonstrates that the HMI backend constructs a structured parameter payload, removes fields that were not changed by the operator, marks the source as HMI, and publishes the result through the device-specific MQTT command path.</w:t>
      </w:r>
    </w:p>
    <w:p ns2:paraId="5FB4EB3A" ns2:textId="77777777" w:rsidR="001B37EF" w:rsidRDefault="00000000">
      <w:pPr>
        <w:keepNext/>
        <w:jc w:val="center"/>
      </w:pPr>
      <w:r>
        <w:rPr>
          <w:noProof/>
        </w:rPr>
        <w:lastRenderedPageBreak/>
        <w:drawing>
          <wp:inline distT="0" distB="0" distL="0" distR="0" ns5:anchorId="42F61A8B" ns5:editId="76651697">
            <wp:extent cx="5940000" cy="2065800"/>
            <wp:effectExtent l="0" t="0" r="0" b="0"/>
            <wp:docPr id="916205970" name="Picture 11"/>
            <wp:cNvGraphicFramePr>
              <a:graphicFrameLocks noChangeAspect="1"/>
            </wp:cNvGraphicFramePr>
            <a:graphic>
              <a:graphicData uri="http://schemas.openxmlformats.org/drawingml/2006/picture">
                <pic:pic>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ns2:paraId="60B36579" ns2:textId="77777777" w:rsidR="007B277C" w:rsidRDefault="007B277C">
      <w:pPr>
        <w:keepNext/>
        <w:jc w:val="center"/>
      </w:pPr>
    </w:p>
    <w:p ns2:paraId="3AB0E9C3" ns2:textId="77777777" w:rsidR="001B37EF" w:rsidRDefault="00000000">
      <w:pPr>
        <w:pStyle w:val="FigureCaption"/>
      </w:pPr>
      <w:r>
        <w:t>Figure 4.4 – HMI backend parameter command publishing fragment</w:t>
      </w:r>
    </w:p>
    <w:p ns2:paraId="3004A194" ns2:textId="77777777" w:rsidR="001B37EF" w:rsidRDefault="001B37EF">
      <w:pPr>
        <w:pStyle w:val="af"/>
        <w:spacing w:line="260" w:lineRule="exact"/>
        <w:ind w:firstLine="0"/>
        <w:jc w:val="left"/>
      </w:pPr>
    </w:p>
    <w:p ns2:paraId="3CB76609" ns2:textId="77777777" w:rsidR="001B37EF" w:rsidRDefault="00000000">
      <w:pPr>
        <w:pStyle w:val="af"/>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ns2:paraId="62D234BE" ns2:textId="77777777" w:rsidR="001B37EF" w:rsidRDefault="00000000">
      <w:pPr>
        <w:pStyle w:val="af"/>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ns2:paraId="353E562F" ns2:textId="77777777" w:rsidR="001B37EF" w:rsidRDefault="00000000">
      <w:pPr>
        <w:pStyle w:val="af"/>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ns2:paraId="337D17E6" ns2:textId="77777777" w:rsidR="001B37EF" w:rsidRDefault="00000000">
      <w:pPr>
        <w:pStyle w:val="af"/>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ns2:paraId="610AAFB0" ns2:textId="77777777" w:rsidR="001B37EF" w:rsidRDefault="00000000">
      <w:pPr>
        <w:pStyle w:val="af"/>
      </w:pPr>
      <w:r>
        <w:lastRenderedPageBreak/>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ns2:paraId="7202EAAC" ns2:textId="77777777" w:rsidR="001B37EF" w:rsidRDefault="00000000">
      <w:pPr>
        <w:pStyle w:val="af"/>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ns2:paraId="74F1AC5C" ns2:textId="77777777" w:rsidR="001B37EF" w:rsidRDefault="00000000">
      <w:pPr>
        <w:pStyle w:val="af"/>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ns2:paraId="766E4A91" ns2:textId="77777777" w:rsidR="001B37EF" w:rsidRDefault="00000000">
      <w:pPr>
        <w:pStyle w:val="af"/>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ns2:paraId="002F9457" ns2:textId="77777777" w:rsidR="001B37EF" w:rsidRDefault="00000000">
      <w:pPr>
        <w:pStyle w:val="af"/>
      </w:pPr>
      <w: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ns2:paraId="3C5A843B" ns2:textId="77777777" w:rsidR="001B37EF" w:rsidRDefault="00000000">
      <w:pPr>
        <w:pStyle w:val="af"/>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ns2:paraId="778F8EDE" ns2:textId="77777777" w:rsidR="001B37EF" w:rsidRDefault="00000000">
      <w:pPr>
        <w:pStyle w:val="af"/>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ns2:paraId="5968D528" ns2:textId="77777777" w:rsidR="001B37EF" w:rsidRDefault="00000000">
      <w:pPr>
        <w:pStyle w:val="af"/>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ns2:paraId="25C638C6" ns2:textId="77777777" w:rsidR="001B37EF" w:rsidRDefault="00000000">
      <w:pPr>
        <w:pStyle w:val="1"/>
      </w:pPr>
      <w:r>
        <w:rPr>
          <w:rFonts w:ascii="Times New Roman" w:eastAsia="Times New Roman" w:hAnsi="Times New Roman"/>
        </w:rPr>
        <w:lastRenderedPageBreak/>
        <w:t>5 AUXILIARY DECISION-SUPPORT AND SYSTEM VALIDATION</w:t>
      </w:r>
    </w:p>
    <w:p ns2:paraId="407CC438" ns2:textId="77777777" w:rsidR="001B37EF" w:rsidRDefault="00000000">
      <w:pPr>
        <w:pStyle w:val="21"/>
      </w:pPr>
      <w:r>
        <w:rPr>
          <w:rFonts w:ascii="Times New Roman" w:eastAsia="Times New Roman" w:hAnsi="Times New Roman"/>
        </w:rPr>
        <w:t>5.1 Purpose of decision support</w:t>
      </w:r>
    </w:p>
    <w:p ns2:paraId="0D806C57" ns2:textId="77777777" w:rsidR="001B37EF" w:rsidRDefault="00000000">
      <w:pPr>
        <w:pStyle w:val="af"/>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ns2:paraId="12C910D6" ns2:textId="77777777" w:rsidR="001B37EF" w:rsidRDefault="00000000">
      <w:pPr>
        <w:pStyle w:val="af"/>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ns2:paraId="4697A34E" ns2:textId="77777777" w:rsidR="001B37EF" w:rsidRDefault="00000000">
      <w:pPr>
        <w:pStyle w:val="af"/>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ns2:paraId="4260BEB4" ns2:textId="77777777" w:rsidR="001B37EF" w:rsidRDefault="00000000">
      <w:pPr>
        <w:pStyle w:val="21"/>
      </w:pPr>
      <w:r>
        <w:rPr>
          <w:rFonts w:ascii="Times New Roman" w:eastAsia="Times New Roman" w:hAnsi="Times New Roman"/>
        </w:rPr>
        <w:t>5.2 Data preparation and feature extraction</w:t>
      </w:r>
    </w:p>
    <w:p ns2:paraId="1480D14A" ns2:textId="77777777" w:rsidR="001B37EF" w:rsidRDefault="00000000">
      <w:pPr>
        <w:pStyle w:val="af"/>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ns2:paraId="2CE9CBD1" ns2:textId="77777777" w:rsidR="001B37EF" w:rsidRDefault="00000000">
      <w:pPr>
        <w:pStyle w:val="af"/>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5.1.</w:t>
      </w:r>
    </w:p>
    <w:p ns2:paraId="203CD2CA" ns2:textId="77777777" w:rsidR="001B37EF" w:rsidRDefault="00000000">
      <w:pPr>
        <w:pStyle w:val="af"/>
      </w:pPr>
      <w:r>
        <w:lastRenderedPageBreak/>
        <w:t>The feature-extraction implementation is shown in Figure 5.1.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ns2:paraId="586F5C42" ns2:textId="77777777" w:rsidR="001B37EF" w:rsidRDefault="001B37EF">
      <w:pPr>
        <w:pStyle w:val="af"/>
        <w:spacing w:line="260" w:lineRule="exact"/>
        <w:ind w:firstLine="0"/>
        <w:jc w:val="left"/>
      </w:pPr>
    </w:p>
    <w:p ns2:paraId="433337C1" ns2:textId="77777777" w:rsidR="001B37EF" w:rsidRDefault="00000000">
      <w:pPr>
        <w:keepNext/>
        <w:jc w:val="center"/>
      </w:pPr>
      <w:r>
        <w:rPr>
          <w:noProof/>
        </w:rPr>
        <w:drawing>
          <wp:inline distT="0" distB="0" distL="0" distR="0" ns5:anchorId="1F20A5BB" ns5:editId="4282A89C">
            <wp:extent cx="5940000" cy="5095200"/>
            <wp:effectExtent l="0" t="0" r="0" b="0"/>
            <wp:docPr id="88828546" name="Picture 12"/>
            <wp:cNvGraphicFramePr>
              <a:graphicFrameLocks noChangeAspect="1"/>
            </wp:cNvGraphicFramePr>
            <a:graphic>
              <a:graphicData uri="http://schemas.openxmlformats.org/drawingml/2006/picture">
                <pic:pic>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ns2:paraId="6F86986E" ns2:textId="77777777" w:rsidR="00DE01F2" w:rsidRDefault="00DE01F2">
      <w:pPr>
        <w:keepNext/>
        <w:jc w:val="center"/>
      </w:pPr>
    </w:p>
    <w:p ns2:paraId="1EEEB08C" ns2:textId="77777777" w:rsidR="001B37EF" w:rsidRDefault="00000000">
      <w:pPr>
        <w:pStyle w:val="FigureCaption"/>
      </w:pPr>
      <w:r>
        <w:t>Figure 5.1 – Feature extraction for control-behavior analysis</w:t>
      </w:r>
    </w:p>
    <w:p ns2:paraId="45F79EA3" ns2:textId="77777777" w:rsidR="001B37EF" w:rsidRDefault="001B37EF">
      <w:pPr>
        <w:pStyle w:val="af"/>
        <w:spacing w:line="260" w:lineRule="exact"/>
        <w:ind w:firstLine="0"/>
        <w:jc w:val="left"/>
      </w:pPr>
    </w:p>
    <w:p ns2:paraId="478D9A66" ns2:textId="77777777" w:rsidR="001B37EF" w:rsidRDefault="00000000">
      <w:r>
        <w:br w:type="page"/>
      </w:r>
    </w:p>
    <w:p ns2:paraId="1E6903F6" ns2:textId="77777777" w:rsidR="001B37EF" w:rsidRDefault="00000000" w:rsidP="00DE01F2">
      <w:pPr>
        <w:pStyle w:val="TableCaption"/>
        <w:keepNext/>
        <w:ind w:left="284"/>
      </w:pPr>
      <w:r>
        <w:lastRenderedPageBreak/>
        <w:t>Table 5.1 – Main control-behavior indicators used for decision support</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DE01F2" ns2:paraId="68A85F43" ns2:textId="77777777">
        <w:trPr>
          <w:cantSplit/>
          <w:tblHeader/>
          <w:jc w:val="center"/>
        </w:trPr>
        <w:tc>
          <w:tcPr>
            <w:tcW w:w="2154" w:type="dxa"/>
          </w:tcPr>
          <w:p ns2:paraId="3DC9C417" ns2: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Indicator</w:t>
            </w:r>
          </w:p>
        </w:tc>
        <w:tc>
          <w:tcPr>
            <w:tcW w:w="4932" w:type="dxa"/>
          </w:tcPr>
          <w:p ns2:paraId="00748A64" ns2: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Calculation basis</w:t>
            </w:r>
          </w:p>
        </w:tc>
        <w:tc>
          <w:tcPr>
            <w:tcW w:w="2268" w:type="dxa"/>
          </w:tcPr>
          <w:p ns2:paraId="11EDBE40" ns2: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Engineering meaning</w:t>
            </w:r>
          </w:p>
        </w:tc>
      </w:tr>
      <w:tr w:rsidR="001B37EF" ns2:paraId="377B2451" ns2:textId="77777777">
        <w:trPr>
          <w:cantSplit/>
          <w:jc w:val="center"/>
        </w:trPr>
        <w:tc>
          <w:tcPr>
            <w:tcW w:w="2154" w:type="dxa"/>
          </w:tcPr>
          <w:p ns2:paraId="1E5B73A8" ns2:textId="77777777" w:rsidR="001B37EF" w:rsidRDefault="00000000">
            <w:pPr>
              <w:spacing w:line="300" w:lineRule="auto"/>
            </w:pPr>
            <w:r>
              <w:rPr>
                <w:rFonts w:ascii="Times New Roman" w:eastAsia="Times New Roman" w:hAnsi="Times New Roman"/>
                <w:sz w:val="26"/>
              </w:rPr>
              <w:t>Mean absolute error</w:t>
            </w:r>
          </w:p>
        </w:tc>
        <w:tc>
          <w:tcPr>
            <w:tcW w:w="4932" w:type="dxa"/>
          </w:tcPr>
          <w:p ns2:paraId="3570BBD0" ns2:textId="77777777" w:rsidR="001B37EF"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ns2:paraId="40E1F4DA" ns2:textId="77777777" w:rsidR="001B37EF" w:rsidRDefault="00000000">
            <w:pPr>
              <w:spacing w:line="300" w:lineRule="auto"/>
            </w:pPr>
            <w:r>
              <w:rPr>
                <w:rFonts w:ascii="Times New Roman" w:eastAsia="Times New Roman" w:hAnsi="Times New Roman"/>
                <w:sz w:val="26"/>
              </w:rPr>
              <w:t>General tracking quality</w:t>
            </w:r>
          </w:p>
        </w:tc>
      </w:tr>
      <w:tr w:rsidR="001B37EF" ns2:paraId="556E6DDF" ns2:textId="77777777">
        <w:trPr>
          <w:cantSplit/>
          <w:jc w:val="center"/>
        </w:trPr>
        <w:tc>
          <w:tcPr>
            <w:tcW w:w="2154" w:type="dxa"/>
          </w:tcPr>
          <w:p ns2:paraId="0A2CF818" ns2:textId="77777777" w:rsidR="001B37EF" w:rsidRDefault="00000000">
            <w:pPr>
              <w:spacing w:line="300" w:lineRule="auto"/>
            </w:pPr>
            <w:r>
              <w:rPr>
                <w:rFonts w:ascii="Times New Roman" w:eastAsia="Times New Roman" w:hAnsi="Times New Roman"/>
                <w:sz w:val="26"/>
              </w:rPr>
              <w:t>In-band ratio</w:t>
            </w:r>
          </w:p>
        </w:tc>
        <w:tc>
          <w:tcPr>
            <w:tcW w:w="4932" w:type="dxa"/>
          </w:tcPr>
          <w:p ns2:paraId="7A365AD3" ns2:textId="77777777" w:rsidR="001B37EF" w:rsidRDefault="00000000">
            <w:pPr>
              <w:spacing w:line="300" w:lineRule="auto"/>
            </w:pPr>
            <w:r>
              <w:rPr>
                <w:rFonts w:ascii="Times New Roman" w:eastAsia="Times New Roman" w:hAnsi="Times New Roman"/>
                <w:sz w:val="26"/>
              </w:rPr>
              <w:t>Share of samples inside the target band</w:t>
            </w:r>
          </w:p>
        </w:tc>
        <w:tc>
          <w:tcPr>
            <w:tcW w:w="2268" w:type="dxa"/>
          </w:tcPr>
          <w:p ns2:paraId="12475401" ns2:textId="77777777" w:rsidR="001B37EF" w:rsidRDefault="00000000">
            <w:pPr>
              <w:spacing w:line="300" w:lineRule="auto"/>
            </w:pPr>
            <w:r>
              <w:rPr>
                <w:rFonts w:ascii="Times New Roman" w:eastAsia="Times New Roman" w:hAnsi="Times New Roman"/>
                <w:sz w:val="26"/>
              </w:rPr>
              <w:t>Stability around the setpoint</w:t>
            </w:r>
          </w:p>
        </w:tc>
      </w:tr>
      <w:tr w:rsidR="001B37EF" ns2:paraId="20047531" ns2:textId="77777777">
        <w:trPr>
          <w:cantSplit/>
          <w:jc w:val="center"/>
        </w:trPr>
        <w:tc>
          <w:tcPr>
            <w:tcW w:w="2154" w:type="dxa"/>
          </w:tcPr>
          <w:p ns2:paraId="0879F71B" ns2:textId="77777777" w:rsidR="001B37EF" w:rsidRDefault="00000000">
            <w:pPr>
              <w:spacing w:line="300" w:lineRule="auto"/>
            </w:pPr>
            <w:r>
              <w:rPr>
                <w:rFonts w:ascii="Times New Roman" w:eastAsia="Times New Roman" w:hAnsi="Times New Roman"/>
                <w:sz w:val="26"/>
              </w:rPr>
              <w:t>Overshoot</w:t>
            </w:r>
          </w:p>
        </w:tc>
        <w:tc>
          <w:tcPr>
            <w:tcW w:w="4932" w:type="dxa"/>
          </w:tcPr>
          <w:p ns2:paraId="4A097A49" ns2:textId="77777777" w:rsidR="001B37EF" w:rsidRDefault="00000000">
            <w:pPr>
              <w:spacing w:line="300" w:lineRule="auto"/>
            </w:pPr>
            <w:r>
              <w:rPr>
                <w:rFonts w:ascii="Times New Roman" w:eastAsia="Times New Roman" w:hAnsi="Times New Roman"/>
                <w:sz w:val="26"/>
              </w:rPr>
              <w:t>Maximum temperature excess above target</w:t>
            </w:r>
          </w:p>
        </w:tc>
        <w:tc>
          <w:tcPr>
            <w:tcW w:w="2268" w:type="dxa"/>
          </w:tcPr>
          <w:p ns2:paraId="68A51430" ns2:textId="77777777" w:rsidR="001B37EF" w:rsidRDefault="00000000">
            <w:pPr>
              <w:spacing w:line="300" w:lineRule="auto"/>
            </w:pPr>
            <w:r>
              <w:rPr>
                <w:rFonts w:ascii="Times New Roman" w:eastAsia="Times New Roman" w:hAnsi="Times New Roman"/>
                <w:sz w:val="26"/>
              </w:rPr>
              <w:t>Risk of excessive heating</w:t>
            </w:r>
          </w:p>
        </w:tc>
      </w:tr>
      <w:tr w:rsidR="001B37EF" ns2:paraId="4E084960" ns2:textId="77777777">
        <w:trPr>
          <w:cantSplit/>
          <w:jc w:val="center"/>
        </w:trPr>
        <w:tc>
          <w:tcPr>
            <w:tcW w:w="2154" w:type="dxa"/>
          </w:tcPr>
          <w:p ns2:paraId="6610A706" ns2:textId="77777777" w:rsidR="001B37EF" w:rsidRDefault="00000000">
            <w:pPr>
              <w:spacing w:line="300" w:lineRule="auto"/>
            </w:pPr>
            <w:r>
              <w:rPr>
                <w:rFonts w:ascii="Times New Roman" w:eastAsia="Times New Roman" w:hAnsi="Times New Roman"/>
                <w:sz w:val="26"/>
              </w:rPr>
              <w:t>Settling time</w:t>
            </w:r>
          </w:p>
        </w:tc>
        <w:tc>
          <w:tcPr>
            <w:tcW w:w="4932" w:type="dxa"/>
          </w:tcPr>
          <w:p ns2:paraId="27E4834C" ns2:textId="77777777" w:rsidR="001B37EF"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ns2:paraId="048DC697" ns2:textId="77777777" w:rsidR="001B37EF" w:rsidRDefault="00000000">
            <w:pPr>
              <w:spacing w:line="300" w:lineRule="auto"/>
            </w:pPr>
            <w:r>
              <w:rPr>
                <w:rFonts w:ascii="Times New Roman" w:eastAsia="Times New Roman" w:hAnsi="Times New Roman"/>
                <w:sz w:val="26"/>
              </w:rPr>
              <w:t>Speed of response</w:t>
            </w:r>
          </w:p>
        </w:tc>
      </w:tr>
      <w:tr w:rsidR="001B37EF" ns2:paraId="03F1BDC8" ns2:textId="77777777">
        <w:trPr>
          <w:cantSplit/>
          <w:jc w:val="center"/>
        </w:trPr>
        <w:tc>
          <w:tcPr>
            <w:tcW w:w="2154" w:type="dxa"/>
          </w:tcPr>
          <w:p ns2:paraId="2EF3BC65" ns2:textId="77777777" w:rsidR="001B37EF" w:rsidRDefault="00000000">
            <w:pPr>
              <w:spacing w:line="300" w:lineRule="auto"/>
            </w:pPr>
            <w:r>
              <w:rPr>
                <w:rFonts w:ascii="Times New Roman" w:eastAsia="Times New Roman" w:hAnsi="Times New Roman"/>
                <w:sz w:val="26"/>
              </w:rPr>
              <w:t>Temperature swing</w:t>
            </w:r>
          </w:p>
        </w:tc>
        <w:tc>
          <w:tcPr>
            <w:tcW w:w="4932" w:type="dxa"/>
          </w:tcPr>
          <w:p ns2:paraId="578F4455" ns2:textId="77777777" w:rsidR="001B37EF"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ns2:paraId="2E3D6252" ns2:textId="77777777" w:rsidR="001B37EF" w:rsidRDefault="00000000">
            <w:pPr>
              <w:spacing w:line="300" w:lineRule="auto"/>
            </w:pPr>
            <w:r>
              <w:rPr>
                <w:rFonts w:ascii="Times New Roman" w:eastAsia="Times New Roman" w:hAnsi="Times New Roman"/>
                <w:sz w:val="26"/>
              </w:rPr>
              <w:t>Oscillation or instability</w:t>
            </w:r>
          </w:p>
        </w:tc>
      </w:tr>
      <w:tr w:rsidR="001B37EF" ns2:paraId="45E074BF" ns2:textId="77777777">
        <w:trPr>
          <w:cantSplit/>
          <w:jc w:val="center"/>
        </w:trPr>
        <w:tc>
          <w:tcPr>
            <w:tcW w:w="2154" w:type="dxa"/>
          </w:tcPr>
          <w:p ns2:paraId="6C0A5AE6" ns2:textId="77777777" w:rsidR="001B37EF" w:rsidRDefault="00000000">
            <w:pPr>
              <w:spacing w:line="300" w:lineRule="auto"/>
            </w:pPr>
            <w:r>
              <w:rPr>
                <w:rFonts w:ascii="Times New Roman" w:eastAsia="Times New Roman" w:hAnsi="Times New Roman"/>
                <w:sz w:val="26"/>
              </w:rPr>
              <w:t>Saturation ratio</w:t>
            </w:r>
          </w:p>
        </w:tc>
        <w:tc>
          <w:tcPr>
            <w:tcW w:w="4932" w:type="dxa"/>
          </w:tcPr>
          <w:p ns2:paraId="644E2110" ns2:textId="77777777" w:rsidR="001B37EF" w:rsidRDefault="00000000">
            <w:pPr>
              <w:spacing w:line="300" w:lineRule="auto"/>
            </w:pPr>
            <w:r>
              <w:rPr>
                <w:rFonts w:ascii="Times New Roman" w:eastAsia="Times New Roman" w:hAnsi="Times New Roman"/>
                <w:sz w:val="26"/>
              </w:rPr>
              <w:t>Share of samples at or above the PWM saturation threshold</w:t>
            </w:r>
          </w:p>
        </w:tc>
        <w:tc>
          <w:tcPr>
            <w:tcW w:w="2268" w:type="dxa"/>
          </w:tcPr>
          <w:p ns2:paraId="2457583A" ns2:textId="77777777" w:rsidR="001B37EF" w:rsidRDefault="00000000">
            <w:pPr>
              <w:spacing w:line="300" w:lineRule="auto"/>
            </w:pPr>
            <w:r>
              <w:rPr>
                <w:rFonts w:ascii="Times New Roman" w:eastAsia="Times New Roman" w:hAnsi="Times New Roman"/>
                <w:sz w:val="26"/>
              </w:rPr>
              <w:t>Limited actuator headroom</w:t>
            </w:r>
          </w:p>
        </w:tc>
      </w:tr>
    </w:tbl>
    <w:p ns2:paraId="4EEBAEC2" ns2:textId="77777777" w:rsidR="001B37EF" w:rsidRDefault="001B37EF">
      <w:pPr>
        <w:pStyle w:val="af"/>
        <w:spacing w:line="260" w:lineRule="exact"/>
        <w:ind w:firstLine="0"/>
        <w:jc w:val="left"/>
      </w:pPr>
    </w:p>
    <w:p ns2:paraId="429C2D7B" ns2:textId="77777777" w:rsidR="001B37EF" w:rsidRDefault="00000000">
      <w:pPr>
        <w:pStyle w:val="21"/>
      </w:pPr>
      <w:r>
        <w:rPr>
          <w:rFonts w:ascii="Times New Roman" w:eastAsia="Times New Roman" w:hAnsi="Times New Roman"/>
        </w:rPr>
        <w:t>5.3 Recommendation and feedback mechanism</w:t>
      </w:r>
    </w:p>
    <w:p ns2:paraId="7C899BD3" ns2:textId="77777777" w:rsidR="001B37EF" w:rsidRDefault="00000000">
      <w:pPr>
        <w:pStyle w:val="af"/>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ns2:paraId="462BED2E" ns2:textId="77777777" w:rsidR="001B37EF" w:rsidRDefault="00000000">
      <w:pPr>
        <w:pStyle w:val="af"/>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ns2:paraId="1E36DD8C" ns2:textId="77777777" w:rsidR="001B37EF" w:rsidRDefault="00000000">
      <w:pPr>
        <w:pStyle w:val="af"/>
      </w:pPr>
      <w:r>
        <w:t>The rule-based recommendation fragment is shown in Figure 5.2.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ns2:paraId="39DE038D" ns2:textId="77777777" w:rsidR="001B37EF" w:rsidRDefault="001B37EF">
      <w:pPr>
        <w:pStyle w:val="af"/>
        <w:spacing w:line="260" w:lineRule="exact"/>
        <w:ind w:firstLine="0"/>
        <w:jc w:val="left"/>
      </w:pPr>
    </w:p>
    <w:p ns2:paraId="153AFAD6" ns2:textId="77777777" w:rsidR="001B37EF" w:rsidRDefault="00000000">
      <w:pPr>
        <w:keepNext/>
        <w:jc w:val="center"/>
      </w:pPr>
      <w:r>
        <w:rPr>
          <w:noProof/>
        </w:rPr>
        <w:lastRenderedPageBreak/>
        <w:drawing>
          <wp:inline distT="0" distB="0" distL="0" distR="0" ns5:anchorId="298B52EC" ns5:editId="60F8F0F0">
            <wp:extent cx="5940000" cy="7227000"/>
            <wp:effectExtent l="0" t="0" r="0" b="0"/>
            <wp:docPr id="966127097" name="Picture 13"/>
            <wp:cNvGraphicFramePr>
              <a:graphicFrameLocks noChangeAspect="1"/>
            </wp:cNvGraphicFramePr>
            <a:graphic>
              <a:graphicData uri="http://schemas.openxmlformats.org/drawingml/2006/picture">
                <pic:pic>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ns2:paraId="3B87EC76" ns2:textId="77777777" w:rsidR="00DE01F2" w:rsidRDefault="00DE01F2">
      <w:pPr>
        <w:keepNext/>
        <w:jc w:val="center"/>
      </w:pPr>
    </w:p>
    <w:p ns2:paraId="12B5A994" ns2:textId="77777777" w:rsidR="001B37EF" w:rsidRDefault="00000000">
      <w:pPr>
        <w:pStyle w:val="FigureCaption"/>
      </w:pPr>
      <w:r>
        <w:t>Figure 5.2 – Rule-based parameter recommendation fragment</w:t>
      </w:r>
    </w:p>
    <w:p ns2:paraId="5E375154" ns2:textId="77777777" w:rsidR="001B37EF" w:rsidRDefault="001B37EF">
      <w:pPr>
        <w:pStyle w:val="af"/>
        <w:spacing w:line="260" w:lineRule="exact"/>
        <w:ind w:firstLine="0"/>
        <w:jc w:val="left"/>
      </w:pPr>
    </w:p>
    <w:p ns2:paraId="0B37F70F" ns2:textId="77777777" w:rsidR="001B37EF" w:rsidRDefault="00000000">
      <w:pPr>
        <w:pStyle w:val="af"/>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ns2:paraId="7D0DB15E" ns2:textId="77777777" w:rsidR="001B37EF" w:rsidRDefault="00000000">
      <w:pPr>
        <w:pStyle w:val="21"/>
      </w:pPr>
      <w:r>
        <w:rPr>
          <w:rFonts w:ascii="Times New Roman" w:eastAsia="Times New Roman" w:hAnsi="Times New Roman"/>
        </w:rPr>
        <w:lastRenderedPageBreak/>
        <w:t>5.4 Experimental setup</w:t>
      </w:r>
    </w:p>
    <w:p ns2:paraId="115A68D3" ns2:textId="77777777" w:rsidR="001B37EF" w:rsidRDefault="00000000">
      <w:pPr>
        <w:pStyle w:val="af"/>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ns2:paraId="54741BED" ns2:textId="77777777" w:rsidR="001B37EF" w:rsidRDefault="00000000">
      <w:pPr>
        <w:pStyle w:val="af"/>
      </w:pPr>
      <w: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ns2:paraId="0560328F" ns2:textId="77777777" w:rsidR="001B37EF" w:rsidRDefault="00000000">
      <w:pPr>
        <w:pStyle w:val="af"/>
      </w:pPr>
      <w:r>
        <w:t>The validation scenarios are summarized in Table 5.2. They cover the main system behavior expected from a layered closed-loop temperature-control and monitoring system.</w:t>
      </w:r>
    </w:p>
    <w:p ns2:paraId="56805B29" ns2:textId="77777777" w:rsidR="001B37EF" w:rsidRDefault="001B37EF">
      <w:pPr>
        <w:pStyle w:val="af"/>
        <w:spacing w:line="260" w:lineRule="exact"/>
        <w:ind w:firstLine="0"/>
        <w:jc w:val="left"/>
      </w:pPr>
    </w:p>
    <w:p ns2:paraId="15360B1D" ns2:textId="77777777" w:rsidR="001B37EF" w:rsidRDefault="00000000" w:rsidP="00DE01F2">
      <w:pPr>
        <w:pStyle w:val="TableCaption"/>
        <w:keepNext/>
        <w:ind w:left="284"/>
      </w:pPr>
      <w:r>
        <w:t>Table 5.2 – Validation scenarios for the developed system</w:t>
      </w:r>
    </w:p>
    <w:tbl>
      <w:tblPr>
        <w:tblStyle w:val="aff0"/>
        <w:tblW w:w="9354" w:type="dxa"/>
        <w:jc w:val="center"/>
        <w:tblLayout w:type="fixed"/>
        <w:tblLook w:val="04A0" w:firstRow="1" w:lastRow="0" w:firstColumn="1" w:lastColumn="0" w:noHBand="0" w:noVBand="1"/>
      </w:tblPr>
      <w:tblGrid>
        <w:gridCol w:w="2268"/>
        <w:gridCol w:w="4818"/>
        <w:gridCol w:w="2268"/>
      </w:tblGrid>
      <w:tr w:rsidR="001B37EF" w:rsidRPr="00DE01F2" ns2:paraId="7E7EB744" ns2:textId="77777777" w:rsidTr="00DE01F2">
        <w:trPr>
          <w:cantSplit/>
          <w:tblHeader/>
          <w:jc w:val="center"/>
        </w:trPr>
        <w:tc>
          <w:tcPr>
            <w:tcW w:w="2268" w:type="dxa"/>
          </w:tcPr>
          <w:p ns2:paraId="55551B7F" ns2: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Scenario</w:t>
            </w:r>
          </w:p>
        </w:tc>
        <w:tc>
          <w:tcPr>
            <w:tcW w:w="4818" w:type="dxa"/>
          </w:tcPr>
          <w:p ns2:paraId="3D0CA74F" ns2: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Checked path</w:t>
            </w:r>
          </w:p>
        </w:tc>
        <w:tc>
          <w:tcPr>
            <w:tcW w:w="2268" w:type="dxa"/>
          </w:tcPr>
          <w:p ns2:paraId="297B692D" ns2: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Expected result</w:t>
            </w:r>
          </w:p>
        </w:tc>
      </w:tr>
      <w:tr w:rsidR="001B37EF" ns2:paraId="048F06A1" ns2:textId="77777777" w:rsidTr="00DE01F2">
        <w:trPr>
          <w:cantSplit/>
          <w:jc w:val="center"/>
        </w:trPr>
        <w:tc>
          <w:tcPr>
            <w:tcW w:w="2268" w:type="dxa"/>
          </w:tcPr>
          <w:p ns2:paraId="5E499653" ns2:textId="77777777" w:rsidR="001B37EF" w:rsidRDefault="00000000">
            <w:pPr>
              <w:spacing w:line="300" w:lineRule="auto"/>
            </w:pPr>
            <w:r>
              <w:rPr>
                <w:rFonts w:ascii="Times New Roman" w:eastAsia="Times New Roman" w:hAnsi="Times New Roman"/>
                <w:sz w:val="26"/>
              </w:rPr>
              <w:t>Telemetry ingestion</w:t>
            </w:r>
          </w:p>
        </w:tc>
        <w:tc>
          <w:tcPr>
            <w:tcW w:w="4818" w:type="dxa"/>
          </w:tcPr>
          <w:p ns2:paraId="4818DA46" ns2:textId="77777777" w:rsidR="001B37EF" w:rsidRDefault="00000000">
            <w:pPr>
              <w:spacing w:line="300" w:lineRule="auto"/>
            </w:pPr>
            <w:r>
              <w:rPr>
                <w:rFonts w:ascii="Times New Roman" w:eastAsia="Times New Roman" w:hAnsi="Times New Roman"/>
                <w:sz w:val="26"/>
              </w:rPr>
              <w:t>Edge telemetry → MQTT → Data Hub parsing → storage</w:t>
            </w:r>
          </w:p>
        </w:tc>
        <w:tc>
          <w:tcPr>
            <w:tcW w:w="2268" w:type="dxa"/>
          </w:tcPr>
          <w:p ns2:paraId="7C7A8D63" ns2:textId="77777777" w:rsidR="001B37EF" w:rsidRDefault="00000000">
            <w:pPr>
              <w:spacing w:line="300" w:lineRule="auto"/>
            </w:pPr>
            <w:r>
              <w:rPr>
                <w:rFonts w:ascii="Times New Roman" w:eastAsia="Times New Roman" w:hAnsi="Times New Roman"/>
                <w:sz w:val="26"/>
              </w:rPr>
              <w:t>Structured records are stored with device, setpoint, output, and status context</w:t>
            </w:r>
          </w:p>
        </w:tc>
      </w:tr>
      <w:tr w:rsidR="001B37EF" ns2:paraId="7AC665F0" ns2:textId="77777777" w:rsidTr="00DE01F2">
        <w:trPr>
          <w:cantSplit/>
          <w:jc w:val="center"/>
        </w:trPr>
        <w:tc>
          <w:tcPr>
            <w:tcW w:w="2268" w:type="dxa"/>
          </w:tcPr>
          <w:p ns2:paraId="7DFE051C" ns2:textId="77777777" w:rsidR="001B37EF" w:rsidRDefault="00000000">
            <w:pPr>
              <w:spacing w:line="300" w:lineRule="auto"/>
            </w:pPr>
            <w:r>
              <w:rPr>
                <w:rFonts w:ascii="Times New Roman" w:eastAsia="Times New Roman" w:hAnsi="Times New Roman"/>
                <w:sz w:val="26"/>
              </w:rPr>
              <w:t>HMI monitoring</w:t>
            </w:r>
          </w:p>
        </w:tc>
        <w:tc>
          <w:tcPr>
            <w:tcW w:w="4818" w:type="dxa"/>
          </w:tcPr>
          <w:p ns2:paraId="1516ECF9" ns2:textId="77777777" w:rsidR="001B37EF" w:rsidRDefault="00000000">
            <w:pPr>
              <w:spacing w:line="300" w:lineRule="auto"/>
            </w:pPr>
            <w:r>
              <w:rPr>
                <w:rFonts w:ascii="Times New Roman" w:eastAsia="Times New Roman" w:hAnsi="Times New Roman"/>
                <w:sz w:val="26"/>
              </w:rPr>
              <w:t>Stored telemetry → backend API → frontend screen</w:t>
            </w:r>
          </w:p>
        </w:tc>
        <w:tc>
          <w:tcPr>
            <w:tcW w:w="2268" w:type="dxa"/>
          </w:tcPr>
          <w:p ns2:paraId="2B8DD238" ns2:textId="77777777" w:rsidR="001B37EF" w:rsidRDefault="00000000">
            <w:pPr>
              <w:spacing w:line="300" w:lineRule="auto"/>
            </w:pPr>
            <w:r>
              <w:rPr>
                <w:rFonts w:ascii="Times New Roman" w:eastAsia="Times New Roman" w:hAnsi="Times New Roman"/>
                <w:sz w:val="26"/>
              </w:rPr>
              <w:t>Current state and historical behavior are visible to the operator</w:t>
            </w:r>
          </w:p>
        </w:tc>
      </w:tr>
      <w:tr w:rsidR="001B37EF" ns2:paraId="5BBA5854" ns2:textId="77777777" w:rsidTr="00DE01F2">
        <w:trPr>
          <w:cantSplit/>
          <w:jc w:val="center"/>
        </w:trPr>
        <w:tc>
          <w:tcPr>
            <w:tcW w:w="2268" w:type="dxa"/>
          </w:tcPr>
          <w:p ns2:paraId="28419FDA" ns2:textId="77777777" w:rsidR="001B37EF" w:rsidRDefault="00000000">
            <w:pPr>
              <w:spacing w:line="300" w:lineRule="auto"/>
            </w:pPr>
            <w:r>
              <w:rPr>
                <w:rFonts w:ascii="Times New Roman" w:eastAsia="Times New Roman" w:hAnsi="Times New Roman"/>
                <w:sz w:val="26"/>
              </w:rPr>
              <w:t>Parameter update</w:t>
            </w:r>
          </w:p>
        </w:tc>
        <w:tc>
          <w:tcPr>
            <w:tcW w:w="4818" w:type="dxa"/>
          </w:tcPr>
          <w:p ns2:paraId="789E24D1" ns2:textId="77777777" w:rsidR="001B37EF" w:rsidRDefault="00000000">
            <w:pPr>
              <w:spacing w:line="300" w:lineRule="auto"/>
            </w:pPr>
            <w:r>
              <w:rPr>
                <w:rFonts w:ascii="Times New Roman" w:eastAsia="Times New Roman" w:hAnsi="Times New Roman"/>
                <w:sz w:val="26"/>
              </w:rPr>
              <w:t>HMI request → backend command path → MQTT params/set</w:t>
            </w:r>
          </w:p>
        </w:tc>
        <w:tc>
          <w:tcPr>
            <w:tcW w:w="2268" w:type="dxa"/>
          </w:tcPr>
          <w:p ns2:paraId="65F74FB9" ns2:textId="77777777" w:rsidR="001B37EF" w:rsidRDefault="00000000">
            <w:pPr>
              <w:spacing w:line="300" w:lineRule="auto"/>
            </w:pPr>
            <w:r>
              <w:rPr>
                <w:rFonts w:ascii="Times New Roman" w:eastAsia="Times New Roman" w:hAnsi="Times New Roman"/>
                <w:sz w:val="26"/>
              </w:rPr>
              <w:t>Command is sent through the upper-layer command path</w:t>
            </w:r>
          </w:p>
        </w:tc>
      </w:tr>
      <w:tr w:rsidR="00DE01F2" ns2:paraId="67AA7230" ns2:textId="77777777" w:rsidTr="00DE01F2">
        <w:trPr>
          <w:cantSplit/>
          <w:jc w:val="center"/>
        </w:trPr>
        <w:tc>
          <w:tcPr>
            <w:tcW w:w="2268" w:type="dxa"/>
          </w:tcPr>
          <w:p ns2:paraId="720BBCC7" ns2:textId="610B975C" w:rsidR="00DE01F2" w:rsidRDefault="00DE01F2" w:rsidP="00DE01F2">
            <w:pPr>
              <w:spacing w:line="300" w:lineRule="auto"/>
              <w:rPr>
                <w:rFonts w:ascii="Times New Roman" w:eastAsia="Times New Roman" w:hAnsi="Times New Roman"/>
                <w:sz w:val="26"/>
              </w:rPr>
            </w:pPr>
            <w:r>
              <w:rPr>
                <w:rFonts w:ascii="Times New Roman" w:eastAsia="Times New Roman" w:hAnsi="Times New Roman"/>
                <w:sz w:val="26"/>
              </w:rPr>
              <w:t>Acknowledgement</w:t>
            </w:r>
          </w:p>
        </w:tc>
        <w:tc>
          <w:tcPr>
            <w:tcW w:w="4818" w:type="dxa"/>
          </w:tcPr>
          <w:p ns2:paraId="47562204" ns2:textId="14BA8143" w:rsidR="00DE01F2" w:rsidRDefault="00DE01F2" w:rsidP="00DE01F2">
            <w:pPr>
              <w:spacing w:line="300" w:lineRule="auto"/>
              <w:rPr>
                <w:rFonts w:ascii="Times New Roman" w:eastAsia="Times New Roman" w:hAnsi="Times New Roman"/>
                <w:sz w:val="26"/>
              </w:rPr>
            </w:pPr>
            <w:r>
              <w:rPr>
                <w:rFonts w:ascii="Times New Roman" w:eastAsia="Times New Roman" w:hAnsi="Times New Roman"/>
                <w:sz w:val="26"/>
              </w:rPr>
              <w:t>Edge validation → MQTT params/ack → Data Hub storage → HMI feedback</w:t>
            </w:r>
          </w:p>
        </w:tc>
        <w:tc>
          <w:tcPr>
            <w:tcW w:w="2268" w:type="dxa"/>
          </w:tcPr>
          <w:p ns2:paraId="4E63D9E1" ns2:textId="51FD9CD6" w:rsidR="00DE01F2" w:rsidRDefault="00DE01F2" w:rsidP="00DE01F2">
            <w:pPr>
              <w:spacing w:line="300" w:lineRule="auto"/>
              <w:rPr>
                <w:rFonts w:ascii="Times New Roman" w:eastAsia="Times New Roman" w:hAnsi="Times New Roman"/>
                <w:sz w:val="26"/>
              </w:rPr>
            </w:pPr>
            <w:r>
              <w:rPr>
                <w:rFonts w:ascii="Times New Roman" w:eastAsia="Times New Roman" w:hAnsi="Times New Roman"/>
                <w:sz w:val="26"/>
              </w:rPr>
              <w:t>Operator can distinguish requested, rejected, staged, and applied commands</w:t>
            </w:r>
          </w:p>
        </w:tc>
      </w:tr>
    </w:tbl>
    <w:p ns2:paraId="16DB6C7B" ns2:textId="77777777" w:rsidR="001B37EF" w:rsidRDefault="00000000" w:rsidP="00DE01F2">
      <w:pPr>
        <w:pStyle w:val="af"/>
        <w:keepNext/>
        <w:pageBreakBefore/>
        <w:ind w:left="284" w:firstLine="0"/>
        <w:jc w:val="left"/>
      </w:pPr>
      <w:r>
        <w:lastRenderedPageBreak/>
        <w:t>Continue of the Table 5.2</w:t>
      </w:r>
    </w:p>
    <w:tbl>
      <w:tblPr>
        <w:tblStyle w:val="aff0"/>
        <w:tblW w:w="9354" w:type="dxa"/>
        <w:jc w:val="center"/>
        <w:tblLayout w:type="fixed"/>
        <w:tblLook w:val="04A0" w:firstRow="1" w:lastRow="0" w:firstColumn="1" w:lastColumn="0" w:noHBand="0" w:noVBand="1"/>
      </w:tblPr>
      <w:tblGrid>
        <w:gridCol w:w="2268"/>
        <w:gridCol w:w="4818"/>
        <w:gridCol w:w="2268"/>
      </w:tblGrid>
      <w:tr w:rsidR="001B37EF" w:rsidRPr="00DE01F2" ns2:paraId="3DDF6349" ns2:textId="77777777" w:rsidTr="00DE01F2">
        <w:trPr>
          <w:cantSplit/>
          <w:tblHeader/>
          <w:jc w:val="center"/>
        </w:trPr>
        <w:tc>
          <w:tcPr>
            <w:tcW w:w="2268" w:type="dxa"/>
          </w:tcPr>
          <w:p ns2:paraId="7ADD559D" ns2: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Scenario</w:t>
            </w:r>
          </w:p>
        </w:tc>
        <w:tc>
          <w:tcPr>
            <w:tcW w:w="4818" w:type="dxa"/>
          </w:tcPr>
          <w:p ns2:paraId="182A6B50" ns2: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Checked path</w:t>
            </w:r>
          </w:p>
        </w:tc>
        <w:tc>
          <w:tcPr>
            <w:tcW w:w="2268" w:type="dxa"/>
          </w:tcPr>
          <w:p ns2:paraId="2E639888" ns2: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Expected result</w:t>
            </w:r>
          </w:p>
        </w:tc>
      </w:tr>
      <w:tr w:rsidR="001B37EF" ns2:paraId="3BB19E00" ns2:textId="77777777" w:rsidTr="00DE01F2">
        <w:trPr>
          <w:cantSplit/>
          <w:jc w:val="center"/>
        </w:trPr>
        <w:tc>
          <w:tcPr>
            <w:tcW w:w="2268" w:type="dxa"/>
          </w:tcPr>
          <w:p ns2:paraId="54983F42" ns2:textId="77777777" w:rsidR="001B37EF" w:rsidRDefault="00000000">
            <w:pPr>
              <w:spacing w:line="300" w:lineRule="auto"/>
            </w:pPr>
            <w:r>
              <w:rPr>
                <w:rFonts w:ascii="Times New Roman" w:eastAsia="Times New Roman" w:hAnsi="Times New Roman"/>
                <w:sz w:val="26"/>
              </w:rPr>
              <w:t>Decision support</w:t>
            </w:r>
          </w:p>
        </w:tc>
        <w:tc>
          <w:tcPr>
            <w:tcW w:w="4818" w:type="dxa"/>
          </w:tcPr>
          <w:p ns2:paraId="6FBF9892" ns2:textId="77777777" w:rsidR="001B37EF"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ns2:paraId="244D11D3" ns2:textId="77777777" w:rsidR="001B37EF" w:rsidRDefault="00000000">
            <w:pPr>
              <w:spacing w:line="300" w:lineRule="auto"/>
            </w:pPr>
            <w:r>
              <w:rPr>
                <w:rFonts w:ascii="Times New Roman" w:eastAsia="Times New Roman" w:hAnsi="Times New Roman"/>
                <w:sz w:val="26"/>
              </w:rPr>
              <w:t>Recommendation is explainable and requires review</w:t>
            </w:r>
          </w:p>
        </w:tc>
      </w:tr>
      <w:tr w:rsidR="001B37EF" ns2:paraId="7DDDFBA9" ns2:textId="77777777" w:rsidTr="00DE01F2">
        <w:trPr>
          <w:cantSplit/>
          <w:jc w:val="center"/>
        </w:trPr>
        <w:tc>
          <w:tcPr>
            <w:tcW w:w="2268" w:type="dxa"/>
          </w:tcPr>
          <w:p ns2:paraId="28073161" ns2:textId="77777777" w:rsidR="001B37EF" w:rsidRDefault="00000000">
            <w:pPr>
              <w:spacing w:line="300" w:lineRule="auto"/>
            </w:pPr>
            <w:r>
              <w:rPr>
                <w:rFonts w:ascii="Times New Roman" w:eastAsia="Times New Roman" w:hAnsi="Times New Roman"/>
                <w:sz w:val="26"/>
              </w:rPr>
              <w:t>Post-apply verification</w:t>
            </w:r>
          </w:p>
        </w:tc>
        <w:tc>
          <w:tcPr>
            <w:tcW w:w="4818" w:type="dxa"/>
          </w:tcPr>
          <w:p ns2:paraId="36FE25BD" ns2:textId="77777777" w:rsidR="001B37EF"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ns2:paraId="4EFA92C9" ns2:textId="77777777" w:rsidR="001B37EF" w:rsidRDefault="00000000">
            <w:pPr>
              <w:spacing w:line="300" w:lineRule="auto"/>
            </w:pPr>
            <w:r>
              <w:rPr>
                <w:rFonts w:ascii="Times New Roman" w:eastAsia="Times New Roman" w:hAnsi="Times New Roman"/>
                <w:sz w:val="26"/>
              </w:rPr>
              <w:t>Actual behavior is compared with baseline and preview</w:t>
            </w:r>
          </w:p>
        </w:tc>
      </w:tr>
    </w:tbl>
    <w:p ns2:paraId="480C9002" ns2:textId="77777777" w:rsidR="001B37EF" w:rsidRDefault="001B37EF">
      <w:pPr>
        <w:pStyle w:val="af"/>
        <w:spacing w:line="260" w:lineRule="exact"/>
        <w:ind w:firstLine="0"/>
        <w:jc w:val="left"/>
      </w:pPr>
    </w:p>
    <w:p ns2:paraId="24FD8242" ns2:textId="77777777" w:rsidR="001B37EF" w:rsidRDefault="00000000">
      <w:pPr>
        <w:pStyle w:val="21"/>
      </w:pPr>
      <w:r>
        <w:rPr>
          <w:rFonts w:ascii="Times New Roman" w:eastAsia="Times New Roman" w:hAnsi="Times New Roman"/>
        </w:rPr>
        <w:t>5.5 Closed-loop tests</w:t>
      </w:r>
    </w:p>
    <w:p ns2:paraId="2C7AD62D" ns2:textId="77777777" w:rsidR="001B37EF" w:rsidRDefault="00000000">
      <w:pPr>
        <w:pStyle w:val="af"/>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ns2:paraId="7F7738A9" ns2:textId="77777777" w:rsidR="001B37EF" w:rsidRDefault="00000000">
      <w:pPr>
        <w:pStyle w:val="af"/>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ns2:paraId="1BC5B411" ns2:textId="77777777" w:rsidR="001B37EF" w:rsidRDefault="00000000">
      <w:pPr>
        <w:pStyle w:val="af"/>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ns2:paraId="0A99AFA5" ns2:textId="77777777" w:rsidR="001B37EF" w:rsidRDefault="00000000">
      <w:pPr>
        <w:pStyle w:val="af"/>
      </w:pPr>
      <w:r>
        <w:t>The third group of tests verified post-apply observation. After a parameter update, later telemetry was compared with the pre-apply baseline. The HMI validation view shown in Figure 5.3 presents the baseline, preview, and actual behavior around the application moment. This screenshot demonstrates the intended interpretation of decision support: the recommendation is useful only if the actual response after application can be observed and compared.</w:t>
      </w:r>
    </w:p>
    <w:p ns2:paraId="44F3FAA6" ns2:textId="77777777" w:rsidR="001B37EF" w:rsidRDefault="001B37EF">
      <w:pPr>
        <w:pStyle w:val="af"/>
        <w:spacing w:line="260" w:lineRule="exact"/>
        <w:ind w:firstLine="0"/>
        <w:jc w:val="left"/>
      </w:pPr>
    </w:p>
    <w:p ns2:paraId="5EE38480" ns2:textId="77777777" w:rsidR="001B37EF" w:rsidRDefault="00000000">
      <w:pPr>
        <w:keepNext/>
        <w:jc w:val="center"/>
      </w:pPr>
      <w:r>
        <w:rPr>
          <w:noProof/>
        </w:rPr>
        <w:lastRenderedPageBreak/>
        <w:drawing>
          <wp:inline distT="0" distB="0" distL="0" distR="0" ns5:anchorId="494012C9" ns5:editId="3A1D7C91">
            <wp:extent cx="5940000" cy="3667771"/>
            <wp:effectExtent l="0" t="0" r="0" b="0"/>
            <wp:docPr id="1737798725" name="Picture 14"/>
            <wp:cNvGraphicFramePr>
              <a:graphicFrameLocks noChangeAspect="1"/>
            </wp:cNvGraphicFramePr>
            <a:graphic>
              <a:graphicData uri="http://schemas.openxmlformats.org/drawingml/2006/picture">
                <pic:pic>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ns2:paraId="426F1A14" ns2:textId="77777777" w:rsidR="00DE01F2" w:rsidRDefault="00DE01F2">
      <w:pPr>
        <w:keepNext/>
        <w:jc w:val="center"/>
      </w:pPr>
    </w:p>
    <w:p ns2:paraId="595F064E" ns2:textId="77777777" w:rsidR="001B37EF" w:rsidRDefault="00000000">
      <w:pPr>
        <w:pStyle w:val="FigureCaption"/>
      </w:pPr>
      <w:r>
        <w:t>Figure 5.3 – HMI post-apply validation view with telemetry comparison</w:t>
      </w:r>
    </w:p>
    <w:p ns2:paraId="2D81B614" ns2:textId="77777777" w:rsidR="001B37EF" w:rsidRDefault="001B37EF">
      <w:pPr>
        <w:pStyle w:val="af"/>
        <w:spacing w:line="260" w:lineRule="exact"/>
        <w:ind w:firstLine="0"/>
        <w:jc w:val="left"/>
      </w:pPr>
    </w:p>
    <w:p ns2:paraId="6432EBA4" ns2:textId="77777777" w:rsidR="001B37EF" w:rsidRDefault="00000000">
      <w:pPr>
        <w:pStyle w:val="21"/>
      </w:pPr>
      <w:r>
        <w:rPr>
          <w:rFonts w:ascii="Times New Roman" w:eastAsia="Times New Roman" w:hAnsi="Times New Roman"/>
        </w:rPr>
        <w:t>5.6 Telemetry and HMI validation</w:t>
      </w:r>
    </w:p>
    <w:p ns2:paraId="1086CC45" ns2:textId="77777777" w:rsidR="001B37EF" w:rsidRDefault="00000000">
      <w:pPr>
        <w:pStyle w:val="af"/>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ns2:paraId="1E5736CE" ns2:textId="77777777" w:rsidR="001B37EF" w:rsidRDefault="00000000">
      <w:pPr>
        <w:pStyle w:val="af"/>
      </w:pPr>
      <w:r>
        <w:t>The post-apply evaluator implementation is shown in Figure 5.4.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ns2:paraId="12DE381B" ns2:textId="77777777" w:rsidR="001B37EF" w:rsidRDefault="001B37EF">
      <w:pPr>
        <w:pStyle w:val="af"/>
        <w:spacing w:line="260" w:lineRule="exact"/>
        <w:ind w:firstLine="0"/>
        <w:jc w:val="left"/>
      </w:pPr>
    </w:p>
    <w:p ns2:paraId="721B3148" ns2:textId="77777777" w:rsidR="001B37EF" w:rsidRDefault="00000000">
      <w:pPr>
        <w:keepNext/>
        <w:jc w:val="center"/>
      </w:pPr>
      <w:r>
        <w:rPr>
          <w:noProof/>
        </w:rPr>
        <w:lastRenderedPageBreak/>
        <w:drawing>
          <wp:inline distT="0" distB="0" distL="0" distR="0" ns5:anchorId="18408E76" ns5:editId="7FA5F8CA">
            <wp:extent cx="5940000" cy="8012400"/>
            <wp:effectExtent l="0" t="0" r="0" b="0"/>
            <wp:docPr id="880310985" name="Picture 15"/>
            <wp:cNvGraphicFramePr>
              <a:graphicFrameLocks noChangeAspect="1"/>
            </wp:cNvGraphicFramePr>
            <a:graphic>
              <a:graphicData uri="http://schemas.openxmlformats.org/drawingml/2006/picture">
                <pic:pic>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ns2:paraId="61FCDF61" ns2:textId="77777777" w:rsidR="00DE01F2" w:rsidRDefault="00DE01F2">
      <w:pPr>
        <w:keepNext/>
        <w:jc w:val="center"/>
      </w:pPr>
    </w:p>
    <w:p ns2:paraId="183E9051" ns2:textId="77777777" w:rsidR="001B37EF" w:rsidRDefault="00000000">
      <w:pPr>
        <w:pStyle w:val="FigureCaption"/>
      </w:pPr>
      <w:r>
        <w:t>Figure 5.4 – Post-apply effect evaluation fragment</w:t>
      </w:r>
    </w:p>
    <w:p ns2:paraId="33334254" ns2:textId="77777777" w:rsidR="001B37EF" w:rsidRDefault="001B37EF">
      <w:pPr>
        <w:pStyle w:val="af"/>
        <w:spacing w:line="260" w:lineRule="exact"/>
        <w:ind w:firstLine="0"/>
        <w:jc w:val="left"/>
      </w:pPr>
    </w:p>
    <w:p ns2:paraId="50844E41" ns2:textId="77777777" w:rsidR="001B37EF" w:rsidRDefault="00000000">
      <w:pPr>
        <w:pStyle w:val="af"/>
      </w:pPr>
      <w:r>
        <w:lastRenderedPageBreak/>
        <w:t>The main result values visible in the HMI validation scenario are summarized in Table 5.3. These values are used as demonstration evidence for the software workflow and should be interpreted as simulated or seeded validation data, not as final measurements of the untested physical PCB.</w:t>
      </w:r>
    </w:p>
    <w:p ns2:paraId="7EBB0739" ns2:textId="77777777" w:rsidR="001B37EF" w:rsidRDefault="001B37EF">
      <w:pPr>
        <w:pStyle w:val="af"/>
        <w:spacing w:line="260" w:lineRule="exact"/>
        <w:ind w:firstLine="0"/>
        <w:jc w:val="left"/>
      </w:pPr>
    </w:p>
    <w:p ns2:paraId="68112052" ns2:textId="77777777" w:rsidR="001B37EF" w:rsidRDefault="00000000" w:rsidP="00DE01F2">
      <w:pPr>
        <w:pStyle w:val="TableCaption"/>
        <w:keepNext/>
        <w:ind w:left="284"/>
      </w:pPr>
      <w:r>
        <w:t>Table 5.3 – Example post-apply validation result from the HMI scenario</w:t>
      </w:r>
    </w:p>
    <w:tbl>
      <w:tblPr>
        <w:tblStyle w:val="aff0"/>
        <w:tblW w:w="9354" w:type="dxa"/>
        <w:jc w:val="center"/>
        <w:tblLayout w:type="fixed"/>
        <w:tblLook w:val="04A0" w:firstRow="1" w:lastRow="0" w:firstColumn="1" w:lastColumn="0" w:noHBand="0" w:noVBand="1"/>
      </w:tblPr>
      <w:tblGrid>
        <w:gridCol w:w="1737"/>
        <w:gridCol w:w="3910"/>
        <w:gridCol w:w="1826"/>
        <w:gridCol w:w="1881"/>
      </w:tblGrid>
      <w:tr w:rsidR="001B37EF" w:rsidRPr="00DE01F2" ns2:paraId="07FA101A" ns2:textId="77777777">
        <w:trPr>
          <w:cantSplit/>
          <w:tblHeader/>
          <w:jc w:val="center"/>
        </w:trPr>
        <w:tc>
          <w:tcPr>
            <w:tcW w:w="2154" w:type="dxa"/>
          </w:tcPr>
          <w:p ns2:paraId="7411EB7D" ns2: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Indicator</w:t>
            </w:r>
          </w:p>
        </w:tc>
        <w:tc>
          <w:tcPr>
            <w:tcW w:w="4932" w:type="dxa"/>
          </w:tcPr>
          <w:p ns2:paraId="6E84045B" ns2: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Before application</w:t>
            </w:r>
          </w:p>
        </w:tc>
        <w:tc>
          <w:tcPr>
            <w:tcW w:w="2268" w:type="dxa"/>
          </w:tcPr>
          <w:p ns2:paraId="59A81144" ns2: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After application</w:t>
            </w:r>
          </w:p>
        </w:tc>
        <w:tc>
          <w:tcPr>
            <w:tcW w:w="2339" w:type="dxa"/>
          </w:tcPr>
          <w:p ns2:paraId="1FAB416F" ns2: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Result</w:t>
            </w:r>
          </w:p>
        </w:tc>
      </w:tr>
      <w:tr w:rsidR="001B37EF" ns2:paraId="76967935" ns2:textId="77777777">
        <w:trPr>
          <w:cantSplit/>
          <w:jc w:val="center"/>
        </w:trPr>
        <w:tc>
          <w:tcPr>
            <w:tcW w:w="2154" w:type="dxa"/>
          </w:tcPr>
          <w:p ns2:paraId="1F486195" ns2:textId="77777777" w:rsidR="001B37EF" w:rsidRDefault="00000000">
            <w:pPr>
              <w:spacing w:line="300" w:lineRule="auto"/>
            </w:pPr>
            <w:r>
              <w:rPr>
                <w:rFonts w:ascii="Times New Roman" w:eastAsia="Times New Roman" w:hAnsi="Times New Roman"/>
                <w:sz w:val="26"/>
              </w:rPr>
              <w:t>In-band ratio</w:t>
            </w:r>
          </w:p>
        </w:tc>
        <w:tc>
          <w:tcPr>
            <w:tcW w:w="4932" w:type="dxa"/>
          </w:tcPr>
          <w:p ns2:paraId="36D44415" ns2:textId="77777777" w:rsidR="001B37EF" w:rsidRDefault="00000000">
            <w:pPr>
              <w:spacing w:line="300" w:lineRule="auto"/>
            </w:pPr>
            <w:r>
              <w:rPr>
                <w:rFonts w:ascii="Times New Roman" w:eastAsia="Times New Roman" w:hAnsi="Times New Roman"/>
                <w:sz w:val="26"/>
              </w:rPr>
              <w:t>36.7 %</w:t>
            </w:r>
          </w:p>
        </w:tc>
        <w:tc>
          <w:tcPr>
            <w:tcW w:w="2268" w:type="dxa"/>
          </w:tcPr>
          <w:p ns2:paraId="0844A0E4" ns2:textId="77777777" w:rsidR="001B37EF" w:rsidRDefault="00000000">
            <w:pPr>
              <w:spacing w:line="300" w:lineRule="auto"/>
            </w:pPr>
            <w:r>
              <w:rPr>
                <w:rFonts w:ascii="Times New Roman" w:eastAsia="Times New Roman" w:hAnsi="Times New Roman"/>
                <w:sz w:val="26"/>
              </w:rPr>
              <w:t>84.4 %</w:t>
            </w:r>
          </w:p>
        </w:tc>
        <w:tc>
          <w:tcPr>
            <w:tcW w:w="2339" w:type="dxa"/>
          </w:tcPr>
          <w:p ns2:paraId="4BDCF457" ns2:textId="77777777" w:rsidR="001B37EF" w:rsidRDefault="00000000">
            <w:pPr>
              <w:spacing w:line="300" w:lineRule="auto"/>
            </w:pPr>
            <w:r>
              <w:rPr>
                <w:rFonts w:ascii="Times New Roman" w:eastAsia="Times New Roman" w:hAnsi="Times New Roman"/>
                <w:sz w:val="26"/>
              </w:rPr>
              <w:t>Improved</w:t>
            </w:r>
          </w:p>
        </w:tc>
      </w:tr>
      <w:tr w:rsidR="001B37EF" ns2:paraId="77C56951" ns2:textId="77777777">
        <w:trPr>
          <w:cantSplit/>
          <w:jc w:val="center"/>
        </w:trPr>
        <w:tc>
          <w:tcPr>
            <w:tcW w:w="2154" w:type="dxa"/>
          </w:tcPr>
          <w:p ns2:paraId="05B4CAA9" ns2:textId="77777777" w:rsidR="001B37EF" w:rsidRDefault="00000000">
            <w:pPr>
              <w:spacing w:line="300" w:lineRule="auto"/>
            </w:pPr>
            <w:r>
              <w:rPr>
                <w:rFonts w:ascii="Times New Roman" w:eastAsia="Times New Roman" w:hAnsi="Times New Roman"/>
                <w:sz w:val="26"/>
              </w:rPr>
              <w:t>Overshoot</w:t>
            </w:r>
          </w:p>
        </w:tc>
        <w:tc>
          <w:tcPr>
            <w:tcW w:w="4932" w:type="dxa"/>
          </w:tcPr>
          <w:p ns2:paraId="03CF7829" ns2:textId="77777777" w:rsidR="001B37EF" w:rsidRDefault="00000000">
            <w:pPr>
              <w:spacing w:line="300" w:lineRule="auto"/>
            </w:pPr>
            <w:r>
              <w:rPr>
                <w:rFonts w:ascii="Times New Roman" w:eastAsia="Times New Roman" w:hAnsi="Times New Roman"/>
                <w:sz w:val="26"/>
              </w:rPr>
              <w:t>2.339 °C</w:t>
            </w:r>
          </w:p>
        </w:tc>
        <w:tc>
          <w:tcPr>
            <w:tcW w:w="2268" w:type="dxa"/>
          </w:tcPr>
          <w:p ns2:paraId="49416A4D" ns2:textId="77777777" w:rsidR="001B37EF" w:rsidRDefault="00000000">
            <w:pPr>
              <w:spacing w:line="300" w:lineRule="auto"/>
            </w:pPr>
            <w:r>
              <w:rPr>
                <w:rFonts w:ascii="Times New Roman" w:eastAsia="Times New Roman" w:hAnsi="Times New Roman"/>
                <w:sz w:val="26"/>
              </w:rPr>
              <w:t>0.788 °C</w:t>
            </w:r>
          </w:p>
        </w:tc>
        <w:tc>
          <w:tcPr>
            <w:tcW w:w="2339" w:type="dxa"/>
          </w:tcPr>
          <w:p ns2:paraId="6D97E8A8" ns2:textId="77777777" w:rsidR="001B37EF" w:rsidRDefault="00000000">
            <w:pPr>
              <w:spacing w:line="300" w:lineRule="auto"/>
            </w:pPr>
            <w:r>
              <w:rPr>
                <w:rFonts w:ascii="Times New Roman" w:eastAsia="Times New Roman" w:hAnsi="Times New Roman"/>
                <w:sz w:val="26"/>
              </w:rPr>
              <w:t>Improved</w:t>
            </w:r>
          </w:p>
        </w:tc>
      </w:tr>
      <w:tr w:rsidR="001B37EF" ns2:paraId="2618B986" ns2:textId="77777777">
        <w:trPr>
          <w:cantSplit/>
          <w:jc w:val="center"/>
        </w:trPr>
        <w:tc>
          <w:tcPr>
            <w:tcW w:w="2154" w:type="dxa"/>
          </w:tcPr>
          <w:p ns2:paraId="6B664507" ns2:textId="77777777" w:rsidR="001B37EF" w:rsidRDefault="00000000">
            <w:pPr>
              <w:spacing w:line="300" w:lineRule="auto"/>
            </w:pPr>
            <w:r>
              <w:rPr>
                <w:rFonts w:ascii="Times New Roman" w:eastAsia="Times New Roman" w:hAnsi="Times New Roman"/>
                <w:sz w:val="26"/>
              </w:rPr>
              <w:t>Settling time</w:t>
            </w:r>
          </w:p>
        </w:tc>
        <w:tc>
          <w:tcPr>
            <w:tcW w:w="4932" w:type="dxa"/>
          </w:tcPr>
          <w:p ns2:paraId="4D732071" ns2:textId="77777777" w:rsidR="001B37EF" w:rsidRDefault="00000000">
            <w:pPr>
              <w:spacing w:line="300" w:lineRule="auto"/>
            </w:pPr>
            <w:r>
              <w:rPr>
                <w:rFonts w:ascii="Times New Roman" w:eastAsia="Times New Roman" w:hAnsi="Times New Roman"/>
                <w:sz w:val="26"/>
              </w:rPr>
              <w:t>5160 s</w:t>
            </w:r>
          </w:p>
        </w:tc>
        <w:tc>
          <w:tcPr>
            <w:tcW w:w="2268" w:type="dxa"/>
          </w:tcPr>
          <w:p ns2:paraId="54B0757A" ns2:textId="77777777" w:rsidR="001B37EF" w:rsidRDefault="00000000">
            <w:pPr>
              <w:spacing w:line="300" w:lineRule="auto"/>
            </w:pPr>
            <w:r>
              <w:rPr>
                <w:rFonts w:ascii="Times New Roman" w:eastAsia="Times New Roman" w:hAnsi="Times New Roman"/>
                <w:sz w:val="26"/>
              </w:rPr>
              <w:t>2100 s</w:t>
            </w:r>
          </w:p>
        </w:tc>
        <w:tc>
          <w:tcPr>
            <w:tcW w:w="2339" w:type="dxa"/>
          </w:tcPr>
          <w:p ns2:paraId="1097AEC7" ns2:textId="77777777" w:rsidR="001B37EF" w:rsidRDefault="00000000">
            <w:pPr>
              <w:spacing w:line="300" w:lineRule="auto"/>
            </w:pPr>
            <w:r>
              <w:rPr>
                <w:rFonts w:ascii="Times New Roman" w:eastAsia="Times New Roman" w:hAnsi="Times New Roman"/>
                <w:sz w:val="26"/>
              </w:rPr>
              <w:t>Improved</w:t>
            </w:r>
          </w:p>
        </w:tc>
      </w:tr>
      <w:tr w:rsidR="001B37EF" ns2:paraId="75109F30" ns2:textId="77777777">
        <w:trPr>
          <w:cantSplit/>
          <w:jc w:val="center"/>
        </w:trPr>
        <w:tc>
          <w:tcPr>
            <w:tcW w:w="2154" w:type="dxa"/>
          </w:tcPr>
          <w:p ns2:paraId="1D920A1F" ns2:textId="77777777" w:rsidR="001B37EF" w:rsidRDefault="00000000">
            <w:pPr>
              <w:spacing w:line="300" w:lineRule="auto"/>
            </w:pPr>
            <w:r>
              <w:rPr>
                <w:rFonts w:ascii="Times New Roman" w:eastAsia="Times New Roman" w:hAnsi="Times New Roman"/>
                <w:sz w:val="26"/>
              </w:rPr>
              <w:t>Mean absolute error</w:t>
            </w:r>
          </w:p>
        </w:tc>
        <w:tc>
          <w:tcPr>
            <w:tcW w:w="4932" w:type="dxa"/>
          </w:tcPr>
          <w:p ns2:paraId="069B02D5" ns2:textId="77777777" w:rsidR="001B37EF" w:rsidRDefault="00000000">
            <w:pPr>
              <w:spacing w:line="300" w:lineRule="auto"/>
            </w:pPr>
            <w:r>
              <w:rPr>
                <w:rFonts w:ascii="Times New Roman" w:eastAsia="Times New Roman" w:hAnsi="Times New Roman"/>
                <w:sz w:val="26"/>
              </w:rPr>
              <w:t>1.079 °C</w:t>
            </w:r>
          </w:p>
        </w:tc>
        <w:tc>
          <w:tcPr>
            <w:tcW w:w="2268" w:type="dxa"/>
          </w:tcPr>
          <w:p ns2:paraId="03C8685E" ns2:textId="77777777" w:rsidR="001B37EF" w:rsidRDefault="00000000">
            <w:pPr>
              <w:spacing w:line="300" w:lineRule="auto"/>
            </w:pPr>
            <w:r>
              <w:rPr>
                <w:rFonts w:ascii="Times New Roman" w:eastAsia="Times New Roman" w:hAnsi="Times New Roman"/>
                <w:sz w:val="26"/>
              </w:rPr>
              <w:t>0.246 °C</w:t>
            </w:r>
          </w:p>
        </w:tc>
        <w:tc>
          <w:tcPr>
            <w:tcW w:w="2339" w:type="dxa"/>
          </w:tcPr>
          <w:p ns2:paraId="3A58A076" ns2:textId="77777777" w:rsidR="001B37EF" w:rsidRDefault="00000000">
            <w:pPr>
              <w:spacing w:line="300" w:lineRule="auto"/>
            </w:pPr>
            <w:r>
              <w:rPr>
                <w:rFonts w:ascii="Times New Roman" w:eastAsia="Times New Roman" w:hAnsi="Times New Roman"/>
                <w:sz w:val="26"/>
              </w:rPr>
              <w:t>Improved</w:t>
            </w:r>
          </w:p>
        </w:tc>
      </w:tr>
      <w:tr w:rsidR="001B37EF" ns2:paraId="32442FA8" ns2:textId="77777777">
        <w:trPr>
          <w:cantSplit/>
          <w:jc w:val="center"/>
        </w:trPr>
        <w:tc>
          <w:tcPr>
            <w:tcW w:w="2154" w:type="dxa"/>
          </w:tcPr>
          <w:p ns2:paraId="19B7E9DA" ns2:textId="77777777" w:rsidR="001B37EF" w:rsidRDefault="00000000">
            <w:pPr>
              <w:spacing w:line="300" w:lineRule="auto"/>
            </w:pPr>
            <w:r>
              <w:rPr>
                <w:rFonts w:ascii="Times New Roman" w:eastAsia="Times New Roman" w:hAnsi="Times New Roman"/>
                <w:sz w:val="26"/>
              </w:rPr>
              <w:t>Saturation ratio</w:t>
            </w:r>
          </w:p>
        </w:tc>
        <w:tc>
          <w:tcPr>
            <w:tcW w:w="4932" w:type="dxa"/>
          </w:tcPr>
          <w:p ns2:paraId="3F931BF3" ns2:textId="77777777" w:rsidR="001B37EF" w:rsidRDefault="00000000">
            <w:pPr>
              <w:spacing w:line="300" w:lineRule="auto"/>
            </w:pPr>
            <w:r>
              <w:rPr>
                <w:rFonts w:ascii="Times New Roman" w:eastAsia="Times New Roman" w:hAnsi="Times New Roman"/>
                <w:sz w:val="26"/>
              </w:rPr>
              <w:t>46.7 %</w:t>
            </w:r>
          </w:p>
        </w:tc>
        <w:tc>
          <w:tcPr>
            <w:tcW w:w="2268" w:type="dxa"/>
          </w:tcPr>
          <w:p ns2:paraId="09A40542" ns2:textId="77777777" w:rsidR="001B37EF" w:rsidRDefault="00000000">
            <w:pPr>
              <w:spacing w:line="300" w:lineRule="auto"/>
            </w:pPr>
            <w:r>
              <w:rPr>
                <w:rFonts w:ascii="Times New Roman" w:eastAsia="Times New Roman" w:hAnsi="Times New Roman"/>
                <w:sz w:val="26"/>
              </w:rPr>
              <w:t>0.0 %</w:t>
            </w:r>
          </w:p>
        </w:tc>
        <w:tc>
          <w:tcPr>
            <w:tcW w:w="2339" w:type="dxa"/>
          </w:tcPr>
          <w:p ns2:paraId="746A6F7E" ns2:textId="77777777" w:rsidR="001B37EF" w:rsidRDefault="00000000">
            <w:pPr>
              <w:spacing w:line="300" w:lineRule="auto"/>
            </w:pPr>
            <w:r>
              <w:rPr>
                <w:rFonts w:ascii="Times New Roman" w:eastAsia="Times New Roman" w:hAnsi="Times New Roman"/>
                <w:sz w:val="26"/>
              </w:rPr>
              <w:t>Improved</w:t>
            </w:r>
          </w:p>
        </w:tc>
      </w:tr>
      <w:tr w:rsidR="001B37EF" ns2:paraId="4187BDBF" ns2:textId="77777777">
        <w:trPr>
          <w:cantSplit/>
          <w:jc w:val="center"/>
        </w:trPr>
        <w:tc>
          <w:tcPr>
            <w:tcW w:w="2154" w:type="dxa"/>
          </w:tcPr>
          <w:p ns2:paraId="7CE515AC" ns2:textId="77777777" w:rsidR="001B37EF" w:rsidRDefault="00000000">
            <w:pPr>
              <w:spacing w:line="300" w:lineRule="auto"/>
            </w:pPr>
            <w:r>
              <w:rPr>
                <w:rFonts w:ascii="Times New Roman" w:eastAsia="Times New Roman" w:hAnsi="Times New Roman"/>
                <w:sz w:val="26"/>
              </w:rPr>
              <w:t>Temperature swing</w:t>
            </w:r>
          </w:p>
        </w:tc>
        <w:tc>
          <w:tcPr>
            <w:tcW w:w="4932" w:type="dxa"/>
          </w:tcPr>
          <w:p ns2:paraId="7B7D58EC" ns2:textId="77777777" w:rsidR="001B37EF" w:rsidRDefault="00000000">
            <w:pPr>
              <w:spacing w:line="300" w:lineRule="auto"/>
            </w:pPr>
            <w:r>
              <w:rPr>
                <w:rFonts w:ascii="Times New Roman" w:eastAsia="Times New Roman" w:hAnsi="Times New Roman"/>
                <w:sz w:val="26"/>
              </w:rPr>
              <w:t>2.635 °C</w:t>
            </w:r>
          </w:p>
        </w:tc>
        <w:tc>
          <w:tcPr>
            <w:tcW w:w="2268" w:type="dxa"/>
          </w:tcPr>
          <w:p ns2:paraId="12C9563D" ns2:textId="77777777" w:rsidR="001B37EF" w:rsidRDefault="00000000">
            <w:pPr>
              <w:spacing w:line="300" w:lineRule="auto"/>
            </w:pPr>
            <w:r>
              <w:rPr>
                <w:rFonts w:ascii="Times New Roman" w:eastAsia="Times New Roman" w:hAnsi="Times New Roman"/>
                <w:sz w:val="26"/>
              </w:rPr>
              <w:t>0.922 °C</w:t>
            </w:r>
          </w:p>
        </w:tc>
        <w:tc>
          <w:tcPr>
            <w:tcW w:w="2339" w:type="dxa"/>
          </w:tcPr>
          <w:p ns2:paraId="50FE296B" ns2:textId="77777777" w:rsidR="001B37EF" w:rsidRDefault="00000000">
            <w:pPr>
              <w:spacing w:line="300" w:lineRule="auto"/>
            </w:pPr>
            <w:r>
              <w:rPr>
                <w:rFonts w:ascii="Times New Roman" w:eastAsia="Times New Roman" w:hAnsi="Times New Roman"/>
                <w:sz w:val="26"/>
              </w:rPr>
              <w:t>Improved</w:t>
            </w:r>
          </w:p>
        </w:tc>
      </w:tr>
    </w:tbl>
    <w:p ns2:paraId="0F8713FE" ns2:textId="77777777" w:rsidR="001B37EF" w:rsidRDefault="001B37EF">
      <w:pPr>
        <w:pStyle w:val="af"/>
        <w:spacing w:line="260" w:lineRule="exact"/>
        <w:ind w:firstLine="0"/>
        <w:jc w:val="left"/>
      </w:pPr>
    </w:p>
    <w:p ns2:paraId="4C16B550" ns2:textId="77777777" w:rsidR="001B37EF" w:rsidRDefault="00000000">
      <w:pPr>
        <w:pStyle w:val="af"/>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ns2:paraId="1E36A730" ns2:textId="77777777" w:rsidR="001B37EF" w:rsidRDefault="00000000">
      <w:pPr>
        <w:pStyle w:val="21"/>
      </w:pPr>
      <w:r>
        <w:rPr>
          <w:rFonts w:ascii="Times New Roman" w:eastAsia="Times New Roman" w:hAnsi="Times New Roman"/>
        </w:rPr>
        <w:t>5.7 Results analysis</w:t>
      </w:r>
    </w:p>
    <w:p ns2:paraId="31B8B035" ns2:textId="77777777" w:rsidR="001B37EF" w:rsidRDefault="00000000">
      <w:pPr>
        <w:pStyle w:val="af"/>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ns2:paraId="154CBDF1" ns2:textId="77777777" w:rsidR="001B37EF" w:rsidRDefault="00000000">
      <w:pPr>
        <w:pStyle w:val="af"/>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ns2:paraId="3C1F947A" ns2:textId="77777777" w:rsidR="001B37EF" w:rsidRDefault="00000000">
      <w:pPr>
        <w:pStyle w:val="af"/>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w:t>
      </w:r>
      <w:r>
        <w:lastRenderedPageBreak/>
        <w:t>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ns2:paraId="228FE291" ns2:textId="77777777" w:rsidR="001B37EF" w:rsidRDefault="00000000">
      <w:pPr>
        <w:pStyle w:val="af"/>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ns2:paraId="04F38AC7" ns2:textId="77777777" w:rsidR="001B37EF" w:rsidRDefault="00000000">
      <w:pPr>
        <w:pStyle w:val="af"/>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ns2:paraId="0E1FAD51" ns2:textId="77777777" w:rsidR="001B37EF" w:rsidRDefault="00000000">
      <w:pPr>
        <w:pStyle w:val="af"/>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ns2:paraId="7048B8AA" ns2:textId="77777777" w:rsidR="001B37EF" w:rsidRDefault="00000000">
      <w:pPr>
        <w:pStyle w:val="af"/>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ns2:paraId="30E15376" ns2:textId="77777777" w:rsidR="001B37EF" w:rsidRDefault="00000000">
      <w:pPr>
        <w:pStyle w:val="1"/>
      </w:pPr>
      <w:r>
        <w:rPr>
          <w:rFonts w:ascii="Times New Roman" w:eastAsia="Times New Roman" w:hAnsi="Times New Roman"/>
        </w:rPr>
        <w:lastRenderedPageBreak/>
        <w:t>CONCLUSION</w:t>
      </w:r>
    </w:p>
    <w:p ns2:paraId="4F4B9987" ns2:textId="77777777" w:rsidR="001B37EF" w:rsidRDefault="00000000">
      <w:pPr>
        <w:pStyle w:val="af"/>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ns2:paraId="224DAAB5" ns2:textId="77777777" w:rsidR="001B37EF" w:rsidRDefault="00000000">
      <w:pPr>
        <w:pStyle w:val="af"/>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ns2:paraId="189AB35B" ns2:textId="77777777" w:rsidR="001B37EF" w:rsidRDefault="00000000">
      <w:pPr>
        <w:pStyle w:val="af"/>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ns2:paraId="01DF561F" ns2:textId="77777777" w:rsidR="001B37EF" w:rsidRDefault="00000000">
      <w:pPr>
        <w:pStyle w:val="af"/>
      </w:pPr>
      <w: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ns2:paraId="6FF78F3E" ns2:textId="77777777" w:rsidR="001B37EF" w:rsidRDefault="00000000">
      <w:pPr>
        <w:pStyle w:val="af"/>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w:t>
      </w:r>
      <w:r>
        <w:lastRenderedPageBreak/>
        <w:t>update from being treated as successful only because a button was pressed or an MQTT message was published.</w:t>
      </w:r>
    </w:p>
    <w:p ns2:paraId="073F2F45" ns2:textId="77777777" w:rsidR="001B37EF" w:rsidRDefault="00000000">
      <w:pPr>
        <w:pStyle w:val="af"/>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ns2:paraId="1E052A48" ns2:textId="77777777" w:rsidR="001B37EF" w:rsidRDefault="00000000">
      <w:pPr>
        <w:pStyle w:val="af"/>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ns2:paraId="4733D92F" ns2:textId="77777777" w:rsidR="001B37EF" w:rsidRDefault="00000000">
      <w:pPr>
        <w:pStyle w:val="af"/>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ns2:paraId="2B1FAF6D" ns2:textId="77777777" w:rsidR="001B37EF" w:rsidRDefault="00000000">
      <w:pPr>
        <w:pStyle w:val="af"/>
      </w:pPr>
      <w: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ns2:paraId="7999A9C8" ns2:textId="77777777" w:rsidR="001B37EF" w:rsidRDefault="00000000">
      <w:pPr>
        <w:pStyle w:val="af"/>
      </w:pPr>
      <w:r>
        <w:t xml:space="preserve">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w:t>
      </w:r>
      <w:r>
        <w:lastRenderedPageBreak/>
        <w:t>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ns2:paraId="17135EE9" ns2:textId="77777777" w:rsidR="001B37EF" w:rsidRDefault="00000000">
      <w:pPr>
        <w:pStyle w:val="af"/>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ns2:paraId="5D2CD0DB" ns2:textId="77777777" w:rsidR="001B37EF" w:rsidRDefault="00000000">
      <w:pPr>
        <w:pStyle w:val="af"/>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ns2:paraId="1B5554F3" ns2:textId="77777777" w:rsidR="001B37EF" w:rsidRDefault="00000000">
      <w:pPr>
        <w:pStyle w:val="af"/>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ns2:paraId="33A8BDA1" ns2:textId="77777777" w:rsidR="001B37EF" w:rsidRDefault="00000000">
      <w:pPr>
        <w:pStyle w:val="1"/>
      </w:pPr>
      <w:r>
        <w:rPr>
          <w:rFonts w:ascii="Times New Roman" w:eastAsia="Times New Roman" w:hAnsi="Times New Roman"/>
        </w:rPr>
        <w:lastRenderedPageBreak/>
        <w:t>REFERENCES</w:t>
      </w:r>
    </w:p>
    <w:p ns2:paraId="6B7F8AAC" ns2:textId="7CCE2F06" w:rsidR="001B37EF" w:rsidRDefault="0085124E" w:rsidP="0085124E">
      <w:pPr>
        <w:pStyle w:val="ReferencesEntry"/>
        <w:ind w:firstLine="567"/>
        <w:jc w:val="both"/>
      </w:pPr>
      <w:r>
        <w:t>1. Åström K. J., Murray R. M. Feedback Systems: An Introduction for Scientists and Engineers. Princeton University Press, 2008.</w:t>
      </w:r>
    </w:p>
    <w:p ns2:paraId="16F7E9BD" ns2:textId="7993AB69" w:rsidR="001B37EF" w:rsidRDefault="0085124E" w:rsidP="0085124E">
      <w:pPr>
        <w:pStyle w:val="ReferencesEntry"/>
        <w:ind w:firstLine="567"/>
        <w:jc w:val="both"/>
      </w:pPr>
      <w:r>
        <w:t xml:space="preserve">2. OASIS. MQTT Version 5.0. OASIS Standard. 07 March 2019. Access mode: https://docs.oasis-open.org/mqtt/mqtt/v5.0/mqtt-v5.0.html. </w:t>
      </w:r>
      <w:r>
        <w:rPr>
          <w:rFonts w:cs="Times New Roman"/>
        </w:rPr>
        <w:t>–</w:t>
      </w:r>
      <w:r>
        <w:t xml:space="preserve"> Access date: 14 May 2026.</w:t>
      </w:r>
    </w:p>
    <w:p ns2:paraId="3FCEB7E0" ns2:textId="06F7EDEE" w:rsidR="001B37EF" w:rsidRDefault="0085124E" w:rsidP="0085124E">
      <w:pPr>
        <w:pStyle w:val="ReferencesEntry"/>
        <w:ind w:firstLine="567"/>
        <w:jc w:val="both"/>
      </w:pPr>
      <w:r>
        <w:t xml:space="preserve">3. Espressif Systems. ESP32-WROOM-32 Datasheet. Version 3.6. Access mode: https://documentation.espressif.com/esp32-wroom-32_datasheet_en.pdf. </w:t>
      </w:r>
      <w:r>
        <w:rPr>
          <w:rFonts w:cs="Times New Roman"/>
        </w:rPr>
        <w:t>–</w:t>
      </w:r>
      <w:r>
        <w:t xml:space="preserve"> Access date: 14 May 2026.</w:t>
      </w:r>
    </w:p>
    <w:p ns2:paraId="7870D966" ns2:textId="59A573AE" w:rsidR="001B37EF" w:rsidRDefault="0085124E" w:rsidP="0085124E">
      <w:pPr>
        <w:pStyle w:val="ReferencesEntry"/>
        <w:ind w:firstLine="567"/>
        <w:jc w:val="both"/>
      </w:pPr>
      <w:r>
        <w:t xml:space="preserve">4. Analog Devices. DS18B20 Programmable Resolution 1-Wire Digital Thermometer Data Sheet. Rev. 6. Access mode: https://www.analog.com/en/products/DS18B20.html. </w:t>
      </w:r>
      <w:r>
        <w:rPr>
          <w:rFonts w:cs="Times New Roman"/>
        </w:rPr>
        <w:t>–</w:t>
      </w:r>
      <w:r>
        <w:t xml:space="preserve"> Access date: 14 May 2026.</w:t>
      </w:r>
    </w:p>
    <w:p ns2:paraId="1C5113C5" ns2:textId="18962136" w:rsidR="001B37EF" w:rsidRDefault="0085124E" w:rsidP="0085124E">
      <w:pPr>
        <w:pStyle w:val="ReferencesEntry"/>
        <w:ind w:firstLine="567"/>
        <w:jc w:val="both"/>
      </w:pPr>
      <w:r>
        <w:t xml:space="preserve">5. Spring. Spring Boot Reference Documentation. Access mode: https://docs.spring.io/spring-boot/reference/index.html. </w:t>
      </w:r>
      <w:r>
        <w:rPr>
          <w:rFonts w:cs="Times New Roman"/>
        </w:rPr>
        <w:t>–</w:t>
      </w:r>
      <w:r>
        <w:t xml:space="preserve"> Access date: 14 May 2026.</w:t>
      </w:r>
    </w:p>
    <w:p ns2:paraId="6D702DD4" ns2:textId="4D83D54B" w:rsidR="001B37EF" w:rsidRDefault="0085124E" w:rsidP="0085124E">
      <w:pPr>
        <w:pStyle w:val="ReferencesEntry"/>
        <w:ind w:firstLine="567"/>
        <w:jc w:val="both"/>
      </w:pPr>
      <w:r>
        <w:t xml:space="preserve">6. Project Reactor. Reactor Reference Guide. Access mode: https://projectreactor.io/docs/core/release/reference/. </w:t>
      </w:r>
      <w:r>
        <w:rPr>
          <w:rFonts w:cs="Times New Roman"/>
        </w:rPr>
        <w:t>–</w:t>
      </w:r>
      <w:r>
        <w:t xml:space="preserve"> Access date: 14 May 2026.</w:t>
      </w:r>
    </w:p>
    <w:p ns2:paraId="039AFFE0" ns2:textId="20F261B2" w:rsidR="001B37EF" w:rsidRDefault="0085124E" w:rsidP="0085124E">
      <w:pPr>
        <w:pStyle w:val="ReferencesEntry"/>
        <w:ind w:firstLine="567"/>
        <w:jc w:val="both"/>
      </w:pPr>
      <w:r>
        <w:t xml:space="preserve">7. TDengine. Get Started with TDengine TSDB Using Docker. Access mode: https://docs.tdengine.com/get-started/docker/. </w:t>
      </w:r>
      <w:r>
        <w:rPr>
          <w:rFonts w:cs="Times New Roman"/>
        </w:rPr>
        <w:t>–</w:t>
      </w:r>
      <w:r>
        <w:t xml:space="preserve"> Access date: 14 May 2026.</w:t>
      </w:r>
    </w:p>
    <w:p ns2:paraId="6C56F08A" ns2:textId="7F6BA12B" w:rsidR="001B37EF" w:rsidRDefault="0085124E" w:rsidP="0085124E">
      <w:pPr>
        <w:pStyle w:val="ReferencesEntry"/>
        <w:ind w:firstLine="567"/>
        <w:jc w:val="both"/>
      </w:pPr>
      <w:r>
        <w:t xml:space="preserve">8. FastAPI. FastAPI Documentation. Access mode: https://fastapi.tiangolo.com/. </w:t>
      </w:r>
      <w:r>
        <w:rPr>
          <w:rFonts w:cs="Times New Roman"/>
        </w:rPr>
        <w:t>–</w:t>
      </w:r>
      <w:r>
        <w:t xml:space="preserve"> Access date: 14 May 2026.</w:t>
      </w:r>
    </w:p>
    <w:p ns2:paraId="5E56D8DD" ns2:textId="755AFB38" w:rsidR="001B37EF" w:rsidRDefault="0085124E" w:rsidP="0085124E">
      <w:pPr>
        <w:pStyle w:val="ReferencesEntry"/>
        <w:ind w:firstLine="567"/>
        <w:jc w:val="both"/>
      </w:pPr>
      <w:r>
        <w:t xml:space="preserve">9. React. React Reference Overview. Access mode: https://react.dev/reference/react. </w:t>
      </w:r>
      <w:r>
        <w:rPr>
          <w:rFonts w:cs="Times New Roman"/>
        </w:rPr>
        <w:t>–</w:t>
      </w:r>
      <w:r>
        <w:t xml:space="preserve"> Access date: 14 May 2026.</w:t>
      </w:r>
    </w:p>
    <w:p ns2:paraId="44CA8481" ns2:textId="3385D34B" w:rsidR="001B37EF" w:rsidRDefault="0085124E" w:rsidP="0085124E">
      <w:pPr>
        <w:pStyle w:val="ReferencesEntry"/>
        <w:ind w:firstLine="567"/>
        <w:jc w:val="both"/>
      </w:pPr>
      <w:r>
        <w:t xml:space="preserve">10. Docker. Docker Compose Documentation. Access mode: https://docs.docker.com/compose/. </w:t>
      </w:r>
      <w:r>
        <w:rPr>
          <w:rFonts w:cs="Times New Roman"/>
        </w:rPr>
        <w:t>–</w:t>
      </w:r>
      <w:r>
        <w:t xml:space="preserve"> Access date: 14 May 2026.</w:t>
      </w:r>
    </w:p>
    <w:p ns2:paraId="284A2A1F" ns2:textId="343F41BA" w:rsidR="001B37EF" w:rsidRDefault="0085124E" w:rsidP="0085124E">
      <w:pPr>
        <w:pStyle w:val="ReferencesEntry"/>
        <w:ind w:firstLine="567"/>
        <w:jc w:val="both"/>
      </w:pPr>
      <w:r>
        <w:t xml:space="preserve">11. Wokwi. Wokwi Documentation. Access mode: https://docs.wokwi.com/. </w:t>
      </w:r>
      <w:r>
        <w:rPr>
          <w:rFonts w:cs="Times New Roman"/>
        </w:rPr>
        <w:t>–</w:t>
      </w:r>
      <w:r>
        <w:t xml:space="preserve"> Access date: 14 May 2026.</w:t>
      </w:r>
    </w:p>
    <w:p ns2:paraId="403EB842" ns2:textId="386FD512" w:rsidR="001B37EF" w:rsidRDefault="0085124E" w:rsidP="0085124E">
      <w:pPr>
        <w:pStyle w:val="ReferencesEntry"/>
        <w:ind w:firstLine="567"/>
        <w:jc w:val="both"/>
      </w:pPr>
      <w:r>
        <w:t xml:space="preserve">12. PostgreSQL Global Development Group. PostgreSQL Documentation. Access mode: https://www.postgresql.org/docs/. </w:t>
      </w:r>
      <w:r>
        <w:rPr>
          <w:rFonts w:cs="Times New Roman"/>
        </w:rPr>
        <w:t>–</w:t>
      </w:r>
      <w:r>
        <w:t xml:space="preserve"> Access date: 14 May 2026.</w:t>
      </w:r>
    </w:p>
    <w:p ns2:paraId="412FA361" ns2:textId="2871236A" w:rsidR="001B37EF" w:rsidRDefault="0085124E" w:rsidP="0085124E">
      <w:pPr>
        <w:pStyle w:val="ReferencesEntry"/>
        <w:ind w:firstLine="567"/>
        <w:jc w:val="both"/>
      </w:pPr>
      <w:r>
        <w:t>13. Åström K. J., Hägglund T. PID Controllers: Theory, Design, and Tuning. 2nd ed. Instrument Society of America, 1995.</w:t>
      </w:r>
    </w:p>
    <w:sectPr w:rsidR="001B37EF" w:rsidSect="007B277C">
      <w:headerReference w:type="default" r:id="rId26"/>
      <w:footerReference w:type="default" r:id="rId27"/>
      <w:pgSz w:w="11909" w:h="16834" w:code="9"/>
      <w:pgMar w:top="1134" w:right="569" w:bottom="1531" w:left="1418" w:header="709" w:footer="964" w:gutter="0"/>
      <w:pgNumType w:start="5"/>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52291" w14:textId="77777777" w:rsidR="00C0260E" w:rsidRDefault="00C0260E">
      <w:r>
        <w:separator/>
      </w:r>
    </w:p>
  </w:endnote>
  <w:endnote w:type="continuationSeparator" w:id="0">
    <w:p w14:paraId="12067310" w14:textId="77777777" w:rsidR="00C0260E" w:rsidRDefault="00C02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99631" w14:textId="77777777" w:rsidR="001B37EF" w:rsidRDefault="001B37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58B43" w14:textId="77777777" w:rsidR="007B277C" w:rsidRDefault="007B277C" w:rsidP="007B277C">
    <w:pPr>
      <w:framePr w:w="540" w:h="411" w:wrap="none" w:vAnchor="page" w:hAnchor="page" w:x="11048" w:y="16061"/>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p w14:paraId="7D33E1EC" w14:textId="77777777" w:rsidR="001B37EF" w:rsidRDefault="001B37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E3639" w14:textId="77777777" w:rsidR="00C0260E" w:rsidRDefault="00C0260E">
      <w:r>
        <w:separator/>
      </w:r>
    </w:p>
  </w:footnote>
  <w:footnote w:type="continuationSeparator" w:id="0">
    <w:p w14:paraId="46959D3C" w14:textId="77777777" w:rsidR="00C0260E" w:rsidRDefault="00C02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5C4F9" w14:textId="77777777" w:rsidR="00B524ED" w:rsidRDefault="00000000" w:rsidP="00F420EB">
    <w:pPr>
      <w:pStyle w:val="a5"/>
      <w:ind w:right="360"/>
    </w:pPr>
    <w:r>
      <w:rPr>
        <w:noProof/>
        <w:lang w:val="ru-RU" w:eastAsia="ru-RU"/>
      </w:rPr>
      <mc:AlternateContent>
        <mc:Choice Requires="wpg">
          <w:drawing>
            <wp:anchor distT="0" distB="0" distL="114300" distR="114300" simplePos="0" relativeHeight="251657728" behindDoc="0" locked="0" layoutInCell="1" allowOverlap="1" wp14:anchorId="7DAEBCF1" wp14:editId="2E1CA33B">
              <wp:simplePos x="0" y="0"/>
              <wp:positionH relativeFrom="column">
                <wp:posOffset>-208280</wp:posOffset>
              </wp:positionH>
              <wp:positionV relativeFrom="paragraph">
                <wp:posOffset>-163195</wp:posOffset>
              </wp:positionV>
              <wp:extent cx="6670276" cy="10293350"/>
              <wp:effectExtent l="0" t="0" r="16510" b="1270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293350"/>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667F8D" id="Group 64" o:spid="_x0000_s1026" style="position:absolute;margin-left:-16.4pt;margin-top:-12.85pt;width:525.2pt;height:810.5pt;z-index:251657728" coordorigin="1157,287" coordsize="10490,16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">
              <v:rect id="Rectangle 65" o:spid="_x0000_s1027" style="position:absolute;left:1157;top:287;width:10488;height:16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&#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95015" w14:textId="77777777" w:rsidR="001B37EF" w:rsidRDefault="001B37EF"/>
</w:hdr>
</file>

<file path=word/header3.xml><?xml version="1.0" encoding="utf-8"?>
<w:hdr xmlns:a="http://schemas.openxmlformats.org/drawingml/2006/main" xmlns:ns1="http://schemas.openxmlformats.org/markup-compatibility/2006" xmlns:ns10="urn:schemas-microsoft-com:office:office" xmlns:ns2="http://schemas.microsoft.com/office/word/2010/wordml" xmlns:ns4="http://schemas.microsoft.com/office/word/2010/wordprocessingDrawing" xmlns:ns6="http://schemas.microsoft.com/office/word/2010/wordprocessingGroup" xmlns:ns7="http://schemas.microsoft.com/office/word/2010/wordprocessingShape" xmlns:ns8="http://schemas.microsoft.com/office/drawing/2010/main" xmlns:ns9="urn:schemas-microsoft-com:vml" xmlns:w="http://schemas.openxmlformats.org/wordprocessingml/2006/main" xmlns:wp="http://schemas.openxmlformats.org/drawingml/2006/wordprocessingDrawing" ns1:Ignorable="w14 w15 w16se w16cid w16 w16cex w16sdtdh w16sdtfl w16du wp14">
  <w:p ns2:paraId="09998444" ns2:textId="77777777" w:rsidR="00B524ED" w:rsidRDefault="00000000" w:rsidP="00F420EB">
    <w:pPr>
      <w:pStyle w:val="a5"/>
      <w:ind w:right="360"/>
    </w:pPr>
    <w:r>
      <w:rPr>
        <w:noProof/>
        <w:lang w:val="ru-RU" w:eastAsia="ru-RU"/>
      </w:rPr>
      <ns1:AlternateContent>
        <ns1:Choice Requires="wpg">
          <w:drawing>
            <wp:anchor distT="0" distB="0" distL="114300" distR="114300" simplePos="0" relativeHeight="251657216" behindDoc="1" locked="0" layoutInCell="1" allowOverlap="1" ns4:anchorId="3B078EF2" ns4:editId="35D77FF3">
              <wp:simplePos x="0" y="0"/>
              <wp:positionH relativeFrom="column">
                <wp:posOffset>-214630</wp:posOffset>
              </wp:positionH>
              <wp:positionV relativeFrom="paragraph">
                <wp:posOffset>-253365</wp:posOffset>
              </wp:positionV>
              <wp:extent cx="6670276" cy="10287000"/>
              <wp:effectExtent l="0" t="0" r="35560" b="38100"/>
              <wp:wrapNone/>
              <wp:docPr id="178859240" name="Group 64"/>
              <wp:cNvGraphicFramePr>
                <a:graphicFrameLocks/>
              </wp:cNvGraphicFramePr>
              <a:graphic>
                <a:graphicData uri="http://schemas.microsoft.com/office/word/2010/wordprocessingGroup">
                  <ns6:wgp>
                    <ns6:cNvGrpSpPr>
                      <a:grpSpLocks/>
                    </ns6:cNvGrpSpPr>
                    <ns6:grpSpPr bwMode="auto">
                      <a:xfrm>
                        <a:off x="0" y="0"/>
                        <a:ext cx="6670276" cy="10287000"/>
                        <a:chOff x="1157" y="287"/>
                        <a:chExt cx="10490" cy="16154"/>
                      </a:xfrm>
                    </ns6:grpSpPr>
                    <ns7:wsp>
                      <ns7:cNvPr id="12" name="Rectangle 65"/>
                      <ns7:cNvSpPr>
                        <a:spLocks noChangeArrowheads="1"/>
                      </ns7:cNvSpPr>
                      <ns7:spPr bwMode="auto">
                        <a:xfrm>
                          <a:off x="1157" y="287"/>
                          <a:ext cx="10488" cy="16143"/>
                        </a:xfrm>
                        <a:prstGeom prst="rect">
                          <a:avLst/>
                        </a:prstGeom>
                        <a:solidFill>
                          <a:srgbClr val="FFFFFF"/>
                        </a:solidFill>
                        <a:ln w="25400">
                          <a:solidFill>
                            <a:srgbClr val="000000"/>
                          </a:solidFill>
                          <a:miter lim="800000"/>
                          <a:headEnd/>
                          <a:tailEnd/>
                        </a:ln>
                      </ns7:spPr>
                      <ns7:bodyPr rot="0" vert="horz" wrap="square" lIns="0" tIns="21600" rIns="0" bIns="45720" anchor="t" anchorCtr="0" upright="1">
                        <a:noAutofit/>
                      </ns7:bodyPr>
                    </ns7:wsp>
                    <ns7:wsp>
                      <ns7:cNvPr id="19" name="Line 66"/>
                      <ns7:cNvCnPr>
                        <a:cxnSpLocks noChangeShapeType="1"/>
                      </ns7:cNvCnPr>
                      <ns7:spPr bwMode="auto">
                        <a:xfrm>
                          <a:off x="1157" y="15589"/>
                          <a:ext cx="10488" cy="0"/>
                        </a:xfrm>
                        <a:prstGeom prst="line">
                          <a:avLst/>
                        </a:prstGeom>
                        <a:noFill/>
                        <a:ln w="25200">
                          <a:solidFill>
                            <a:srgbClr val="000000"/>
                          </a:solidFill>
                          <a:round/>
                          <a:headEnd/>
                          <a:tailEnd/>
                        </a:ln>
                        <a:extLst>
                          <a:ext uri="{909E8E84-426E-40DD-AFC4-6F175D3DCCD1}">
                            <ns8:hiddenFill>
                              <a:noFill/>
                            </ns8:hiddenFill>
                          </a:ext>
                        </a:extLst>
                      </ns7:spPr>
                      <ns7:bodyPr/>
                    </ns7:wsp>
                    <ns7:wsp>
                      <ns7:cNvPr id="27" name="Line 67"/>
                      <ns7:cNvCnPr>
                        <a:cxnSpLocks noChangeShapeType="1"/>
                      </ns7:cNvCnPr>
                      <ns7:spPr bwMode="auto">
                        <a:xfrm>
                          <a:off x="1157" y="15872"/>
                          <a:ext cx="3685" cy="0"/>
                        </a:xfrm>
                        <a:prstGeom prst="line">
                          <a:avLst/>
                        </a:prstGeom>
                        <a:noFill/>
                        <a:ln w="10795">
                          <a:solidFill>
                            <a:srgbClr val="000000"/>
                          </a:solidFill>
                          <a:round/>
                          <a:headEnd/>
                          <a:tailEnd/>
                        </a:ln>
                        <a:extLst>
                          <a:ext uri="{909E8E84-426E-40DD-AFC4-6F175D3DCCD1}">
                            <ns8:hiddenFill>
                              <a:noFill/>
                            </ns8:hiddenFill>
                          </a:ext>
                        </a:extLst>
                      </ns7:spPr>
                      <ns7:bodyPr/>
                    </ns7:wsp>
                    <ns7:wsp>
                      <ns7:cNvPr id="28" name="Line 68"/>
                      <ns7:cNvCnPr>
                        <a:cxnSpLocks noChangeShapeType="1"/>
                      </ns7:cNvCnPr>
                      <ns7:spPr bwMode="auto">
                        <a:xfrm>
                          <a:off x="1554" y="15595"/>
                          <a:ext cx="1" cy="844"/>
                        </a:xfrm>
                        <a:prstGeom prst="line">
                          <a:avLst/>
                        </a:prstGeom>
                        <a:noFill/>
                        <a:ln w="25146">
                          <a:solidFill>
                            <a:srgbClr val="000000"/>
                          </a:solidFill>
                          <a:round/>
                          <a:headEnd/>
                          <a:tailEnd/>
                        </a:ln>
                        <a:extLst>
                          <a:ext uri="{909E8E84-426E-40DD-AFC4-6F175D3DCCD1}">
                            <ns8:hiddenFill>
                              <a:noFill/>
                            </ns8:hiddenFill>
                          </a:ext>
                        </a:extLst>
                      </ns7:spPr>
                      <ns7:bodyPr/>
                    </ns7:wsp>
                    <ns7:wsp>
                      <ns7:cNvPr id="32" name="Line 69"/>
                      <ns7:cNvCnPr>
                        <a:cxnSpLocks noChangeShapeType="1"/>
                      </ns7:cNvCnPr>
                      <ns7:spPr bwMode="auto">
                        <a:xfrm>
                          <a:off x="2121" y="15595"/>
                          <a:ext cx="1" cy="844"/>
                        </a:xfrm>
                        <a:prstGeom prst="line">
                          <a:avLst/>
                        </a:prstGeom>
                        <a:noFill/>
                        <a:ln w="25146">
                          <a:solidFill>
                            <a:srgbClr val="000000"/>
                          </a:solidFill>
                          <a:round/>
                          <a:headEnd/>
                          <a:tailEnd/>
                        </a:ln>
                        <a:extLst>
                          <a:ext uri="{909E8E84-426E-40DD-AFC4-6F175D3DCCD1}">
                            <ns8:hiddenFill>
                              <a:noFill/>
                            </ns8:hiddenFill>
                          </a:ext>
                        </a:extLst>
                      </ns7:spPr>
                      <ns7:bodyPr/>
                    </ns7:wsp>
                    <ns7:wsp>
                      <ns7:cNvPr id="34" name="Line 70"/>
                      <ns7:cNvCnPr>
                        <a:cxnSpLocks noChangeShapeType="1"/>
                      </ns7:cNvCnPr>
                      <ns7:spPr bwMode="auto">
                        <a:xfrm>
                          <a:off x="3425" y="15595"/>
                          <a:ext cx="1" cy="844"/>
                        </a:xfrm>
                        <a:prstGeom prst="line">
                          <a:avLst/>
                        </a:prstGeom>
                        <a:noFill/>
                        <a:ln w="25146">
                          <a:solidFill>
                            <a:srgbClr val="000000"/>
                          </a:solidFill>
                          <a:round/>
                          <a:headEnd/>
                          <a:tailEnd/>
                        </a:ln>
                        <a:extLst>
                          <a:ext uri="{909E8E84-426E-40DD-AFC4-6F175D3DCCD1}">
                            <ns8:hiddenFill>
                              <a:noFill/>
                            </ns8:hiddenFill>
                          </a:ext>
                        </a:extLst>
                      </ns7:spPr>
                      <ns7:bodyPr/>
                    </ns7:wsp>
                    <ns7:wsp>
                      <ns7:cNvPr id="35" name="Line 71"/>
                      <ns7:cNvCnPr>
                        <a:cxnSpLocks noChangeShapeType="1"/>
                      </ns7:cNvCnPr>
                      <ns7:spPr bwMode="auto">
                        <a:xfrm>
                          <a:off x="11080" y="15595"/>
                          <a:ext cx="1" cy="844"/>
                        </a:xfrm>
                        <a:prstGeom prst="line">
                          <a:avLst/>
                        </a:prstGeom>
                        <a:noFill/>
                        <a:ln w="25146">
                          <a:solidFill>
                            <a:srgbClr val="000000"/>
                          </a:solidFill>
                          <a:round/>
                          <a:headEnd/>
                          <a:tailEnd/>
                        </a:ln>
                        <a:extLst>
                          <a:ext uri="{909E8E84-426E-40DD-AFC4-6F175D3DCCD1}">
                            <ns8:hiddenFill>
                              <a:noFill/>
                            </ns8:hiddenFill>
                          </a:ext>
                        </a:extLst>
                      </ns7:spPr>
                      <ns7:bodyPr/>
                    </ns7:wsp>
                    <ns7:wsp>
                      <ns7:cNvPr id="36" name="Line 72"/>
                      <ns7:cNvCnPr>
                        <a:cxnSpLocks noChangeShapeType="1"/>
                      </ns7:cNvCnPr>
                      <ns7:spPr bwMode="auto">
                        <a:xfrm>
                          <a:off x="4276" y="15595"/>
                          <a:ext cx="1" cy="844"/>
                        </a:xfrm>
                        <a:prstGeom prst="line">
                          <a:avLst/>
                        </a:prstGeom>
                        <a:noFill/>
                        <a:ln w="25146">
                          <a:solidFill>
                            <a:srgbClr val="000000"/>
                          </a:solidFill>
                          <a:round/>
                          <a:headEnd/>
                          <a:tailEnd/>
                        </a:ln>
                        <a:extLst>
                          <a:ext uri="{909E8E84-426E-40DD-AFC4-6F175D3DCCD1}">
                            <ns8:hiddenFill>
                              <a:noFill/>
                            </ns8:hiddenFill>
                          </a:ext>
                        </a:extLst>
                      </ns7:spPr>
                      <ns7:bodyPr/>
                    </ns7:wsp>
                    <ns7:wsp>
                      <ns7:cNvPr id="40" name="Line 73"/>
                      <ns7:cNvCnPr>
                        <a:cxnSpLocks noChangeShapeType="1"/>
                      </ns7:cNvCnPr>
                      <ns7:spPr bwMode="auto">
                        <a:xfrm>
                          <a:off x="4843" y="15595"/>
                          <a:ext cx="1" cy="844"/>
                        </a:xfrm>
                        <a:prstGeom prst="line">
                          <a:avLst/>
                        </a:prstGeom>
                        <a:noFill/>
                        <a:ln w="25146">
                          <a:solidFill>
                            <a:srgbClr val="000000"/>
                          </a:solidFill>
                          <a:round/>
                          <a:headEnd/>
                          <a:tailEnd/>
                        </a:ln>
                        <a:extLst>
                          <a:ext uri="{909E8E84-426E-40DD-AFC4-6F175D3DCCD1}">
                            <ns8:hiddenFill>
                              <a:noFill/>
                            </ns8:hiddenFill>
                          </a:ext>
                        </a:extLst>
                      </ns7:spPr>
                      <ns7:bodyPr/>
                    </ns7:wsp>
                    <ns7:wsp>
                      <ns7:cNvPr id="44" name="Line 74"/>
                      <ns7:cNvCnPr>
                        <a:cxnSpLocks noChangeShapeType="1"/>
                      </ns7:cNvCnPr>
                      <ns7:spPr bwMode="auto">
                        <a:xfrm>
                          <a:off x="1157" y="16156"/>
                          <a:ext cx="3685" cy="0"/>
                        </a:xfrm>
                        <a:prstGeom prst="line">
                          <a:avLst/>
                        </a:prstGeom>
                        <a:noFill/>
                        <a:ln w="25146">
                          <a:solidFill>
                            <a:srgbClr val="000000"/>
                          </a:solidFill>
                          <a:round/>
                          <a:headEnd/>
                          <a:tailEnd/>
                        </a:ln>
                        <a:extLst>
                          <a:ext uri="{909E8E84-426E-40DD-AFC4-6F175D3DCCD1}">
                            <ns8:hiddenFill>
                              <a:noFill/>
                            </ns8:hiddenFill>
                          </a:ext>
                        </a:extLst>
                      </ns7:spPr>
                      <ns7:bodyPr/>
                    </ns7:wsp>
                    <ns7:wsp>
                      <ns7:cNvPr id="45" name="Line 75"/>
                      <ns7:cNvCnPr>
                        <a:cxnSpLocks noChangeShapeType="1"/>
                      </ns7:cNvCnPr>
                      <ns7:spPr bwMode="auto">
                        <a:xfrm>
                          <a:off x="11080" y="15986"/>
                          <a:ext cx="567" cy="0"/>
                        </a:xfrm>
                        <a:prstGeom prst="line">
                          <a:avLst/>
                        </a:prstGeom>
                        <a:noFill/>
                        <a:ln w="25200">
                          <a:solidFill>
                            <a:srgbClr val="000000"/>
                          </a:solidFill>
                          <a:round/>
                          <a:headEnd/>
                          <a:tailEnd/>
                        </a:ln>
                        <a:extLst>
                          <a:ext uri="{909E8E84-426E-40DD-AFC4-6F175D3DCCD1}">
                            <ns8:hiddenFill>
                              <a:noFill/>
                            </ns8:hiddenFill>
                          </a:ext>
                        </a:extLst>
                      </ns7:spPr>
                      <ns7:bodyPr/>
                    </ns7:wsp>
                    <ns7:wsp>
                      <ns7:cNvPr id="46" name="Text Box 76"/>
                      <ns7:cNvSpPr txBox="1">
                        <a:spLocks noChangeArrowheads="1"/>
                      </ns7:cNvSpPr>
                      <ns7:spPr bwMode="auto">
                        <a:xfrm>
                          <a:off x="1157" y="16159"/>
                          <a:ext cx="399" cy="280"/>
                        </a:xfrm>
                        <a:prstGeom prst="rect">
                          <a:avLst/>
                        </a:prstGeom>
                        <a:noFill/>
                        <a:ln>
                          <a:noFill/>
                        </a:ln>
                        <a:extLst>
                          <a:ext uri="{909E8E84-426E-40DD-AFC4-6F175D3DCCD1}">
                            <ns8:hiddenFill>
                              <a:solidFill>
                                <a:srgbClr val="FFFFFF"/>
                              </a:solidFill>
                            </ns8:hiddenFill>
                          </a:ext>
                          <a:ext uri="{91240B29-F687-4F45-9708-019B960494DF}">
                            <ns8:hiddenLine w="9525">
                              <a:solidFill>
                                <a:srgbClr val="000000"/>
                              </a:solidFill>
                              <a:miter lim="800000"/>
                              <a:headEnd/>
                              <a:tailEnd/>
                            </ns8:hiddenLine>
                          </a:ext>
                        </a:extLst>
                      </ns7:spPr>
                      <ns7:txbx>
                        <w:txbxContent>
                          <w:p ns2:paraId="14041667" ns2:textId="77777777" w:rsidR="00B524ED" w:rsidRPr="00D11ADE" w:rsidRDefault="00B524ED" w:rsidP="00D11ADE">
                            <w:pPr>
                              <w:spacing w:line="200" w:lineRule="exact"/>
                              <w:jc w:val="center"/>
                              <w:rPr>
                                <w:rFonts w:ascii="ISOCPEUR" w:hAnsi="ISOCPEUR"/>
                                <w:b/>
                                <w:i/>
                              </w:rPr>
                            </w:pPr>
                          </w:p>
                        </w:txbxContent>
                      </ns7:txbx>
                      <ns7:bodyPr rot="0" vert="horz" wrap="square" lIns="0" tIns="21600" rIns="0" bIns="45720" anchor="t" anchorCtr="0" upright="1">
                        <a:noAutofit/>
                      </ns7:bodyPr>
                    </ns7:wsp>
                    <ns7:wsp>
                      <ns7:cNvPr id="47" name="Text Box 77"/>
                      <ns7:cNvSpPr txBox="1">
                        <a:spLocks noChangeArrowheads="1"/>
                      </ns7:cNvSpPr>
                      <ns7:spPr bwMode="auto">
                        <a:xfrm>
                          <a:off x="1554" y="16159"/>
                          <a:ext cx="567" cy="282"/>
                        </a:xfrm>
                        <a:prstGeom prst="rect">
                          <a:avLst/>
                        </a:prstGeom>
                        <a:noFill/>
                        <a:ln>
                          <a:noFill/>
                        </a:ln>
                        <a:extLst>
                          <a:ext uri="{909E8E84-426E-40DD-AFC4-6F175D3DCCD1}">
                            <ns8:hiddenFill>
                              <a:solidFill>
                                <a:srgbClr val="FFFFFF"/>
                              </a:solidFill>
                            </ns8:hiddenFill>
                          </a:ext>
                          <a:ext uri="{91240B29-F687-4F45-9708-019B960494DF}">
                            <ns8:hiddenLine w="9525">
                              <a:solidFill>
                                <a:srgbClr val="000000"/>
                              </a:solidFill>
                              <a:miter lim="800000"/>
                              <a:headEnd/>
                              <a:tailEnd/>
                            </ns8:hiddenLine>
                          </a:ext>
                        </a:extLst>
                      </ns7:spPr>
                      <ns7:txbx>
                        <w:txbxContent>
                          <w:p ns2:paraId="489E8F14" ns2:textId="77777777" w:rsidR="00B524ED" w:rsidRPr="00D11ADE" w:rsidRDefault="00B524ED" w:rsidP="00D11ADE">
                            <w:pPr>
                              <w:spacing w:line="200" w:lineRule="exact"/>
                              <w:jc w:val="center"/>
                              <w:rPr>
                                <w:rFonts w:ascii="ISOCPEUR" w:hAnsi="ISOCPEUR"/>
                                <w:b/>
                                <w:i/>
                              </w:rPr>
                            </w:pPr>
                          </w:p>
                        </w:txbxContent>
                      </ns7:txbx>
                      <ns7:bodyPr rot="0" vert="horz" wrap="square" lIns="0" tIns="21600" rIns="0" bIns="45720" anchor="t" anchorCtr="0" upright="1">
                        <a:noAutofit/>
                      </ns7:bodyPr>
                    </ns7:wsp>
                    <ns7:wsp>
                      <ns7:cNvPr id="48" name="Text Box 78"/>
                      <ns7:cNvSpPr txBox="1">
                        <a:spLocks noChangeArrowheads="1"/>
                      </ns7:cNvSpPr>
                      <ns7:spPr bwMode="auto">
                        <a:xfrm>
                          <a:off x="2121" y="16159"/>
                          <a:ext cx="1304" cy="280"/>
                        </a:xfrm>
                        <a:prstGeom prst="rect">
                          <a:avLst/>
                        </a:prstGeom>
                        <a:noFill/>
                        <a:ln>
                          <a:noFill/>
                        </a:ln>
                        <a:extLst>
                          <a:ext uri="{909E8E84-426E-40DD-AFC4-6F175D3DCCD1}">
                            <ns8:hiddenFill>
                              <a:solidFill>
                                <a:srgbClr val="FFFFFF"/>
                              </a:solidFill>
                            </ns8:hiddenFill>
                          </a:ext>
                          <a:ext uri="{91240B29-F687-4F45-9708-019B960494DF}">
                            <ns8:hiddenLine w="9525">
                              <a:solidFill>
                                <a:srgbClr val="000000"/>
                              </a:solidFill>
                              <a:miter lim="800000"/>
                              <a:headEnd/>
                              <a:tailEnd/>
                            </ns8:hiddenLine>
                          </a:ext>
                        </a:extLst>
                      </ns7:spPr>
                      <ns7:txbx>
                        <w:txbxContent>
                          <w:p ns2:paraId="0C8A96F8" ns2:textId="77777777" w:rsidR="00B524ED" w:rsidRPr="00853C37" w:rsidRDefault="00B524ED" w:rsidP="00D11ADE">
                            <w:pPr>
                              <w:spacing w:line="200" w:lineRule="exact"/>
                              <w:jc w:val="center"/>
                              <w:rPr>
                                <w:rFonts w:ascii="ISOCPEUR" w:hAnsi="ISOCPEUR"/>
                                <w:b/>
                                <w:i/>
                                <w:sz w:val="20"/>
                                <w:szCs w:val="20"/>
                              </w:rPr>
                            </w:pPr>
                          </w:p>
                        </w:txbxContent>
                      </ns7:txbx>
                      <ns7:bodyPr rot="0" vert="horz" wrap="square" lIns="0" tIns="21600" rIns="0" bIns="45720" anchor="t" anchorCtr="0" upright="1">
                        <a:noAutofit/>
                      </ns7:bodyPr>
                    </ns7:wsp>
                    <ns7:wsp>
                      <ns7:cNvPr id="49" name="Text Box 79"/>
                      <ns7:cNvSpPr txBox="1">
                        <a:spLocks noChangeArrowheads="1"/>
                      </ns7:cNvSpPr>
                      <ns7:spPr bwMode="auto">
                        <a:xfrm>
                          <a:off x="3425" y="16159"/>
                          <a:ext cx="850" cy="282"/>
                        </a:xfrm>
                        <a:prstGeom prst="rect">
                          <a:avLst/>
                        </a:prstGeom>
                        <a:noFill/>
                        <a:ln>
                          <a:noFill/>
                        </a:ln>
                        <a:extLst>
                          <a:ext uri="{909E8E84-426E-40DD-AFC4-6F175D3DCCD1}">
                            <ns8:hiddenFill>
                              <a:solidFill>
                                <a:srgbClr val="FFFFFF"/>
                              </a:solidFill>
                            </ns8:hiddenFill>
                          </a:ext>
                          <a:ext uri="{91240B29-F687-4F45-9708-019B960494DF}">
                            <ns8:hiddenLine w="9525">
                              <a:solidFill>
                                <a:srgbClr val="000000"/>
                              </a:solidFill>
                              <a:miter lim="800000"/>
                              <a:headEnd/>
                              <a:tailEnd/>
                            </ns8:hiddenLine>
                          </a:ext>
                        </a:extLst>
                      </ns7:spPr>
                      <ns7:txbx>
                        <w:txbxContent>
                          <w:p ns2:paraId="795EE1E5" ns2:textId="77777777" w:rsidR="00B524ED"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ns7:txbx>
                      <ns7:bodyPr rot="0" vert="horz" wrap="square" lIns="0" tIns="9000" rIns="0" bIns="0" anchor="t" anchorCtr="0" upright="1">
                        <a:noAutofit/>
                      </ns7:bodyPr>
                    </ns7:wsp>
                    <ns7:wsp>
                      <ns7:cNvPr id="50" name="Text Box 80"/>
                      <ns7:cNvSpPr txBox="1">
                        <a:spLocks noChangeArrowheads="1"/>
                      </ns7:cNvSpPr>
                      <ns7:spPr bwMode="auto">
                        <a:xfrm>
                          <a:off x="4276" y="16159"/>
                          <a:ext cx="567" cy="282"/>
                        </a:xfrm>
                        <a:prstGeom prst="rect">
                          <a:avLst/>
                        </a:prstGeom>
                        <a:noFill/>
                        <a:ln>
                          <a:noFill/>
                        </a:ln>
                        <a:extLst>
                          <a:ext uri="{909E8E84-426E-40DD-AFC4-6F175D3DCCD1}">
                            <ns8:hiddenFill>
                              <a:solidFill>
                                <a:srgbClr val="FFFFFF"/>
                              </a:solidFill>
                            </ns8:hiddenFill>
                          </a:ext>
                          <a:ext uri="{91240B29-F687-4F45-9708-019B960494DF}">
                            <ns8:hiddenLine w="9525">
                              <a:solidFill>
                                <a:srgbClr val="000000"/>
                              </a:solidFill>
                              <a:miter lim="800000"/>
                              <a:headEnd/>
                              <a:tailEnd/>
                            </ns8:hiddenLine>
                          </a:ext>
                        </a:extLst>
                      </ns7:spPr>
                      <ns7:txbx>
                        <w:txbxContent>
                          <w:p ns2:paraId="356A2768" ns2:textId="77777777" w:rsidR="00B524ED"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ns7:txbx>
                      <ns7:bodyPr rot="0" vert="horz" wrap="square" lIns="0" tIns="9000" rIns="0" bIns="0" anchor="t" anchorCtr="0" upright="1">
                        <a:noAutofit/>
                      </ns7:bodyPr>
                    </ns7:wsp>
                    <ns7:wsp>
                      <ns7:cNvPr id="51" name="Text Box 81"/>
                      <ns7:cNvSpPr txBox="1">
                        <a:spLocks noChangeArrowheads="1"/>
                      </ns7:cNvSpPr>
                      <ns7:spPr bwMode="auto">
                        <a:xfrm>
                          <a:off x="4843" y="15595"/>
                          <a:ext cx="6236" cy="844"/>
                        </a:xfrm>
                        <a:prstGeom prst="rect">
                          <a:avLst/>
                        </a:prstGeom>
                        <a:noFill/>
                        <a:ln>
                          <a:noFill/>
                        </a:ln>
                        <a:extLst>
                          <a:ext uri="{909E8E84-426E-40DD-AFC4-6F175D3DCCD1}">
                            <ns8:hiddenFill>
                              <a:solidFill>
                                <a:srgbClr val="FFFFFF"/>
                              </a:solidFill>
                            </ns8:hiddenFill>
                          </a:ext>
                          <a:ext uri="{91240B29-F687-4F45-9708-019B960494DF}">
                            <ns8:hiddenLine w="9525">
                              <a:solidFill>
                                <a:srgbClr val="000000"/>
                              </a:solidFill>
                              <a:miter lim="800000"/>
                              <a:headEnd/>
                              <a:tailEnd/>
                            </ns8:hiddenLine>
                          </a:ext>
                        </a:extLst>
                      </ns7:spPr>
                      <ns7:txbx>
                        <w:txbxContent>
                          <w:p ns2:paraId="166CA80C" ns2:textId="77777777" w:rsidR="00B524ED"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БрГТУ.41297 - 06 81 00</w:t>
                            </w:r>
                          </w:p>
                        </w:txbxContent>
                      </ns7:txbx>
                      <ns7:bodyPr rot="0" vert="horz" wrap="square" lIns="0" tIns="144000" rIns="0" bIns="45720" anchor="t" anchorCtr="0" upright="1">
                        <a:noAutofit/>
                      </ns7:bodyPr>
                    </ns7:wsp>
                    <ns7:wsp>
                      <ns7:cNvPr id="52" name="Text Box 82"/>
                      <ns7:cNvSpPr txBox="1">
                        <a:spLocks noChangeArrowheads="1"/>
                      </ns7:cNvSpPr>
                      <ns7:spPr bwMode="auto">
                        <a:xfrm>
                          <a:off x="11080" y="15591"/>
                          <a:ext cx="567" cy="395"/>
                        </a:xfrm>
                        <a:prstGeom prst="rect">
                          <a:avLst/>
                        </a:prstGeom>
                        <a:noFill/>
                        <a:ln>
                          <a:noFill/>
                        </a:ln>
                        <a:extLst>
                          <a:ext uri="{909E8E84-426E-40DD-AFC4-6F175D3DCCD1}">
                            <ns8:hiddenFill>
                              <a:solidFill>
                                <a:srgbClr val="FFFFFF"/>
                              </a:solidFill>
                            </ns8:hiddenFill>
                          </a:ext>
                          <a:ext uri="{91240B29-F687-4F45-9708-019B960494DF}">
                            <ns8:hiddenLine w="9525">
                              <a:solidFill>
                                <a:srgbClr val="000000"/>
                              </a:solidFill>
                              <a:miter lim="800000"/>
                              <a:headEnd/>
                              <a:tailEnd/>
                            </ns8:hiddenLine>
                          </a:ext>
                        </a:extLst>
                      </ns7:spPr>
                      <ns7:txbx>
                        <w:txbxContent>
                          <w:p ns2:paraId="42D0C0D6" ns2:textId="77777777" w:rsidR="00B524ED"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ns7:txbx>
                      <ns7:bodyPr rot="0" vert="horz" wrap="square" lIns="0" tIns="72000" rIns="0" bIns="0" anchor="t" anchorCtr="0" upright="1">
                        <a:noAutofit/>
                      </ns7:bodyPr>
                    </ns7:wsp>
                    <ns7:wsp>
                      <ns7:cNvPr id="53" name="Text Box 83"/>
                      <ns7:cNvSpPr txBox="1">
                        <a:spLocks noChangeArrowheads="1"/>
                      </ns7:cNvSpPr>
                      <ns7:spPr bwMode="auto">
                        <a:xfrm>
                          <a:off x="11078" y="16011"/>
                          <a:ext cx="540" cy="390"/>
                        </a:xfrm>
                        <a:prstGeom prst="rect">
                          <a:avLst/>
                        </a:prstGeom>
                        <a:noFill/>
                        <a:ln>
                          <a:noFill/>
                        </a:ln>
                        <a:extLst>
                          <a:ext uri="{909E8E84-426E-40DD-AFC4-6F175D3DCCD1}">
                            <ns8:hiddenFill>
                              <a:solidFill>
                                <a:srgbClr val="FFFFFF"/>
                              </a:solidFill>
                            </ns8:hiddenFill>
                          </a:ext>
                          <a:ext uri="{91240B29-F687-4F45-9708-019B960494DF}">
                            <ns8:hiddenLine w="9525">
                              <a:solidFill>
                                <a:srgbClr val="000000"/>
                              </a:solidFill>
                              <a:miter lim="800000"/>
                              <a:headEnd/>
                              <a:tailEnd/>
                            </ns8:hiddenLine>
                          </a:ext>
                        </a:extLst>
                      </ns7:spPr>
                      <ns7:txbx>
                        <w:txbxContent>
                          <w:p ns2:paraId="7750F811" ns2:textId="77777777" w:rsidR="00B524ED" w:rsidRPr="00853C37" w:rsidRDefault="00B524ED" w:rsidP="007E3277">
                            <w:pPr>
                              <w:pStyle w:val="a7"/>
                              <w:jc w:val="center"/>
                              <w:rPr>
                                <w:sz w:val="28"/>
                                <w:szCs w:val="28"/>
                              </w:rPr>
                            </w:pPr>
                          </w:p>
                        </w:txbxContent>
                      </ns7:txbx>
                      <ns7:bodyPr rot="0" vert="horz" wrap="square" lIns="0" tIns="18000" rIns="0" bIns="0" anchor="t" anchorCtr="0" upright="1">
                        <a:noAutofit/>
                      </ns7:bodyPr>
                    </ns7:wsp>
                  </ns6:wgp>
                </a:graphicData>
              </a:graphic>
              <ns4:sizeRelH relativeFrom="page">
                <ns4:pctWidth>0</ns4:pctWidth>
              </ns4:sizeRelH>
              <ns4:sizeRelV relativeFrom="page">
                <ns4:pctHeight>0</ns4:pctHeight>
              </ns4:sizeRelV>
            </wp:anchor>
          </w:drawing>
        </ns1:Choice>
        <ns1:Fallback>
          <w:pict>
            <ns9:group ns2:anchorId="3B078EF2" id="Group 64" ns10:spid="_x0000_s1088" style="position:absolute;margin-left:-16.9pt;margin-top:-19.95pt;width:525.2pt;height:810pt;z-index:-251659264" coordorigin="1157,287" coordsize="10490,16154"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">
              <ns9:rect id="Rectangle 65" ns10:spid="_x0000_s1089" style="position:absolute;left:1157;top:287;width:10488;height:16143;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" strokeweight="2pt">
                <ns9:textbox inset="0,.6mm,0"/>
              </ns9:rect>
              <ns9:line id="Line 66" ns10:spid="_x0000_s1090" style="position:absolute;visibility:visible;mso-wrap-style:square" from="1157,15589" to="11645,15589"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" strokeweight=".7mm"/>
              <ns9:line id="Line 67" ns10:spid="_x0000_s1091" style="position:absolute;visibility:visible;mso-wrap-style:square" from="1157,15872" to="4842,15872"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" strokeweight=".85pt"/>
              <ns9:line id="Line 68" ns10:spid="_x0000_s1092" style="position:absolute;visibility:visible;mso-wrap-style:square" from="1554,15595" to="1555,16439"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" strokeweight="1.98pt"/>
              <ns9:line id="Line 69" ns10:spid="_x0000_s1093" style="position:absolute;visibility:visible;mso-wrap-style:square" from="2121,15595" to="2122,16439"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" strokeweight="1.98pt"/>
              <ns9:line id="Line 70" ns10:spid="_x0000_s1094" style="position:absolute;visibility:visible;mso-wrap-style:square" from="3425,15595" to="3426,16439"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" strokeweight="1.98pt"/>
              <ns9:line id="Line 71" ns10:spid="_x0000_s1095" style="position:absolute;visibility:visible;mso-wrap-style:square" from="11080,15595" to="11081,16439"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" strokeweight="1.98pt"/>
              <ns9:line id="Line 72" ns10:spid="_x0000_s1096" style="position:absolute;visibility:visible;mso-wrap-style:square" from="4276,15595" to="4277,16439"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" strokeweight="1.98pt"/>
              <ns9:line id="Line 73" ns10:spid="_x0000_s1097" style="position:absolute;visibility:visible;mso-wrap-style:square" from="4843,15595" to="4844,16439"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" strokeweight="1.98pt"/>
              <ns9:line id="Line 74" ns10:spid="_x0000_s1098" style="position:absolute;visibility:visible;mso-wrap-style:square" from="1157,16156" to="4842,16156"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" strokeweight="1.98pt"/>
              <ns9:line id="Line 75" ns10:spid="_x0000_s1099" style="position:absolute;visibility:visible;mso-wrap-style:square" from="11080,15986" to="11647,15986"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" strokeweight=".7mm"/>
              <ns9:shapetype id="_x0000_t202" coordsize="21600,21600" ns10:spt="202" path="m,l,21600r21600,l21600,xe">
                <ns9:stroke joinstyle="miter"/>
                <ns9:path gradientshapeok="t" ns10:connecttype="rect"/>
              </ns9:shapetype>
              <ns9:shape id="Text Box 76" ns10:spid="_x0000_s1100" type="#_x0000_t202" style="position:absolute;left:1157;top:16159;width:399;height:280;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" filled="f" stroked="f">
                <ns9:textbox inset="0,.6mm,0">
                  <w:txbxContent>
                    <w:p ns2:paraId="14041667" ns2:textId="77777777" w:rsidR="00B524ED" w:rsidRPr="00D11ADE" w:rsidRDefault="00B524ED" w:rsidP="00D11ADE">
                      <w:pPr>
                        <w:spacing w:line="200" w:lineRule="exact"/>
                        <w:jc w:val="center"/>
                        <w:rPr>
                          <w:rFonts w:ascii="ISOCPEUR" w:hAnsi="ISOCPEUR"/>
                          <w:b/>
                          <w:i/>
                        </w:rPr>
                      </w:pPr>
                    </w:p>
                  </w:txbxContent>
                </ns9:textbox>
              </ns9:shape>
              <ns9:shape id="Text Box 77" ns10:spid="_x0000_s1101" type="#_x0000_t202" style="position:absolute;left:1554;top:16159;width:567;height:282;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" filled="f" stroked="f">
                <ns9:textbox inset="0,.6mm,0">
                  <w:txbxContent>
                    <w:p ns2:paraId="489E8F14" ns2:textId="77777777" w:rsidR="00B524ED" w:rsidRPr="00D11ADE" w:rsidRDefault="00B524ED" w:rsidP="00D11ADE">
                      <w:pPr>
                        <w:spacing w:line="200" w:lineRule="exact"/>
                        <w:jc w:val="center"/>
                        <w:rPr>
                          <w:rFonts w:ascii="ISOCPEUR" w:hAnsi="ISOCPEUR"/>
                          <w:b/>
                          <w:i/>
                        </w:rPr>
                      </w:pPr>
                    </w:p>
                  </w:txbxContent>
                </ns9:textbox>
              </ns9:shape>
              <ns9:shape id="Text Box 78" ns10:spid="_x0000_s1102" type="#_x0000_t202" style="position:absolute;left:2121;top:16159;width:1304;height:280;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" filled="f" stroked="f">
                <ns9:textbox inset="0,.6mm,0">
                  <w:txbxContent>
                    <w:p ns2:paraId="0C8A96F8" ns2:textId="77777777" w:rsidR="00B524ED" w:rsidRPr="00853C37" w:rsidRDefault="00B524ED" w:rsidP="00D11ADE">
                      <w:pPr>
                        <w:spacing w:line="200" w:lineRule="exact"/>
                        <w:jc w:val="center"/>
                        <w:rPr>
                          <w:rFonts w:ascii="ISOCPEUR" w:hAnsi="ISOCPEUR"/>
                          <w:b/>
                          <w:i/>
                          <w:sz w:val="20"/>
                          <w:szCs w:val="20"/>
                        </w:rPr>
                      </w:pPr>
                    </w:p>
                  </w:txbxContent>
                </ns9:textbox>
              </ns9:shape>
              <ns9:shape id="Text Box 79" ns10:spid="_x0000_s1103" type="#_x0000_t202" style="position:absolute;left:3425;top:16159;width:850;height:282;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" filled="f" stroked="f">
                <ns9:textbox inset="0,.25mm,0,0">
                  <w:txbxContent>
                    <w:p ns2:paraId="795EE1E5" ns2:textId="77777777" w:rsidR="00B524ED"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ns9:textbox>
              </ns9:shape>
              <ns9:shape id="Text Box 80" ns10:spid="_x0000_s1104" type="#_x0000_t202" style="position:absolute;left:4276;top:16159;width:567;height:282;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" filled="f" stroked="f">
                <ns9:textbox inset="0,.25mm,0,0">
                  <w:txbxContent>
                    <w:p ns2:paraId="356A2768" ns2:textId="77777777" w:rsidR="00B524ED"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ns9:textbox>
              </ns9:shape>
              <ns9:shape id="Text Box 81" ns10:spid="_x0000_s1105" type="#_x0000_t202" style="position:absolute;left:4843;top:15595;width:6236;height:844;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" filled="f" stroked="f">
                <ns9:textbox inset="0,4mm,0">
                  <w:txbxContent>
                    <w:p ns2:paraId="166CA80C" ns2:textId="77777777" w:rsidR="00B524ED"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БрГТУ.41297 - 06 81 00</w:t>
                      </w:r>
                    </w:p>
                  </w:txbxContent>
                </ns9:textbox>
              </ns9:shape>
              <ns9:shape id="Text Box 82" ns10:spid="_x0000_s1106" type="#_x0000_t202" style="position:absolute;left:11080;top:15591;width:567;height:395;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" filled="f" stroked="f">
                <ns9:textbox inset="0,2mm,0,0">
                  <w:txbxContent>
                    <w:p ns2:paraId="42D0C0D6" ns2:textId="77777777" w:rsidR="00B524ED"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ns9:textbox>
              </ns9:shape>
              <ns9:shape id="Text Box 83" ns10:spid="_x0000_s1107" type="#_x0000_t202" style="position:absolute;left:11078;top:16011;width:540;height:390;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" filled="f" stroked="f">
                <ns9:textbox inset="0,.5mm,0,0">
                  <w:txbxContent>
                    <w:p ns2:paraId="7750F811" ns2:textId="77777777" w:rsidR="00B524ED" w:rsidRPr="00853C37" w:rsidRDefault="00B524ED" w:rsidP="007E3277">
                      <w:pPr>
                        <w:pStyle w:val="a7"/>
                        <w:jc w:val="center"/>
                        <w:rPr>
                          <w:sz w:val="28"/>
                          <w:szCs w:val="28"/>
                        </w:rPr>
                      </w:pPr>
                    </w:p>
                  </w:txbxContent>
                </ns9:textbox>
              </ns9:shape>
            </ns9:group>
          </w:pict>
        </ns1:Fallback>
      </ns1: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3295078">
    <w:abstractNumId w:val="8"/>
  </w:num>
  <w:num w:numId="2" w16cid:durableId="285089502">
    <w:abstractNumId w:val="6"/>
  </w:num>
  <w:num w:numId="3" w16cid:durableId="1019887392">
    <w:abstractNumId w:val="5"/>
  </w:num>
  <w:num w:numId="4" w16cid:durableId="891382158">
    <w:abstractNumId w:val="4"/>
  </w:num>
  <w:num w:numId="5" w16cid:durableId="1819564971">
    <w:abstractNumId w:val="7"/>
  </w:num>
  <w:num w:numId="6" w16cid:durableId="989938620">
    <w:abstractNumId w:val="3"/>
  </w:num>
  <w:num w:numId="7" w16cid:durableId="993222909">
    <w:abstractNumId w:val="2"/>
  </w:num>
  <w:num w:numId="8" w16cid:durableId="615333723">
    <w:abstractNumId w:val="1"/>
  </w:num>
  <w:num w:numId="9" w16cid:durableId="2122801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7EF"/>
    <w:rsid w:val="001F05DC"/>
    <w:rsid w:val="0029639D"/>
    <w:rsid w:val="00326F90"/>
    <w:rsid w:val="004B1B7D"/>
    <w:rsid w:val="00583250"/>
    <w:rsid w:val="007555F3"/>
    <w:rsid w:val="007B277C"/>
    <w:rsid w:val="0085124E"/>
    <w:rsid w:val="00AA1D8D"/>
    <w:rsid w:val="00B47730"/>
    <w:rsid w:val="00B524ED"/>
    <w:rsid w:val="00C0260E"/>
    <w:rsid w:val="00CB0664"/>
    <w:rsid w:val="00DE01F2"/>
    <w:rsid w:val="00E94C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1A28C2"/>
  <w14:defaultImageDpi w14:val="300"/>
  <w15:docId w15:val="{C7C7CD57-7D80-44E5-B6BC-8D58BD190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81525"/>
    <w:pPr>
      <w:spacing w:after="0" w:line="240" w:lineRule="auto"/>
    </w:pPr>
    <w:rPr>
      <w:rFonts w:cs="Arial"/>
      <w:color w:val="000000"/>
      <w:sz w:val="24"/>
      <w:szCs w:val="24"/>
    </w:rPr>
  </w:style>
  <w:style w:type="paragraph" w:styleId="1">
    <w:name w:val="heading 1"/>
    <w:basedOn w:val="a1"/>
    <w:next w:val="a1"/>
    <w:link w:val="10"/>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21">
    <w:name w:val="heading 2"/>
    <w:basedOn w:val="a1"/>
    <w:next w:val="a1"/>
    <w:link w:val="22"/>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rsid w:val="004D1F7F"/>
    <w:pPr>
      <w:tabs>
        <w:tab w:val="center" w:pos="4677"/>
        <w:tab w:val="right" w:pos="9355"/>
      </w:tabs>
    </w:pPr>
  </w:style>
  <w:style w:type="character" w:customStyle="1" w:styleId="HeaderChar">
    <w:name w:val="Header Char"/>
    <w:basedOn w:val="a2"/>
    <w:uiPriority w:val="99"/>
    <w:rsid w:val="00E618BF"/>
  </w:style>
  <w:style w:type="paragraph" w:styleId="a7">
    <w:name w:val="footer"/>
    <w:basedOn w:val="a1"/>
    <w:link w:val="a8"/>
    <w:uiPriority w:val="99"/>
    <w:rsid w:val="004D1F7F"/>
    <w:pPr>
      <w:tabs>
        <w:tab w:val="center" w:pos="4677"/>
        <w:tab w:val="right" w:pos="9355"/>
      </w:tabs>
    </w:pPr>
  </w:style>
  <w:style w:type="character" w:customStyle="1" w:styleId="FooterChar">
    <w:name w:val="Footer Char"/>
    <w:basedOn w:val="a2"/>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line="300" w:lineRule="auto"/>
      <w:ind w:firstLine="709"/>
      <w:jc w:val="both"/>
    </w:pPr>
    <w:rPr>
      <w:rFonts w:ascii="Times New Roman" w:eastAsia="Times New Roman" w:hAnsi="Times New Roman"/>
      <w:sz w:val="26"/>
    </w:r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300" w:lineRule="auto"/>
    </w:pPr>
    <w:rPr>
      <w:rFonts w:ascii="Times New Roman" w:eastAsia="Times New Roman" w:hAnsi="Times New Roman"/>
      <w:bCs/>
      <w:sz w:val="26"/>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a1"/>
    <w:pPr>
      <w:spacing w:line="300" w:lineRule="auto"/>
      <w:jc w:val="center"/>
    </w:pPr>
    <w:rPr>
      <w:rFonts w:ascii="Times New Roman" w:eastAsia="Times New Roman" w:hAnsi="Times New Roman"/>
      <w:b/>
      <w:sz w:val="28"/>
    </w:rPr>
  </w:style>
  <w:style w:type="paragraph" w:customStyle="1" w:styleId="ContentsEntry">
    <w:name w:val="Contents Entry"/>
    <w:basedOn w:val="a1"/>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a1"/>
    <w:pPr>
      <w:spacing w:line="300" w:lineRule="auto"/>
      <w:jc w:val="center"/>
    </w:pPr>
    <w:rPr>
      <w:rFonts w:ascii="Times New Roman" w:eastAsia="Times New Roman" w:hAnsi="Times New Roman"/>
      <w:sz w:val="26"/>
    </w:rPr>
  </w:style>
  <w:style w:type="paragraph" w:customStyle="1" w:styleId="TableCaption">
    <w:name w:val="Table Caption"/>
    <w:basedOn w:val="a1"/>
    <w:pPr>
      <w:spacing w:line="300" w:lineRule="auto"/>
    </w:pPr>
    <w:rPr>
      <w:rFonts w:ascii="Times New Roman" w:eastAsia="Times New Roman" w:hAnsi="Times New Roman"/>
      <w:sz w:val="26"/>
    </w:rPr>
  </w:style>
  <w:style w:type="paragraph" w:customStyle="1" w:styleId="Formula">
    <w:name w:val="Formula"/>
    <w:basedOn w:val="a1"/>
    <w:pPr>
      <w:spacing w:line="300" w:lineRule="auto"/>
    </w:pPr>
    <w:rPr>
      <w:rFonts w:ascii="Times New Roman" w:eastAsia="Times New Roman" w:hAnsi="Times New Roman"/>
      <w:sz w:val="26"/>
    </w:rPr>
  </w:style>
  <w:style w:type="paragraph" w:customStyle="1" w:styleId="ReferencesEntry">
    <w:name w:val="References Entry"/>
    <w:basedOn w:val="a1"/>
    <w:pPr>
      <w:spacing w:line="300" w:lineRule="auto"/>
    </w:pPr>
    <w:rPr>
      <w:rFonts w:ascii="Times New Roman" w:eastAsia="Times New Roman" w:hAnsi="Times New Roman"/>
      <w:sz w:val="26"/>
    </w:rPr>
  </w:style>
  <w:style w:type="paragraph" w:customStyle="1" w:styleId="aff8">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a6">
    <w:name w:val="Верхний колонтитул Знак"/>
    <w:link w:val="a5"/>
    <w:uiPriority w:val="99"/>
    <w:rsid w:val="00D24FA0"/>
    <w:rPr>
      <w:rFonts w:cs="Arial"/>
      <w:sz w:val="24"/>
      <w:szCs w:val="24"/>
    </w:rPr>
  </w:style>
  <w:style w:type="character" w:customStyle="1" w:styleId="a8">
    <w:name w:val="Нижний колонтитул Знак"/>
    <w:link w:val="a7"/>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60</Pages>
  <Words>17667</Words>
  <Characters>100705</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Надежда Мешечек</cp:lastModifiedBy>
  <cp:revision>4</cp:revision>
  <dcterms:created xsi:type="dcterms:W3CDTF">2013-12-23T23:15:00Z</dcterms:created>
  <dcterms:modified xsi:type="dcterms:W3CDTF">2026-06-21T18:11:00Z</dcterms:modified>
  <cp:category/>
</cp:coreProperties>
</file>