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50A663" w14:textId="543FB66C" w:rsidR="0053678D" w:rsidRPr="00937815" w:rsidRDefault="008459CC">
      <w:pPr>
        <w:spacing w:before="0" w:line="240" w:lineRule="auto" w:after="400"/>
        <w:ind w:left="0" w:right="0" w:firstLine="0"/>
        <w:jc w:val="center"/>
        <w:rPr>
          <w:sz w:val="32"/>
        </w:rPr>
      </w:pPr>
      <w:r>
        <w:rPr>
          <w:rFonts w:ascii="Times New Roman" w:hAnsi="Times New Roman" w:cs="Times New Roman" w:eastAsia="Times New Roman"/>
          <w:b w:val="0"/>
          <w:i w:val="0"/>
          <w:sz w:val="32"/>
          <w:noProof/>
        </w:rPr>
        <w:t>Министерство образования Республики Беларусь</w:t>
      </w:r>
    </w:p>
    <w:p w14:paraId="010BD1C0" w14:textId="77777777" w:rsidR="0053678D" w:rsidRPr="00937815" w:rsidRDefault="00D03B27">
      <w:pPr>
        <w:spacing w:before="0" w:after="180" w:line="240" w:lineRule="auto"/>
        <w:ind w:left="0" w:right="0" w:firstLine="0"/>
        <w:jc w:val="center"/>
        <w:rPr>
          <w:rFonts w:ascii="Times New Roman" w:hAnsi="Times New Roman"/>
          <w:spacing w:val="0"/>
        </w:rPr>
      </w:pPr>
      <w:r>
        <w:rPr>
          <w:rFonts w:ascii="Times New Roman" w:hAnsi="Times New Roman" w:cs="Times New Roman" w:eastAsia="Times New Roman"/>
          <w:b w:val="0"/>
          <w:i w:val="0"/>
          <w:sz w:val="32"/>
          <w:noProof/>
        </w:rPr>
        <w:t>Учреждение образования</w:t>
      </w:r>
    </w:p>
    <w:p w14:paraId="3D7A658D" w14:textId="77777777" w:rsidR="0053678D" w:rsidRPr="00937815" w:rsidRDefault="00877338">
      <w:pPr>
        <w:spacing w:before="0" w:after="440" w:line="240" w:lineRule="auto"/>
        <w:ind w:left="0" w:right="0" w:firstLine="0"/>
        <w:jc w:val="center"/>
        <w:rPr>
          <w:rFonts w:ascii="Times New Roman" w:hAnsi="Times New Roman"/>
          <w:spacing w:val="0"/>
        </w:rPr>
      </w:pPr>
      <w:r>
        <w:rPr>
          <w:rFonts w:ascii="Times New Roman" w:hAnsi="Times New Roman" w:cs="Times New Roman" w:eastAsia="Times New Roman"/>
          <w:b w:val="0"/>
          <w:i w:val="0"/>
          <w:sz w:val="32"/>
          <w:noProof/>
        </w:rPr>
        <w:t>«Брестский государственный технический университет»</w:t>
      </w:r>
    </w:p>
    <w:p w14:paraId="1B96B1E9" w14:textId="77777777" w:rsidR="0053678D" w:rsidRPr="00937815" w:rsidRDefault="0053678D">
      <w:pPr>
        <w:spacing w:before="0" w:line="240" w:lineRule="auto" w:after="720"/>
        <w:ind w:left="0" w:right="0" w:firstLine="0"/>
        <w:jc w:val="center"/>
        <w:rPr>
          <w:rFonts w:ascii="Times New Roman" w:hAnsi="Times New Roman"/>
          <w:sz w:val="32"/>
        </w:rPr>
      </w:pPr>
      <w:r>
        <w:rPr>
          <w:rFonts w:ascii="Times New Roman" w:hAnsi="Times New Roman" w:cs="Times New Roman" w:eastAsia="Times New Roman"/>
          <w:b w:val="0"/>
          <w:i w:val="0"/>
          <w:sz w:val="32"/>
          <w:noProof/>
        </w:rPr>
        <w:t>Кафедра «ЭВМ и систем»</w:t>
      </w:r>
    </w:p>
    <w:p w14:paraId="7F33F4DB" w14:textId="77777777" w:rsidR="0053678D" w:rsidRDefault="0053678D">
      <w:pPr>
        <w:spacing w:line="20" w:lineRule="exact" w:before="0" w:after="0"/>
        <w:ind w:left="0" w:right="0" w:firstLine="0"/>
        <w:jc w:val="center"/>
        <w:rPr>
          <w:rFonts w:ascii="Arial" w:hAnsi="Arial"/>
          <w:sz w:val="28"/>
        </w:rPr>
      </w:pPr>
      <w:r>
        <w:rPr>
          <w:rFonts w:ascii="Times New Roman" w:hAnsi="Times New Roman" w:cs="Times New Roman" w:eastAsia="Times New Roman"/>
          <w:b w:val="0"/>
          <w:i w:val="0"/>
          <w:sz w:val="2"/>
          <w:noProof/>
        </w:rPr>
      </w:r>
    </w:p>
    <w:p w14:paraId="07458520" w14:textId="56E5D066" w:rsidR="0053678D" w:rsidRPr="00540C8D" w:rsidRDefault="0053678D">
      <w:pPr>
        <w:spacing w:line="240" w:lineRule="auto" w:before="0" w:after="160"/>
        <w:ind w:left="5386" w:right="0" w:firstLine="0"/>
        <w:jc w:val="left"/>
        <w:rPr>
          <w:sz w:val="24"/>
          <w:lang w:val="ru-BY"/>
        </w:rPr>
      </w:pPr>
      <w:r>
        <w:rPr>
          <w:rFonts w:ascii="Times New Roman" w:hAnsi="Times New Roman" w:cs="Times New Roman" w:eastAsia="Times New Roman"/>
          <w:b w:val="0"/>
          <w:i/>
          <w:sz w:val="27"/>
          <w:noProof/>
        </w:rPr>
        <w:t>К защите допускаю</w:t>
      </w:r>
    </w:p>
    <w:p w14:paraId="1110D101" w14:textId="77777777" w:rsidR="0053678D" w:rsidRPr="00937815" w:rsidRDefault="0053678D">
      <w:pPr>
        <w:spacing w:line="240" w:lineRule="auto" w:before="0" w:after="400"/>
        <w:ind w:left="5386" w:right="0" w:firstLine="0"/>
        <w:jc w:val="left"/>
        <w:rPr>
          <w:sz w:val="24"/>
        </w:rPr>
      </w:pPr>
      <w:r>
        <w:rPr>
          <w:rFonts w:ascii="Times New Roman" w:hAnsi="Times New Roman" w:cs="Times New Roman" w:eastAsia="Times New Roman"/>
          <w:b w:val="0"/>
          <w:i w:val="0"/>
          <w:sz w:val="27"/>
          <w:noProof/>
        </w:rPr>
        <w:t>Заведующий кафедрой</w:t>
      </w:r>
    </w:p>
    <w:p w14:paraId="4D2EC591" w14:textId="77777777" w:rsidR="0053678D" w:rsidRPr="00937815" w:rsidRDefault="0053678D">
      <w:pPr>
        <w:spacing w:before="0" w:line="240" w:lineRule="auto" w:after="160"/>
        <w:ind w:left="5386" w:right="0" w:firstLine="0"/>
        <w:jc w:val="left"/>
        <w:rPr>
          <w:sz w:val="24"/>
        </w:rPr>
      </w:pPr>
      <w:r>
        <w:rPr>
          <w:rFonts w:ascii="Times New Roman" w:hAnsi="Times New Roman" w:cs="Times New Roman" w:eastAsia="Times New Roman"/>
          <w:b w:val="0"/>
          <w:i w:val="0"/>
          <w:sz w:val="27"/>
          <w:noProof/>
        </w:rPr>
        <w:t>________________ С.С. Дереченник</w:t>
      </w:r>
    </w:p>
    <w:p w14:paraId="165E19FB" w14:textId="3AD4DA6D" w:rsidR="0053678D" w:rsidRDefault="00A5416F">
      <w:pPr>
        <w:spacing w:line="240" w:lineRule="auto" w:before="0" w:after="1160"/>
        <w:ind w:left="5386" w:right="0" w:firstLine="0"/>
        <w:jc w:val="left"/>
        <w:rPr>
          <w:rFonts w:ascii="Arial" w:hAnsi="Arial"/>
          <w:sz w:val="24"/>
        </w:rPr>
      </w:pPr>
      <w:r>
        <w:rPr>
          <w:rFonts w:ascii="Times New Roman" w:hAnsi="Times New Roman" w:cs="Times New Roman" w:eastAsia="Times New Roman"/>
          <w:b w:val="0"/>
          <w:i w:val="0"/>
          <w:sz w:val="27"/>
          <w:noProof/>
        </w:rPr>
        <w:t>«____»___________ 2026 г.</w:t>
      </w:r>
    </w:p>
    <w:p w14:paraId="33175E8B" w14:textId="77777777" w:rsidR="0053678D" w:rsidRDefault="0053678D">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noProof/>
        </w:rPr>
      </w:r>
    </w:p>
    <w:p w14:paraId="2292C25B" w14:textId="77777777" w:rsidR="008459CC" w:rsidRDefault="008459CC">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noProof/>
        </w:rPr>
      </w:r>
    </w:p>
    <w:p w14:paraId="7336D7F3" w14:textId="77777777" w:rsidR="008459CC" w:rsidRDefault="008459CC">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noProof/>
        </w:rPr>
      </w:r>
    </w:p>
    <w:p w14:paraId="1A077CA4" w14:textId="77777777" w:rsidR="008459CC" w:rsidRDefault="008459CC">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noProof/>
        </w:rPr>
      </w:r>
    </w:p>
    <w:p w14:paraId="2C4560B1" w14:textId="22CABF2F" w:rsidR="00F80B8A" w:rsidRPr="005C1488" w:rsidRDefault="00540C8D" w:rsidP="00190307">
      <w:pPr>
        <w:spacing w:line="240" w:lineRule="auto" w:before="0" w:after="280"/>
        <w:ind w:left="0" w:right="0" w:firstLine="0"/>
        <w:jc w:val="center"/>
        <w:rPr>
          <w:b/>
          <w:sz w:val="32"/>
          <w:szCs w:val="32"/>
        </w:rPr>
      </w:pPr>
      <w:r>
        <w:rPr>
          <w:rFonts w:ascii="Times New Roman" w:hAnsi="Times New Roman" w:cs="Times New Roman" w:eastAsia="Times New Roman"/>
          <w:b/>
          <w:i w:val="0"/>
          <w:sz w:val="34"/>
          <w:noProof/>
        </w:rPr>
        <w:t>EdgeHub-Based Closed-Loop Temperature Control System</w:t>
      </w:r>
    </w:p>
    <w:p w14:paraId="7C9B3A38" w14:textId="77777777" w:rsidR="0053678D" w:rsidRPr="00937815" w:rsidRDefault="0053678D">
      <w:pPr>
        <w:spacing w:line="240" w:lineRule="auto" w:before="0" w:after="600"/>
        <w:ind w:left="0" w:right="0" w:firstLine="0"/>
        <w:jc w:val="center"/>
        <w:rPr>
          <w:sz w:val="24"/>
        </w:rPr>
      </w:pPr>
      <w:r>
        <w:rPr>
          <w:rFonts w:ascii="Times New Roman" w:hAnsi="Times New Roman" w:cs="Times New Roman" w:eastAsia="Times New Roman"/>
          <w:b w:val="0"/>
          <w:i w:val="0"/>
          <w:sz w:val="28"/>
          <w:noProof/>
        </w:rPr>
        <w:t>ПОЯСНИТЕЛЬНАЯ ЗАПИСКА К ДИПЛОМНОМУ ПРОЕКТУ</w:t>
      </w:r>
    </w:p>
    <w:p w14:paraId="6A1560F7" w14:textId="77777777" w:rsidR="0053678D" w:rsidRDefault="0053678D">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noProof/>
        </w:rPr>
      </w:r>
    </w:p>
    <w:p w14:paraId="5135CFDA" w14:textId="77777777" w:rsidR="0053678D" w:rsidRDefault="0053678D">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noProof/>
        </w:rPr>
      </w:r>
    </w:p>
    <w:p w14:paraId="1873BC28" w14:textId="77777777" w:rsidR="0053678D" w:rsidRPr="00937815" w:rsidRDefault="007B010C">
      <w:pPr>
        <w:spacing w:line="240" w:lineRule="auto" w:before="0" w:after="440"/>
        <w:ind w:left="0" w:right="0" w:firstLine="0"/>
        <w:jc w:val="center"/>
        <w:rPr>
          <w:b/>
          <w:sz w:val="32"/>
        </w:rPr>
      </w:pPr>
      <w:r>
        <w:rPr>
          <w:rFonts w:ascii="Times New Roman" w:hAnsi="Times New Roman" w:cs="Times New Roman" w:eastAsia="Times New Roman"/>
          <w:b/>
          <w:i w:val="0"/>
          <w:sz w:val="34"/>
          <w:noProof/>
        </w:rPr>
        <w:t>БрГТУ.241297 - 05 81 00</w:t>
      </w:r>
    </w:p>
    <w:p w14:paraId="2B061BD4" w14:textId="77777777" w:rsidR="0053678D" w:rsidRPr="00011DB6" w:rsidRDefault="0053678D">
      <w:pPr>
        <w:spacing w:line="20" w:lineRule="exact" w:before="0" w:after="0"/>
        <w:ind w:left="0" w:right="0" w:firstLine="0"/>
        <w:jc w:val="center"/>
        <w:rPr>
          <w:rFonts w:ascii="Arial" w:hAnsi="Arial"/>
          <w:b/>
          <w:sz w:val="24"/>
          <w:szCs w:val="24"/>
        </w:rPr>
      </w:pPr>
      <w:r>
        <w:rPr>
          <w:rFonts w:ascii="Times New Roman" w:hAnsi="Times New Roman" w:cs="Times New Roman" w:eastAsia="Times New Roman"/>
          <w:b w:val="0"/>
          <w:i w:val="0"/>
          <w:sz w:val="2"/>
          <w:noProof/>
        </w:rPr>
      </w:r>
    </w:p>
    <w:p w14:paraId="246670EE" w14:textId="77777777" w:rsidR="0053678D" w:rsidRPr="007E202B" w:rsidRDefault="0053678D">
      <w:pPr>
        <w:spacing w:before="0" w:after="440" w:line="240" w:lineRule="auto"/>
        <w:ind w:left="0" w:right="0" w:firstLine="0"/>
        <w:jc w:val="center"/>
        <w:rPr>
          <w:rFonts w:ascii="Times New Roman" w:hAnsi="Times New Roman"/>
          <w:b w:val="0"/>
        </w:rPr>
      </w:pPr>
      <w:r>
        <w:rPr>
          <w:rFonts w:ascii="Times New Roman" w:hAnsi="Times New Roman" w:cs="Times New Roman" w:eastAsia="Times New Roman"/>
          <w:b w:val="0"/>
          <w:i w:val="0"/>
          <w:sz w:val="32"/>
          <w:noProof/>
        </w:rPr>
        <w:t>Листов 60</w:t>
      </w:r>
    </w:p>
    <w:p w14:paraId="090716EF" w14:textId="77777777" w:rsidR="00011DB6" w:rsidRPr="00011DB6" w:rsidRDefault="00011DB6" w:rsidP="00011DB6">
      <w:pPr>
        <w:spacing w:before="0" w:after="0" w:line="20" w:lineRule="exact"/>
        <w:ind w:left="0" w:right="0" w:firstLine="0"/>
        <w:jc w:val="center"/>
      </w:pPr>
      <w:r>
        <w:rPr>
          <w:rFonts w:ascii="Times New Roman" w:hAnsi="Times New Roman" w:cs="Times New Roman" w:eastAsia="Times New Roman"/>
          <w:b w:val="0"/>
          <w:i w:val="0"/>
          <w:sz w:val="2"/>
          <w:noProof/>
        </w:rPr>
      </w:r>
    </w:p>
    <w:tbl xmlns:w16sdtfl="http://schemas.microsoft.com/office/word/2024/wordml/sdtformatlock">
      <w:tblPr>
        <w:tblW w:w="0" w:type="auto"/>
        <w:tblLayout w:type="fixed"/>
        <w:tblLook w:val="0000" w:firstRow="0" w:lastRow="0" w:firstColumn="0" w:lastColumn="0" w:noHBand="0" w:noVBand="0"/>
      </w:tblPr>
      <w:tblGrid>
        <w:gridCol w:w="4111"/>
        <w:gridCol w:w="5812"/>
      </w:tblGrid>
      <w:tr w:rsidR="00C566F9" w:rsidRPr="00937815" w14:paraId="4EC999B2" w14:textId="77777777" w:rsidTr="00515DC1">
        <w:trPr>
          <w:trHeight w:hRule="exact" w:val="604"/>
        </w:trPr>
        <w:tc>
          <w:tcPr>
            <w:tcW w:w="4111" w:type="dxa"/>
            <w:vAlign w:val="center"/>
          </w:tcPr>
          <w:p w14:paraId="70077256" w14:textId="77777777" w:rsidR="00C566F9" w:rsidRPr="00937815" w:rsidRDefault="00C566F9" w:rsidP="00332C93">
            <w:pPr>
              <w:pStyle w:val="3"/>
              <w:spacing w:line="240" w:lineRule="auto"/>
              <w:rPr>
                <w:rFonts w:ascii="Times New Roman" w:hAnsi="Times New Roman"/>
              </w:rPr>
            </w:pPr>
            <w:r w:rsidRPr="00937815">
              <w:rPr>
                <w:rFonts w:ascii="Times New Roman" w:hAnsi="Times New Roman"/>
                <w:noProof/>
              </w:rPr>
              <w:t>Руководитель</w:t>
            </w:r>
          </w:p>
        </w:tc>
        <w:tc>
          <w:tcPr>
            <w:tcW w:w="5812" w:type="dxa"/>
            <w:vAlign w:val="center"/>
          </w:tcPr>
          <w:p w14:paraId="68BA5130" w14:textId="48F93C1F" w:rsidR="00C566F9" w:rsidRPr="005C1488" w:rsidRDefault="005C1488" w:rsidP="00F9705F">
            <w:pPr>
              <w:pStyle w:val="4"/>
              <w:spacing w:before="0" w:line="240" w:lineRule="auto"/>
              <w:ind w:left="2977"/>
              <w:rPr>
                <w:rFonts w:ascii="Times New Roman" w:hAnsi="Times New Roman"/>
                <w:lang w:val="ru-BY"/>
              </w:rPr>
            </w:pPr>
            <w:r>
              <w:rPr>
                <w:rFonts w:ascii="Times New Roman" w:hAnsi="Times New Roman"/>
                <w:lang w:val="ru-BY"/>
                <w:noProof/>
              </w:rPr>
              <w:t>V.S. Razumeichik</w:t>
            </w:r>
          </w:p>
        </w:tc>
      </w:tr>
      <w:tr w:rsidR="00C566F9" w:rsidRPr="00937815" w14:paraId="74C44ABE" w14:textId="77777777" w:rsidTr="00515DC1">
        <w:trPr>
          <w:trHeight w:hRule="exact" w:val="593"/>
        </w:trPr>
        <w:tc>
          <w:tcPr>
            <w:tcW w:w="4111" w:type="dxa"/>
            <w:vAlign w:val="center"/>
          </w:tcPr>
          <w:p w14:paraId="32AAA1D3" w14:textId="77777777" w:rsidR="00C566F9" w:rsidRPr="00937815" w:rsidRDefault="00C566F9" w:rsidP="00332C93">
            <w:pPr>
              <w:pStyle w:val="3"/>
              <w:spacing w:line="240" w:lineRule="auto"/>
              <w:rPr>
                <w:rFonts w:ascii="Times New Roman" w:hAnsi="Times New Roman"/>
              </w:rPr>
            </w:pPr>
            <w:r w:rsidRPr="00937815">
              <w:rPr>
                <w:rFonts w:ascii="Times New Roman" w:hAnsi="Times New Roman"/>
                <w:noProof/>
              </w:rPr>
              <w:t>Выполнил</w:t>
            </w:r>
          </w:p>
        </w:tc>
        <w:tc>
          <w:tcPr>
            <w:tcW w:w="5812" w:type="dxa"/>
            <w:vAlign w:val="center"/>
          </w:tcPr>
          <w:p w14:paraId="570EFB1C" w14:textId="440F77C0" w:rsidR="00C566F9" w:rsidRPr="00540C8D" w:rsidRDefault="00540C8D" w:rsidP="00F9705F">
            <w:pPr>
              <w:pStyle w:val="3"/>
              <w:spacing w:line="240" w:lineRule="auto"/>
              <w:ind w:left="2977"/>
              <w:jc w:val="left"/>
              <w:rPr>
                <w:rFonts w:ascii="Times New Roman" w:hAnsi="Times New Roman"/>
                <w:lang w:val="pl-PL"/>
              </w:rPr>
            </w:pPr>
            <w:r w:rsidRPr="005C1488">
              <w:rPr>
                <w:rFonts w:ascii="Times New Roman" w:hAnsi="Times New Roman"/>
                <w:highlight w:val="yellow"/>
                <w:lang w:val="pl-PL"/>
                <w:noProof/>
              </w:rPr>
              <w:t>Wang Gen</w:t>
            </w:r>
          </w:p>
        </w:tc>
      </w:tr>
      <w:tr w:rsidR="00C566F9" w:rsidRPr="00937815" w14:paraId="682F853D" w14:textId="77777777" w:rsidTr="00813EA4">
        <w:trPr>
          <w:trHeight w:hRule="exact" w:val="287"/>
        </w:trPr>
        <w:tc>
          <w:tcPr>
            <w:tcW w:w="4111" w:type="dxa"/>
            <w:vAlign w:val="center"/>
          </w:tcPr>
          <w:p w14:paraId="2974589B" w14:textId="77777777" w:rsidR="00C566F9" w:rsidRPr="00937815" w:rsidRDefault="00C566F9" w:rsidP="00332C93">
            <w:pPr>
              <w:pStyle w:val="3"/>
              <w:spacing w:line="240" w:lineRule="auto"/>
              <w:rPr>
                <w:rFonts w:ascii="Times New Roman" w:hAnsi="Times New Roman"/>
              </w:rPr>
            </w:pPr>
            <w:r w:rsidRPr="00937815">
              <w:rPr>
                <w:rFonts w:ascii="Times New Roman" w:hAnsi="Times New Roman"/>
                <w:noProof/>
              </w:rPr>
              <w:t>Нормоконтрол</w:t>
            </w:r>
            <w:r w:rsidR="00FD01EE" w:rsidRPr="00937815">
              <w:rPr>
                <w:rFonts w:ascii="Times New Roman" w:hAnsi="Times New Roman"/>
                <w:noProof/>
              </w:rPr>
              <w:t>ь</w:t>
            </w:r>
          </w:p>
        </w:tc>
        <w:tc>
          <w:tcPr>
            <w:tcW w:w="5812" w:type="dxa"/>
            <w:vAlign w:val="center"/>
          </w:tcPr>
          <w:p w14:paraId="6F77F644" w14:textId="69449165" w:rsidR="00C566F9" w:rsidRPr="005C1488" w:rsidRDefault="005C1488" w:rsidP="00332C93">
            <w:pPr>
              <w:pStyle w:val="3"/>
              <w:spacing w:line="240" w:lineRule="auto"/>
              <w:ind w:left="2977"/>
              <w:jc w:val="left"/>
              <w:rPr>
                <w:rFonts w:ascii="Times New Roman" w:hAnsi="Times New Roman"/>
                <w:lang w:val="ru-BY"/>
              </w:rPr>
            </w:pPr>
            <w:r>
              <w:rPr>
                <w:rFonts w:ascii="Times New Roman" w:hAnsi="Times New Roman"/>
                <w:lang w:val="ru-BY"/>
                <w:noProof/>
              </w:rPr>
              <w:t>Н.Н.Мешечек</w:t>
            </w:r>
          </w:p>
        </w:tc>
      </w:tr>
      <w:tr w:rsidR="00C566F9" w:rsidRPr="00937815" w14:paraId="6310AFC2" w14:textId="77777777" w:rsidTr="00515DC1">
        <w:trPr>
          <w:trHeight w:hRule="exact" w:val="680"/>
        </w:trPr>
        <w:tc>
          <w:tcPr>
            <w:tcW w:w="4111" w:type="dxa"/>
            <w:vAlign w:val="center"/>
          </w:tcPr>
          <w:p w14:paraId="02175CCA" w14:textId="77777777" w:rsidR="00C566F9" w:rsidRPr="00937815" w:rsidRDefault="00C566F9" w:rsidP="00332C93">
            <w:pPr>
              <w:pStyle w:val="3"/>
              <w:spacing w:line="240" w:lineRule="auto"/>
              <w:rPr>
                <w:rFonts w:ascii="Times New Roman" w:hAnsi="Times New Roman"/>
              </w:rPr>
            </w:pPr>
            <w:r w:rsidRPr="00937815">
              <w:rPr>
                <w:rFonts w:ascii="Times New Roman" w:hAnsi="Times New Roman"/>
                <w:noProof/>
              </w:rPr>
              <w:t>Рецензент</w:t>
            </w:r>
          </w:p>
        </w:tc>
        <w:tc>
          <w:tcPr>
            <w:tcW w:w="5812" w:type="dxa"/>
            <w:vAlign w:val="center"/>
          </w:tcPr>
          <w:p w14:paraId="554F6CE0" w14:textId="77777777" w:rsidR="00C566F9" w:rsidRPr="00937815" w:rsidRDefault="00C566F9" w:rsidP="00332C93">
            <w:pPr>
              <w:pStyle w:val="5"/>
              <w:spacing w:before="0" w:line="240" w:lineRule="auto"/>
              <w:rPr>
                <w:rFonts w:ascii="Times New Roman" w:hAnsi="Times New Roman"/>
                <w:i/>
                <w:sz w:val="16"/>
                <w:szCs w:val="16"/>
              </w:rPr>
            </w:pPr>
          </w:p>
        </w:tc>
      </w:tr>
    </w:tbl>
    <w:p w14:paraId="123382EA" w14:textId="77777777" w:rsidR="004E033D" w:rsidRPr="00937815" w:rsidRDefault="004E033D" w:rsidP="004E033D">
      <w:pPr>
        <w:spacing w:line="20" w:lineRule="exact" w:before="0" w:after="0"/>
        <w:ind w:left="0" w:right="0" w:firstLine="0"/>
        <w:jc w:val="center"/>
        <w:rPr>
          <w:sz w:val="8"/>
        </w:rPr>
      </w:pPr>
      <w:r>
        <w:rPr>
          <w:rFonts w:ascii="Times New Roman" w:hAnsi="Times New Roman" w:cs="Times New Roman" w:eastAsia="Times New Roman"/>
          <w:b w:val="0"/>
          <w:i w:val="0"/>
          <w:sz w:val="2"/>
          <w:noProof/>
        </w:rPr>
      </w:r>
    </w:p>
    <w:p w14:paraId="64E52B39" w14:textId="77777777" w:rsidR="00813EA4" w:rsidRDefault="00813EA4" w:rsidP="00332C93">
      <w:pPr>
        <w:spacing w:line="20" w:lineRule="exact" w:before="0" w:after="0"/>
        <w:ind w:left="0" w:right="0" w:firstLine="0"/>
        <w:jc w:val="center"/>
        <w:rPr>
          <w:sz w:val="28"/>
          <w:lang w:val="pl-PL"/>
        </w:rPr>
      </w:pPr>
      <w:r>
        <w:rPr>
          <w:rFonts w:ascii="Times New Roman" w:hAnsi="Times New Roman" w:cs="Times New Roman" w:eastAsia="Times New Roman"/>
          <w:b w:val="0"/>
          <w:i w:val="0"/>
          <w:sz w:val="2"/>
          <w:noProof/>
        </w:rPr>
      </w:r>
    </w:p>
    <w:p w14:paraId="4993F345" w14:textId="77777777" w:rsidR="00540C8D" w:rsidRDefault="00540C8D" w:rsidP="00332C93">
      <w:pPr>
        <w:spacing w:line="20" w:lineRule="exact" w:before="0" w:after="0"/>
        <w:ind w:left="0" w:right="0" w:firstLine="0"/>
        <w:jc w:val="center"/>
        <w:rPr>
          <w:sz w:val="28"/>
          <w:lang w:val="pl-PL"/>
        </w:rPr>
      </w:pPr>
      <w:r>
        <w:rPr>
          <w:rFonts w:ascii="Times New Roman" w:hAnsi="Times New Roman" w:cs="Times New Roman" w:eastAsia="Times New Roman"/>
          <w:b w:val="0"/>
          <w:i w:val="0"/>
          <w:sz w:val="2"/>
          <w:noProof/>
        </w:rPr>
      </w:r>
    </w:p>
    <w:p w14:paraId="31A5C16F" w14:textId="77777777" w:rsidR="00540C8D" w:rsidRDefault="00540C8D" w:rsidP="00332C93">
      <w:pPr>
        <w:spacing w:line="20" w:lineRule="exact" w:before="0" w:after="0"/>
        <w:ind w:left="0" w:right="0" w:firstLine="0"/>
        <w:jc w:val="center"/>
        <w:rPr>
          <w:sz w:val="28"/>
          <w:lang w:val="pl-PL"/>
        </w:rPr>
      </w:pPr>
      <w:r>
        <w:rPr>
          <w:rFonts w:ascii="Times New Roman" w:hAnsi="Times New Roman" w:cs="Times New Roman" w:eastAsia="Times New Roman"/>
          <w:b w:val="0"/>
          <w:i w:val="0"/>
          <w:sz w:val="2"/>
          <w:noProof/>
        </w:rPr>
      </w:r>
    </w:p>
    <w:p w14:paraId="2F626B77" w14:textId="77777777" w:rsidR="00540C8D" w:rsidRDefault="00540C8D" w:rsidP="00332C93">
      <w:pPr>
        <w:spacing w:line="20" w:lineRule="exact" w:before="0" w:after="0"/>
        <w:ind w:left="0" w:right="0" w:firstLine="0"/>
        <w:jc w:val="center"/>
        <w:rPr>
          <w:sz w:val="28"/>
          <w:lang w:val="pl-PL"/>
        </w:rPr>
      </w:pPr>
      <w:r>
        <w:rPr>
          <w:rFonts w:ascii="Times New Roman" w:hAnsi="Times New Roman" w:cs="Times New Roman" w:eastAsia="Times New Roman"/>
          <w:b w:val="0"/>
          <w:i w:val="0"/>
          <w:sz w:val="2"/>
          <w:noProof/>
        </w:rPr>
      </w:r>
    </w:p>
    <w:p w14:paraId="1C6169F4" w14:textId="77777777" w:rsidR="00540C8D" w:rsidRPr="00540C8D" w:rsidRDefault="00540C8D" w:rsidP="00332C93">
      <w:pPr>
        <w:spacing w:line="20" w:lineRule="exact" w:before="0" w:after="0"/>
        <w:ind w:left="0" w:right="0" w:firstLine="0"/>
        <w:jc w:val="center"/>
        <w:rPr>
          <w:sz w:val="28"/>
          <w:lang w:val="pl-PL"/>
        </w:rPr>
      </w:pPr>
      <w:r>
        <w:rPr>
          <w:rFonts w:ascii="Times New Roman" w:hAnsi="Times New Roman" w:cs="Times New Roman" w:eastAsia="Times New Roman"/>
          <w:b w:val="0"/>
          <w:i w:val="0"/>
          <w:sz w:val="2"/>
          <w:noProof/>
        </w:rPr>
      </w:r>
    </w:p>
    <w:p w14:paraId="46B809EA" w14:textId="586B1A69" w:rsidR="00A16FDF" w:rsidRPr="00540C8D" w:rsidRDefault="00861B87" w:rsidP="001E0D41">
      <w:pPr>
        <w:spacing w:line="240" w:lineRule="auto" w:before="2460" w:after="0"/>
        <w:ind w:left="0" w:right="0" w:firstLine="0"/>
        <w:jc w:val="center"/>
        <w:rPr>
          <w:sz w:val="28"/>
          <w:lang w:val="pl-PL"/>
        </w:rPr>
        <w:sectPr w:rsidR="00536A21" w:rsidRPr="00EC639D" w:rsidSect="004D3039">
          <w:headerReference w:type="default" r:id="rId8"/>
          <w:footerReference w:type="default" r:id="rId9"/>
          <w:pgSz w:w="11909" w:h="16834" w:code="9"/>
          <w:pgMar w:top="567" w:right="567" w:bottom="1701" w:left="1418" w:header="567" w:footer="567" w:gutter="0"/>
          <w:cols w:space="720"/>
          <w:noEndnote/>
          <w:docGrid w:linePitch="360"/>
        </w:sectPr>
      </w:pPr>
      <w:r>
        <w:rPr>
          <w:rFonts w:ascii="Times New Roman" w:hAnsi="Times New Roman" w:cs="Times New Roman" w:eastAsia="Times New Roman"/>
          <w:sz w:val="30"/>
          <w:noProof/>
        </w:rPr>
        <w:t>2026</w:t>
      </w:r>
    </w:p>
    <w:p w14:paraId="518CC9DE" w14:textId="77777777" w:rsidR="00DB78D8" w:rsidRDefault="00000000">
      <w:r>
        <w:rPr>
          <w:noProof/>
          <w:lang w:eastAsia="ru-RU"/>
        </w:rPr>
        <w:lastRenderedPageBreak/>
        <mc:AlternateContent>
          <mc:Choice Requires="wpg">
            <w:drawing>
              <wp:anchor distT="0" distB="0" distL="114300" distR="114300" simplePos="0" relativeHeight="251658240" behindDoc="0" locked="0" layoutInCell="1" allowOverlap="1" wp14:anchorId="3005400F" wp14:editId="5477565D">
                <wp:simplePos x="0" y="0"/>
                <wp:positionH relativeFrom="column">
                  <wp:posOffset>-358406</wp:posOffset>
                </wp:positionH>
                <wp:positionV relativeFrom="paragraph">
                  <wp:posOffset>-525248</wp:posOffset>
                </wp:positionV>
                <wp:extent cx="6716324" cy="10202270"/>
                <wp:effectExtent l="0" t="0" r="889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6324" cy="10202270"/>
                          <a:chOff x="1161" y="414"/>
                          <a:chExt cx="10448" cy="16137"/>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BB5CDA" w14:textId="7E334D80" w:rsidR="00DB78D8" w:rsidRPr="00F83AFD" w:rsidRDefault="00000000" w:rsidP="00B532C2">
                              <w:pPr>
                                <w:pStyle w:val="a"/>
                                <w:jc w:val="center"/>
                                <w:rPr>
                                  <w:sz w:val="18"/>
                                  <w:lang w:val="ru-RU"/>
                                </w:rPr>
                              </w:pPr>
                              <w:r>
                                <w:rPr>
                                  <w:sz w:val="18"/>
                                  <w:lang w:val="en-US"/>
                                  <w:noProof/>
                                </w:rPr>
                                <w:fldChar w:fldCharType="begin"/>
                              </w:r>
                              <w:r>
                                <w:rPr>
                                  <w:sz w:val="18"/>
                                  <w:lang w:val="en-US"/>
                                  <w:noProof/>
                                </w:rPr>
                                <w:instrText xml:space="preserve"> NUMPAGES </w:instrText>
                              </w:r>
                              <w:r>
                                <w:rPr>
                                  <w:sz w:val="18"/>
                                  <w:lang w:val="en-US"/>
                                  <w:noProof/>
                                </w:rPr>
                                <w:fldChar w:fldCharType="separate"/>
                              </w:r>
                              <w:r w:rsidR="007B6459">
                                <w:rPr>
                                  <w:noProof/>
                                  <w:sz w:val="18"/>
                                  <w:lang w:val="en-US"/>
                                </w:rPr>
                                <w:t>59</w:t>
                              </w:r>
                              <w:r>
                                <w:rPr>
                                  <w:sz w:val="18"/>
                                  <w:lang w:val="en-US"/>
                                  <w:noProof/>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48" cy="16137"/>
                            <a:chOff x="1161" y="414"/>
                            <a:chExt cx="10448" cy="16137"/>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F205B5" w14:textId="77777777" w:rsidR="00DB78D8" w:rsidRPr="00457996" w:rsidRDefault="00000000" w:rsidP="00B532C2">
                                  <w:pPr>
                                    <w:pStyle w:val="a"/>
                                    <w:jc w:val="center"/>
                                    <w:rPr>
                                      <w:sz w:val="18"/>
                                      <w:lang w:val="en-US"/>
                                    </w:rPr>
                                  </w:pPr>
                                  <w:r w:rsidRPr="00457996">
                                    <w:rPr>
                                      <w:lang w:val="en-US"/>
                                      <w:noProof/>
                                    </w:rPr>
                                    <w:t>EdgeHub-Based Closed-Loop Temperature Control System.</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6D255D"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AF9025" w14:textId="77777777" w:rsidR="00DB78D8" w:rsidRPr="00457996" w:rsidRDefault="00000000" w:rsidP="00B532C2">
                                        <w:pPr>
                                          <w:pStyle w:val="a"/>
                                          <w:rPr>
                                            <w:sz w:val="18"/>
                                            <w:lang w:val="en-US"/>
                                          </w:rPr>
                                        </w:pPr>
                                        <w:r>
                                          <w:rPr>
                                            <w:sz w:val="18"/>
                                            <w:lang w:val="en-US"/>
                                            <w:noProof/>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50F84E"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B4FD1A" w14:textId="77777777" w:rsidR="00DB78D8" w:rsidRPr="00457996" w:rsidRDefault="00000000" w:rsidP="00B532C2">
                                        <w:pPr>
                                          <w:pStyle w:val="a"/>
                                          <w:jc w:val="center"/>
                                          <w:rPr>
                                            <w:sz w:val="18"/>
                                            <w:lang w:val="en-US"/>
                                          </w:rPr>
                                        </w:pPr>
                                        <w:r>
                                          <w:rPr>
                                            <w:sz w:val="18"/>
                                            <w:lang w:val="en-US"/>
                                            <w:noProof/>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D4CE63"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C4C87F"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5FDDAC"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B2FFC5"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CD3F75" w14:textId="77777777" w:rsidR="00DB78D8" w:rsidRPr="0007551E" w:rsidRDefault="00000000" w:rsidP="00B532C2">
                                                      <w:pPr>
                                                        <w:pStyle w:val="a"/>
                                                        <w:rPr>
                                                          <w:sz w:val="20"/>
                                                        </w:rPr>
                                                      </w:pPr>
                                                      <w:r w:rsidRPr="0007551E">
                                                        <w:rPr>
                                                          <w:sz w:val="18"/>
                                                          <w:noProof/>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1543"/>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D4D898" w14:textId="77777777" w:rsidR="00DB78D8" w:rsidRPr="009D240B" w:rsidRDefault="00000000" w:rsidP="009D240B">
                                                      <w:pPr>
                                                        <w:pStyle w:val="a"/>
                                                        <w:spacing w:line="168" w:lineRule="auto"/>
                                                        <w:rPr>
                                                          <w:sz w:val="18"/>
                                                          <w:szCs w:val="18"/>
                                                        </w:rPr>
                                                      </w:pPr>
                                                      <w:r w:rsidRPr="009D240B">
                                                        <w:rPr>
                                                          <w:rFonts w:ascii="Times New Roman" w:hAnsi="Times New Roman"/>
                                                          <w:iCs/>
                                                          <w:sz w:val="18"/>
                                                          <w:szCs w:val="18"/>
                                                          <w:lang w:val="pl-PL"/>
                                                          <w:noProof/>
                                                        </w:rPr>
                                                        <w:t>V.S. Razumeichik</w:t>
                                                      </w:r>
                                                    </w:p>
                                                    <w:p w14:paraId="5185EFFF" w14:textId="77777777" w:rsidR="00DB78D8" w:rsidRDefault="00DB78D8"/>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14A091" w14:textId="26BB8B55" w:rsidR="00DB78D8" w:rsidRPr="00C220B5" w:rsidRDefault="00000000" w:rsidP="00B532C2">
                                                      <w:pPr>
                                                        <w:pStyle w:val="a"/>
                                                        <w:jc w:val="center"/>
                                                        <w:rPr>
                                                          <w:sz w:val="18"/>
                                                          <w:lang w:val="en-US"/>
                                                        </w:rPr>
                                                      </w:pPr>
                                                      <w:r>
                                                        <w:rPr>
                                                          <w:sz w:val="18"/>
                                                          <w:lang w:val="en-US"/>
                                                          <w:noProof/>
                                                        </w:rPr>
                                                        <w:fldChar w:fldCharType="begin"/>
                                                      </w:r>
                                                      <w:r>
                                                        <w:rPr>
                                                          <w:sz w:val="18"/>
                                                          <w:lang w:val="en-US"/>
                                                          <w:noProof/>
                                                        </w:rPr>
                                                        <w:instrText xml:space="preserve"> PAGE </w:instrText>
                                                      </w:r>
                                                      <w:r>
                                                        <w:rPr>
                                                          <w:sz w:val="18"/>
                                                          <w:lang w:val="en-US"/>
                                                          <w:noProof/>
                                                        </w:rPr>
                                                        <w:fldChar w:fldCharType="separate"/>
                                                      </w:r>
                                                      <w:r w:rsidR="007B6459">
                                                        <w:rPr>
                                                          <w:noProof/>
                                                          <w:sz w:val="18"/>
                                                          <w:lang w:val="en-US"/>
                                                        </w:rPr>
                                                        <w:t>2</w:t>
                                                      </w:r>
                                                      <w:r>
                                                        <w:rPr>
                                                          <w:sz w:val="18"/>
                                                          <w:lang w:val="en-US"/>
                                                          <w:noProof/>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F6C6BD" w14:textId="77777777" w:rsidR="00DB78D8" w:rsidRPr="00350582" w:rsidRDefault="00000000" w:rsidP="00B532C2">
                                                        <w:pPr>
                                                          <w:spacing w:line="360" w:lineRule="auto"/>
                                                          <w:jc w:val="center"/>
                                                          <w:rPr>
                                                            <w:rFonts w:ascii="ISOCPEUR" w:hAnsi="ISOCPEUR"/>
                                                            <w:i/>
                                                            <w:sz w:val="32"/>
                                                          </w:rPr>
                                                        </w:pPr>
                                                        <w:r>
                                                          <w:rPr>
                                                            <w:rFonts w:ascii="ISOCPEUR" w:hAnsi="ISOCPEUR"/>
                                                            <w:i/>
                                                            <w:sz w:val="32"/>
                                                            <w:noProof/>
                                                          </w:rPr>
                                                          <w:t>БрГТУ.241297 - 05 81 00</w:t>
                                                        </w:r>
                                                        <w:r w:rsidRPr="00A433A7">
                                                          <w:rPr>
                                                            <w:rFonts w:ascii="ISOCPEUR" w:hAnsi="ISOCPEUR"/>
                                                            <w:i/>
                                                            <w:sz w:val="32"/>
                                                            <w:noProof/>
                                                          </w:rPr>
                                                          <w:t/>
                                                        </w:r>
                                                        <w:r w:rsidRPr="00350582">
                                                          <w:rPr>
                                                            <w:rFonts w:ascii="ISOCPEUR" w:hAnsi="ISOCPEUR"/>
                                                            <w:i/>
                                                            <w:sz w:val="32"/>
                                                            <w:noProof/>
                                                          </w:rPr>
                                                          <w:t xml:space="preserve"/>
                                                        </w:r>
                                                      </w:p>
                                                      <w:p w14:paraId="2D32F33D" w14:textId="77777777" w:rsidR="00DB78D8" w:rsidRDefault="00DB78D8" w:rsidP="00B532C2">
                                                        <w:pPr>
                                                          <w:pStyle w:val="a"/>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E41CAB" w14:textId="77777777" w:rsidR="00DB78D8" w:rsidRPr="0007551E" w:rsidRDefault="00000000" w:rsidP="00B532C2">
                                                            <w:pPr>
                                                              <w:pStyle w:val="a"/>
                                                              <w:rPr>
                                                                <w:sz w:val="18"/>
                                                                <w:lang w:val="en-US"/>
                                                              </w:rPr>
                                                            </w:pPr>
                                                            <w:r>
                                                              <w:rPr>
                                                                <w:sz w:val="18"/>
                                                                <w:lang w:val="en-US"/>
                                                                <w:noProof/>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7D9BD9" w14:textId="77777777" w:rsidR="00DB78D8" w:rsidRPr="00094478" w:rsidRDefault="00000000" w:rsidP="00B532C2">
                                                            <w:pPr>
                                                              <w:pStyle w:val="a"/>
                                                              <w:rPr>
                                                                <w:sz w:val="18"/>
                                                                <w:szCs w:val="18"/>
                                                                <w:lang w:val="ru-RU"/>
                                                              </w:rPr>
                                                            </w:pPr>
                                                            <w:r w:rsidRPr="009D240B">
                                                              <w:rPr>
                                                                <w:sz w:val="18"/>
                                                                <w:szCs w:val="18"/>
                                                                <w:lang w:val="en-US"/>
                                                                <w:noProof/>
                                                              </w:rPr>
                                                              <w:t>Wang Gen</w:t>
                                                            </w:r>
                                                            <w:r>
                                                              <w:rPr>
                                                                <w:sz w:val="18"/>
                                                                <w:szCs w:val="18"/>
                                                                <w:lang w:val="ru-RU"/>
                                                                <w:noProof/>
                                                              </w:rPr>
                                                              <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5F4DCF" w14:textId="77777777" w:rsidR="00DB78D8" w:rsidRPr="00DA4DC2" w:rsidRDefault="00DB78D8" w:rsidP="00B532C2">
                                                        <w:pPr>
                                                          <w:pStyle w:val="a"/>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9" y="15354"/>
                                                      <a:ext cx="765"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E410DC" w14:textId="77777777" w:rsidR="00DB78D8" w:rsidRPr="00457996" w:rsidRDefault="00000000" w:rsidP="00B532C2">
                                                        <w:pPr>
                                                          <w:pStyle w:val="a"/>
                                                          <w:jc w:val="center"/>
                                                          <w:rPr>
                                                            <w:sz w:val="18"/>
                                                            <w:lang w:val="en-US"/>
                                                          </w:rPr>
                                                        </w:pPr>
                                                        <w:r>
                                                          <w:rPr>
                                                            <w:sz w:val="18"/>
                                                            <w:lang w:val="en-US"/>
                                                            <w:noProof/>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A959FD"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3B03C8" w14:textId="77777777" w:rsidR="00DB78D8" w:rsidRPr="00457996" w:rsidRDefault="00DB78D8" w:rsidP="00B532C2">
                                            <w:pPr>
                                              <w:pStyle w:val="a"/>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3DE999" w14:textId="77777777" w:rsidR="00DB78D8" w:rsidRPr="00457996" w:rsidRDefault="00000000" w:rsidP="00B532C2">
                                          <w:pPr>
                                            <w:pStyle w:val="a"/>
                                            <w:jc w:val="center"/>
                                            <w:rPr>
                                              <w:sz w:val="18"/>
                                              <w:lang w:val="en-US"/>
                                            </w:rPr>
                                          </w:pPr>
                                          <w:r>
                                            <w:rPr>
                                              <w:sz w:val="18"/>
                                              <w:lang w:val="en-US"/>
                                              <w:noProof/>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7" y="15634"/>
                              <a:ext cx="3032"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69646A"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2026</w:t>
                                </w:r>
                              </w:p>
                              <w:p w14:paraId="4E3DE0C4"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005400F" id="Группа 4" o:spid="_x0000_s1026" style="position:absolute;margin-left:-28.2pt;margin-top:-41.35pt;width:528.85pt;height:803.35pt;z-index:251658240" coordorigin="1161,414" coordsize="10448,161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">
                <v:rect id="Rectangle 6" o:spid="_x0000_s1027"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" filled="f" stroked="f" strokeweight=".25pt">
                  <v:textbox inset="1pt,1pt,1pt,1pt">
                    <w:txbxContent>
                      <w:p w14:paraId="72BB5CDA" w14:textId="7E334D80" w:rsidR="00DB78D8" w:rsidRPr="00F83AFD" w:rsidRDefault="00000000" w:rsidP="00B532C2">
                        <w:pPr>
                          <w:pStyle w:val="a"/>
                          <w:jc w:val="center"/>
                          <w:rPr>
                            <w:sz w:val="18"/>
                            <w:lang w:val="ru-RU"/>
                          </w:rPr>
                        </w:pPr>
                        <w:r>
                          <w:rPr>
                            <w:sz w:val="18"/>
                            <w:lang w:val="en-US"/>
                            <w:noProof/>
                          </w:rPr>
                          <w:fldChar w:fldCharType="begin"/>
                        </w:r>
                        <w:r>
                          <w:rPr>
                            <w:sz w:val="18"/>
                            <w:lang w:val="en-US"/>
                            <w:noProof/>
                          </w:rPr>
                          <w:instrText xml:space="preserve"> NUMPAGES </w:instrText>
                        </w:r>
                        <w:r>
                          <w:rPr>
                            <w:sz w:val="18"/>
                            <w:lang w:val="en-US"/>
                            <w:noProof/>
                          </w:rPr>
                          <w:fldChar w:fldCharType="separate"/>
                        </w:r>
                        <w:r w:rsidR="007B6459">
                          <w:rPr>
                            <w:noProof/>
                            <w:sz w:val="18"/>
                            <w:lang w:val="en-US"/>
                          </w:rPr>
                          <w:t>59</w:t>
                        </w:r>
                        <w:r>
                          <w:rPr>
                            <w:sz w:val="18"/>
                            <w:lang w:val="en-US"/>
                            <w:noProof/>
                          </w:rPr>
                          <w:fldChar w:fldCharType="end"/>
                        </w:r>
                      </w:p>
                    </w:txbxContent>
                  </v:textbox>
                </v:rect>
                <v:group id="Group 7" o:spid="_x0000_s1028" style="position:absolute;left:1161;top:414;width:10448;height:16137" coordorigin="1161,414" coordsize="10448,16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8" o:spid="_x0000_s102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9" o:spid="_x0000_s1030" style="position:absolute;left:5201;top:15107;width:3264;height:1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" filled="f" stroked="f" strokeweight=".25pt">
                      <v:textbox inset="1pt,1pt,1pt,1pt">
                        <w:txbxContent>
                          <w:p w14:paraId="49F205B5" w14:textId="77777777" w:rsidR="00DB78D8" w:rsidRPr="00457996" w:rsidRDefault="00000000" w:rsidP="00B532C2">
                            <w:pPr>
                              <w:pStyle w:val="a"/>
                              <w:jc w:val="center"/>
                              <w:rPr>
                                <w:sz w:val="18"/>
                                <w:lang w:val="en-US"/>
                              </w:rPr>
                            </w:pPr>
                            <w:r w:rsidRPr="00457996">
                              <w:rPr>
                                <w:lang w:val="en-US"/>
                                <w:noProof/>
                              </w:rPr>
                              <w:t>EdgeHub-Based Closed-Loop Temperature Control System.</w:t>
                            </w:r>
                          </w:p>
                        </w:txbxContent>
                      </v:textbox>
                    </v:rect>
                    <v:group id="Group 10" o:spid="_x0000_s103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1" o:spid="_x0000_s1032" style="position:absolute;left:1700;top:14766;width:571;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" filled="f" stroked="f" strokeweight=".25pt">
                        <v:textbox inset="1pt,1pt,1pt,1pt">
                          <w:txbxContent>
                            <w:p w14:paraId="5E6D255D" w14:textId="77777777" w:rsidR="00DB78D8" w:rsidRDefault="00DB78D8" w:rsidP="00B532C2">
                              <w:pPr>
                                <w:pStyle w:val="a"/>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group id="Group 13" o:spid="_x0000_s1034" style="position:absolute;left:2325;top:14760;width:2862;height:1107" coordorigin="9281,-69329" coordsize="22973,8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4" o:spid="_x0000_s1035" style="position:absolute;left:20420;top:-69329;width:11834;height:21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" filled="f" stroked="f" strokeweight=".25pt">
                            <v:textbox inset="1pt,1pt,1pt,1pt">
                              <w:txbxContent>
                                <w:p w14:paraId="44AF9025" w14:textId="77777777" w:rsidR="00DB78D8" w:rsidRPr="00457996" w:rsidRDefault="00000000" w:rsidP="00B532C2">
                                  <w:pPr>
                                    <w:pStyle w:val="a"/>
                                    <w:rPr>
                                      <w:sz w:val="18"/>
                                      <w:lang w:val="en-US"/>
                                    </w:rPr>
                                  </w:pPr>
                                  <w:r>
                                    <w:rPr>
                                      <w:sz w:val="18"/>
                                      <w:lang w:val="en-US"/>
                                      <w:noProof/>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" filled="f" stroked="f" strokeweight=".25pt">
                            <v:textbox inset="1pt,1pt,1pt,1pt">
                              <w:txbxContent>
                                <w:p w14:paraId="2750F84E" w14:textId="77777777" w:rsidR="00DB78D8" w:rsidRDefault="00DB78D8" w:rsidP="00B532C2">
                                  <w:pPr>
                                    <w:pStyle w:val="a"/>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Rectangle 17" o:spid="_x0000_s1038" style="position:absolute;left:10280;top:15062;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" filled="f" stroked="f" strokeweight=".25pt">
                            <v:textbox inset="1pt,1pt,1pt,1pt">
                              <w:txbxContent>
                                <w:p w14:paraId="40B4FD1A" w14:textId="77777777" w:rsidR="00DB78D8" w:rsidRPr="00457996" w:rsidRDefault="00000000" w:rsidP="00B532C2">
                                  <w:pPr>
                                    <w:pStyle w:val="a"/>
                                    <w:jc w:val="center"/>
                                    <w:rPr>
                                      <w:sz w:val="18"/>
                                      <w:lang w:val="en-US"/>
                                    </w:rPr>
                                  </w:pPr>
                                  <w:r>
                                    <w:rPr>
                                      <w:sz w:val="18"/>
                                      <w:lang w:val="en-US"/>
                                      <w:noProof/>
                                    </w:rPr>
                                    <w:t>Pages</w:t>
                                  </w:r>
                                </w:p>
                              </w:txbxContent>
                            </v:textbox>
                          </v:rect>
                          <v:group id="Group 18" o:spid="_x0000_s103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group id="Group 19" o:spid="_x0000_s104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Group 20" o:spid="_x0000_s104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group id="Group 21" o:spid="_x0000_s1042" style="position:absolute;left:1175;top:161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rect id="Rectangle 22" o:spid="_x0000_s104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1ED4CE63" w14:textId="77777777" w:rsidR="00DB78D8" w:rsidRDefault="00DB78D8" w:rsidP="00B532C2">
                                          <w:pPr>
                                            <w:pStyle w:val="a"/>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12C4C87F" w14:textId="77777777" w:rsidR="00DB78D8" w:rsidRDefault="00DB78D8" w:rsidP="00B532C2">
                                          <w:pPr>
                                            <w:pStyle w:val="a"/>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Group 25" o:spid="_x0000_s1046" style="position:absolute;left:1169;top:1590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6" o:spid="_x0000_s104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665FDDAC" w14:textId="77777777" w:rsidR="00DB78D8" w:rsidRDefault="00DB78D8" w:rsidP="00B532C2">
                                            <w:pPr>
                                              <w:pStyle w:val="a"/>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41B2FFC5" w14:textId="77777777" w:rsidR="00DB78D8" w:rsidRDefault="00DB78D8" w:rsidP="00B532C2">
                                            <w:pPr>
                                              <w:pStyle w:val="a"/>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group id="Group 29" o:spid="_x0000_s105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group id="Group 30" o:spid="_x0000_s1051" style="position:absolute;left:1181;top:15329;width:2724;height:487" coordorigin=",-1543" coordsize="21870,39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rect id="Rectangle 31"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" filled="f" stroked="f" strokeweight=".25pt">
                                          <v:textbox inset="1pt,1pt,1pt,1pt">
                                            <w:txbxContent>
                                              <w:p w14:paraId="3DCD3F75" w14:textId="77777777" w:rsidR="00DB78D8" w:rsidRPr="0007551E" w:rsidRDefault="00000000" w:rsidP="00B532C2">
                                                <w:pPr>
                                                  <w:pStyle w:val="a"/>
                                                  <w:rPr>
                                                    <w:sz w:val="20"/>
                                                  </w:rPr>
                                                </w:pPr>
                                                <w:r w:rsidRPr="0007551E">
                                                  <w:rPr>
                                                    <w:sz w:val="18"/>
                                                    <w:noProof/>
                                                  </w:rPr>
                                                  <w:t>Supervisor</w:t>
                                                </w:r>
                                              </w:p>
                                            </w:txbxContent>
                                          </v:textbox>
                                        </v:rect>
                                        <v:rect id="Rectangle 32" o:spid="_x0000_s1053" style="position:absolute;left:9185;top:-1543;width:12685;height:39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" filled="f" stroked="f" strokeweight=".25pt">
                                          <v:textbox inset="1pt,1pt,1pt,1pt">
                                            <w:txbxContent>
                                              <w:p w14:paraId="05D4D898" w14:textId="77777777" w:rsidR="00DB78D8" w:rsidRPr="009D240B" w:rsidRDefault="00000000" w:rsidP="009D240B">
                                                <w:pPr>
                                                  <w:pStyle w:val="a"/>
                                                  <w:spacing w:line="168" w:lineRule="auto"/>
                                                  <w:rPr>
                                                    <w:sz w:val="18"/>
                                                    <w:szCs w:val="18"/>
                                                  </w:rPr>
                                                </w:pPr>
                                                <w:r w:rsidRPr="009D240B">
                                                  <w:rPr>
                                                    <w:rFonts w:ascii="Times New Roman" w:hAnsi="Times New Roman"/>
                                                    <w:iCs/>
                                                    <w:sz w:val="18"/>
                                                    <w:szCs w:val="18"/>
                                                    <w:lang w:val="pl-PL"/>
                                                    <w:noProof/>
                                                  </w:rPr>
                                                  <w:t>Nikalayuk-Rtsishchava M.U.</w:t>
                                                </w:r>
                                              </w:p>
                                              <w:p w14:paraId="5185EFFF" w14:textId="77777777" w:rsidR="00DB78D8" w:rsidRDefault="00DB78D8"/>
                                            </w:txbxContent>
                                          </v:textbox>
                                        </v:rect>
                                      </v:group>
                                      <v:group id="Group 33" o:spid="_x0000_s1054" style="position:absolute;left:1161;top:414;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rect id="Rectangle 34" o:spid="_x0000_s1055" style="position:absolute;left:9398;top:15338;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" filled="f" stroked="f" strokeweight=".25pt">
                                          <v:textbox inset="1pt,1pt,1pt,1pt">
                                            <w:txbxContent>
                                              <w:p w14:paraId="4714A091" w14:textId="26BB8B55" w:rsidR="00DB78D8" w:rsidRPr="00C220B5" w:rsidRDefault="00000000" w:rsidP="00B532C2">
                                                <w:pPr>
                                                  <w:pStyle w:val="a"/>
                                                  <w:jc w:val="center"/>
                                                  <w:rPr>
                                                    <w:sz w:val="18"/>
                                                    <w:lang w:val="en-US"/>
                                                  </w:rPr>
                                                </w:pPr>
                                                <w:r>
                                                  <w:rPr>
                                                    <w:sz w:val="18"/>
                                                    <w:lang w:val="en-US"/>
                                                    <w:noProof/>
                                                  </w:rPr>
                                                  <w:fldChar w:fldCharType="begin"/>
                                                </w:r>
                                                <w:r>
                                                  <w:rPr>
                                                    <w:sz w:val="18"/>
                                                    <w:lang w:val="en-US"/>
                                                    <w:noProof/>
                                                  </w:rPr>
                                                  <w:instrText xml:space="preserve"> PAGE </w:instrText>
                                                </w:r>
                                                <w:r>
                                                  <w:rPr>
                                                    <w:sz w:val="18"/>
                                                    <w:lang w:val="en-US"/>
                                                    <w:noProof/>
                                                  </w:rPr>
                                                  <w:fldChar w:fldCharType="separate"/>
                                                </w:r>
                                                <w:r w:rsidR="007B6459">
                                                  <w:rPr>
                                                    <w:noProof/>
                                                    <w:sz w:val="18"/>
                                                    <w:lang w:val="en-US"/>
                                                  </w:rPr>
                                                  <w:t>2</w:t>
                                                </w:r>
                                                <w:r>
                                                  <w:rPr>
                                                    <w:sz w:val="18"/>
                                                    <w:lang w:val="en-US"/>
                                                    <w:noProof/>
                                                  </w:rPr>
                                                  <w:fldChar w:fldCharType="end"/>
                                                </w:r>
                                              </w:p>
                                            </w:txbxContent>
                                          </v:textbox>
                                        </v:rect>
                                        <v:group id="Group 35" o:spid="_x0000_s1056"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rect id="Rectangle 36" o:spid="_x0000_s1057" style="position:absolute;left:5160;top:14422;width:6308;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4t1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" filled="f" stroked="f" strokeweight=".25pt">
                                            <v:textbox inset="1pt,1pt,1pt,1pt">
                                              <w:txbxContent>
                                                <w:p w14:paraId="03F6C6BD" w14:textId="77777777" w:rsidR="00DB78D8" w:rsidRPr="00350582" w:rsidRDefault="00000000" w:rsidP="00B532C2">
                                                  <w:pPr>
                                                    <w:spacing w:line="360" w:lineRule="auto"/>
                                                    <w:jc w:val="center"/>
                                                    <w:rPr>
                                                      <w:rFonts w:ascii="ISOCPEUR" w:hAnsi="ISOCPEUR"/>
                                                      <w:i/>
                                                      <w:sz w:val="32"/>
                                                    </w:rPr>
                                                  </w:pPr>
                                                  <w:r>
                                                    <w:rPr>
                                                      <w:rFonts w:ascii="ISOCPEUR" w:hAnsi="ISOCPEUR"/>
                                                      <w:i/>
                                                      <w:sz w:val="32"/>
                                                      <w:noProof/>
                                                    </w:rPr>
                                                    <w:t>БрГТУ.</w:t>
                                                  </w:r>
                                                  <w:r w:rsidRPr="00A433A7">
                                                    <w:rPr>
                                                      <w:rFonts w:ascii="ISOCPEUR" w:hAnsi="ISOCPEUR"/>
                                                      <w:i/>
                                                      <w:sz w:val="32"/>
                                                      <w:highlight w:val="yellow"/>
                                                      <w:noProof/>
                                                    </w:rPr>
                                                    <w:t>241297 - 05 81 00</w:t>
                                                  </w:r>
                                                  <w:r w:rsidRPr="00350582">
                                                    <w:rPr>
                                                      <w:rFonts w:ascii="ISOCPEUR" w:hAnsi="ISOCPEUR"/>
                                                      <w:i/>
                                                      <w:sz w:val="32"/>
                                                      <w:noProof/>
                                                    </w:rPr>
                                                    <w:t xml:space="preserve">-12 81 00 </w:t>
                                                  </w:r>
                                                </w:p>
                                                <w:p w14:paraId="2D32F33D" w14:textId="77777777" w:rsidR="00DB78D8" w:rsidRDefault="00DB78D8" w:rsidP="00B532C2">
                                                  <w:pPr>
                                                    <w:pStyle w:val="a"/>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rect id="Rectangle 38" o:spid="_x0000_s1059"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" filled="f" strokeweight="2pt"/>
                                            <v:line id="Line 39" o:spid="_x0000_s1060"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txSxgAAAOAAAAAPAAAAZHJzL2Rvd25yZXYueG1sRI/BisJA&#13;&#10;DIbvC77DEGFv69SV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BMLcUsYAAADgAAAA&#13;&#10;DwAAAAAAAAAAAAAAAAAHAgAAZHJzL2Rvd25yZXYueG1sUEsFBgAAAAADAAMAtwAAAPoCAAAAAA==&#13;&#10;" strokeweight="2pt"/>
                                            <v:line id="Line 40" o:spid="_x0000_s1061"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" strokeweight="2pt"/>
                                            <v:line id="Line 41" o:spid="_x0000_s1062"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" strokeweight="2pt"/>
                                            <v:line id="Line 42" o:spid="_x0000_s1063"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" strokeweight="2pt"/>
                                            <v:line id="Line 43" o:spid="_x0000_s1064"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" strokeweight="2pt"/>
                                            <v:line id="Line 44" o:spid="_x0000_s1065"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" strokeweight="2pt"/>
                                            <v:line id="Line 45" o:spid="_x0000_s1066" style="position:absolute;visibility:visible;mso-wrap-style:square" from="9356,15030" to="935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" strokeweight="2pt"/>
                                            <v:line id="Line 46" o:spid="_x0000_s1067"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P5PxwAAAOA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wdyidATm+AwAA//8DAFBLAQItABQABgAIAAAAIQDb4fbL7gAAAIUBAAATAAAAAAAA&#13;&#10;AAAAAAAAAAAAAABbQ29udGVudF9UeXBlc10ueG1sUEsBAi0AFAAGAAgAAAAhAFr0LFu/AAAAFQEA&#13;&#10;AAsAAAAAAAAAAAAAAAAAHwEAAF9yZWxzLy5yZWxzUEsBAi0AFAAGAAgAAAAhAGi8/k/HAAAA4AAA&#13;&#10;AA8AAAAAAAAAAAAAAAAABwIAAGRycy9kb3ducmV2LnhtbFBLBQYAAAAAAwADALcAAAD7AgAAAAA=&#13;&#10;" strokeweight="1pt"/>
                                            <v:line id="Line 47" o:spid="_x0000_s1068"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A4xwAAAOAAAAAPAAAAZHJzL2Rvd25yZXYueG1sRI/dagIx&#13;&#10;FITvhb5DOAXvatYi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JhuYDjHAAAA4AAA&#13;&#10;AA8AAAAAAAAAAAAAAAAABwIAAGRycy9kb3ducmV2LnhtbFBLBQYAAAAAAwADALcAAAD7AgAAAAA=&#13;&#10;" strokeweight="1pt"/>
                                            <v:line id="Line 48" o:spid="_x0000_s1069"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" strokeweight="2pt"/>
                                            <v:line id="Line 49" o:spid="_x0000_s1070"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8vxgAAAOAAAAAPAAAAZHJzL2Rvd25yZXYueG1sRI/BisJA&#13;&#10;DIbvC77DEGFv69TF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XMSvL8YAAADgAAAA&#13;&#10;DwAAAAAAAAAAAAAAAAAHAgAAZHJzL2Rvd25yZXYueG1sUEsFBgAAAAADAAMAtwAAAPoCAAAAAA==&#13;&#10;" strokeweight="2pt"/>
                                            <v:line id="Line 50" o:spid="_x0000_s1071"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fRKxwAAAOA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Onx9ErHAAAA4AAA&#13;&#10;AA8AAAAAAAAAAAAAAAAABwIAAGRycy9kb3ducmV2LnhtbFBLBQYAAAAAAwADALcAAAD7AgAAAAA=&#13;&#10;" strokeweight="1pt"/>
                                            <v:line id="Line 51" o:spid="_x0000_s1072"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ssKxwAAAOAAAAAPAAAAZHJzL2Rvd25yZXYueG1sRI/RagIx&#13;&#10;EEXfC/2HMAXfalbB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P0SywrHAAAA4AAA&#13;&#10;AA8AAAAAAAAAAAAAAAAABwIAAGRycy9kb3ducmV2LnhtbFBLBQYAAAAAAwADALcAAAD7AgAAAAA=&#13;&#10;" strokeweight="1pt"/>
                                            <v:line id="Line 52" o:spid="_x0000_s1073"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m6RxwAAAOAAAAAPAAAAZHJzL2Rvd25yZXYueG1sRI/dagIx&#13;&#10;FITvC75DOELvNLuC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JJebpHHAAAA4AAA&#13;&#10;AA8AAAAAAAAAAAAAAAAABwIAAGRycy9kb3ducmV2LnhtbFBLBQYAAAAAAwADALcAAAD7AgAAAAA=&#13;&#10;" strokeweight="1pt"/>
                                            <v:group id="Group 53" o:spid="_x0000_s1074" style="position:absolute;left:1154;top:1505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54" o:spid="_x0000_s107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VM6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" filled="f" stroked="f" strokeweight=".25pt">
                                                <v:textbox inset="1pt,1pt,1pt,1pt">
                                                  <w:txbxContent>
                                                    <w:p w14:paraId="1AE41CAB" w14:textId="77777777" w:rsidR="00DB78D8" w:rsidRPr="0007551E" w:rsidRDefault="00000000" w:rsidP="00B532C2">
                                                      <w:pPr>
                                                        <w:pStyle w:val="a"/>
                                                        <w:rPr>
                                                          <w:sz w:val="18"/>
                                                          <w:lang w:val="en-US"/>
                                                        </w:rPr>
                                                      </w:pPr>
                                                      <w:r>
                                                        <w:rPr>
                                                          <w:sz w:val="18"/>
                                                          <w:lang w:val="en-US"/>
                                                          <w:noProof/>
                                                        </w:rPr>
                                                        <w:t>Author</w:t>
                                                      </w:r>
                                                    </w:p>
                                                  </w:txbxContent>
                                                </v:textbox>
                                              </v:rect>
                                              <v:rect id="Rectangle 55" o:spid="_x0000_s107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" filled="f" stroked="f" strokeweight=".25pt">
                                                <v:textbox inset="1pt,1pt,1pt,1pt">
                                                  <w:txbxContent>
                                                    <w:p w14:paraId="157D9BD9" w14:textId="77777777" w:rsidR="00DB78D8" w:rsidRPr="00094478" w:rsidRDefault="00000000" w:rsidP="00B532C2">
                                                      <w:pPr>
                                                        <w:pStyle w:val="a"/>
                                                        <w:rPr>
                                                          <w:sz w:val="18"/>
                                                          <w:szCs w:val="18"/>
                                                          <w:lang w:val="ru-RU"/>
                                                        </w:rPr>
                                                      </w:pPr>
                                                      <w:r w:rsidRPr="009D240B">
                                                        <w:rPr>
                                                          <w:sz w:val="18"/>
                                                          <w:szCs w:val="18"/>
                                                          <w:highlight w:val="yellow"/>
                                                          <w:lang w:val="en-US"/>
                                                          <w:noProof/>
                                                        </w:rPr>
                                                        <w:t>Wang Gen</w:t>
                                                      </w:r>
                                                      <w:r>
                                                        <w:rPr>
                                                          <w:sz w:val="18"/>
                                                          <w:szCs w:val="18"/>
                                                          <w:lang w:val="ru-RU"/>
                                                          <w:noProof/>
                                                        </w:rPr>
                                                        <w:t>.</w:t>
                                                      </w:r>
                                                    </w:p>
                                                  </w:txbxContent>
                                                </v:textbox>
                                              </v:rect>
                                            </v:group>
                                            <v:line id="Line 56" o:spid="_x0000_s1077"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" strokeweight="2pt"/>
                                            <v:line id="Line 57" o:spid="_x0000_s1078"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" strokeweight="2pt"/>
                                            <v:line id="Line 58" o:spid="_x0000_s1079" style="position:absolute;visibility:visible;mso-wrap-style:square" from="8511,15592" to="11504,15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" strokeweight="2pt"/>
                                            <v:line id="Line 59" o:spid="_x0000_s1080" style="position:absolute;visibility:visible;mso-wrap-style:square" from="10206,15030" to="1020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" strokeweight="2pt"/>
                                            <v:line id="Line 60" o:spid="_x0000_s1081" style="position:absolute;visibility:visible;mso-wrap-style:square" from="8789,15315" to="8790,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GKXxwAAAOAAAAAPAAAAZHJzL2Rvd25yZXYueG1sRI/RagIx&#13;&#10;FETfC/2HcAu+1ayC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GwoYpfHAAAA4AAA&#13;&#10;AA8AAAAAAAAAAAAAAAAABwIAAGRycy9kb3ducmV2LnhtbFBLBQYAAAAAAwADALcAAAD7AgAAAAA=&#13;&#10;" strokeweight="1pt"/>
                                            <v:line id="Line 61" o:spid="_x0000_s1082" style="position:absolute;visibility:visible;mso-wrap-style:square" from="9072,15316" to="9073,1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" strokeweight="1pt"/>
                                          </v:group>
                                          <v:rect id="Rectangle 62" o:spid="_x0000_s108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" filled="f" stroked="f" strokeweight=".25pt">
                                            <v:textbox inset="1pt,1pt,1pt,1pt">
                                              <w:txbxContent>
                                                <w:p w14:paraId="715F4DCF" w14:textId="77777777" w:rsidR="00DB78D8" w:rsidRPr="00DA4DC2" w:rsidRDefault="00DB78D8" w:rsidP="00B532C2">
                                                  <w:pPr>
                                                    <w:pStyle w:val="a"/>
                                                    <w:jc w:val="center"/>
                                                    <w:rPr>
                                                      <w:i w:val="0"/>
                                                      <w:sz w:val="26"/>
                                                      <w:szCs w:val="26"/>
                                                      <w:lang w:val="ru-RU"/>
                                                    </w:rPr>
                                                  </w:pPr>
                                                </w:p>
                                              </w:txbxContent>
                                            </v:textbox>
                                          </v:rect>
                                          <v:rect id="Rectangle 63" o:spid="_x0000_s1084" style="position:absolute;left:8279;top:15354;width:765;height:2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Twc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qyBdwOxTMgV1cAAAD//wMAUEsBAi0AFAAGAAgAAAAhANvh9svuAAAAhQEAABMAAAAAAAAA&#13;&#10;AAAAAAAAAAAAAFtDb250ZW50X1R5cGVzXS54bWxQSwECLQAUAAYACAAAACEAWvQsW78AAAAVAQAA&#13;&#10;CwAAAAAAAAAAAAAAAAAfAQAAX3JlbHMvLnJlbHNQSwECLQAUAAYACAAAACEALmE8HMYAAADgAAAA&#13;&#10;DwAAAAAAAAAAAAAAAAAHAgAAZHJzL2Rvd25yZXYueG1sUEsFBgAAAAADAAMAtwAAAPoCAAAAAA==&#13;&#10;" filled="f" stroked="f" strokeweight=".25pt">
                                            <v:textbox inset="1pt,1pt,1pt,1pt">
                                              <w:txbxContent>
                                                <w:p w14:paraId="51E410DC" w14:textId="77777777" w:rsidR="00DB78D8" w:rsidRPr="00457996" w:rsidRDefault="00000000" w:rsidP="00B532C2">
                                                  <w:pPr>
                                                    <w:pStyle w:val="a"/>
                                                    <w:jc w:val="center"/>
                                                    <w:rPr>
                                                      <w:sz w:val="18"/>
                                                      <w:lang w:val="en-US"/>
                                                    </w:rPr>
                                                  </w:pPr>
                                                  <w:r>
                                                    <w:rPr>
                                                      <w:sz w:val="18"/>
                                                      <w:lang w:val="en-US"/>
                                                      <w:noProof/>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" filled="f" stroked="f" strokeweight=".25pt">
                                      <v:textbox inset="1pt,1pt,1pt,1pt">
                                        <w:txbxContent>
                                          <w:p w14:paraId="67A959FD" w14:textId="77777777" w:rsidR="00DB78D8" w:rsidRDefault="00DB78D8" w:rsidP="00B532C2">
                                            <w:pPr>
                                              <w:pStyle w:val="a"/>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" filled="f" stroked="f" strokeweight=".25pt">
                                <v:textbox inset="1pt,1pt,1pt,1pt">
                                  <w:txbxContent>
                                    <w:p w14:paraId="583B03C8" w14:textId="77777777" w:rsidR="00DB78D8" w:rsidRPr="00457996" w:rsidRDefault="00DB78D8" w:rsidP="00B532C2">
                                      <w:pPr>
                                        <w:pStyle w:val="a"/>
                                        <w:jc w:val="center"/>
                                        <w:rPr>
                                          <w:sz w:val="18"/>
                                          <w:lang w:val="en-US"/>
                                        </w:rPr>
                                      </w:pPr>
                                    </w:p>
                                  </w:txbxContent>
                                </v:textbox>
                              </v:rect>
                            </v:group>
                            <v:rect id="Rectangle 66" o:spid="_x0000_s1087" style="position:absolute;left:9418;top:15052;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" filled="f" stroked="f" strokeweight=".25pt">
                              <v:textbox inset="1pt,1pt,1pt,1pt">
                                <w:txbxContent>
                                  <w:p w14:paraId="6B3DE999" w14:textId="77777777" w:rsidR="00DB78D8" w:rsidRPr="00457996" w:rsidRDefault="00000000" w:rsidP="00B532C2">
                                    <w:pPr>
                                      <w:pStyle w:val="a"/>
                                      <w:jc w:val="center"/>
                                      <w:rPr>
                                        <w:sz w:val="18"/>
                                        <w:lang w:val="en-US"/>
                                      </w:rPr>
                                    </w:pPr>
                                    <w:r>
                                      <w:rPr>
                                        <w:sz w:val="18"/>
                                        <w:lang w:val="en-US"/>
                                        <w:noProof/>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77;top:15634;width:3032;height:9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0869646A"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2026</w:t>
                          </w:r>
                        </w:p>
                        <w:p w14:paraId="4E3DE0C4"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v:textbox>
                  </v:shape>
                </v:group>
              </v:group>
            </w:pict>
          </mc:Fallback>
        </mc:AlternateContent>
      </w:r>
    </w:p>
    <w:p w14:paraId="21292B82" w14:textId="77777777" w:rsidR="00536A21" w:rsidRDefault="00000000">
      <w:pPr>
        <w:pStyle w:val="ContentsTitle"/>
      </w:pPr>
      <w:r>
        <w:rPr>
          <w:noProof/>
        </w:rPr>
        <w:t>Contents</w:t>
      </w:r>
    </w:p>
    <w:p w14:paraId="4376E1B5" w14:textId="77777777" w:rsidR="00536A21" w:rsidRDefault="00536A21"/>
    <w:p w14:paraId="42BDC188" w14:textId="77777777" w:rsidR="00536A21" w:rsidRDefault="00000000">
      <w:pPr>
        <w:pStyle w:val="ContentsEntry"/>
      </w:pPr>
      <w:r>
        <w:t>1 INTRODUCTION</w:t>
      </w:r>
      <w:r>
        <w:tab/>
        <w:t>4</w:t>
      </w:r>
    </w:p>
    <w:p w14:paraId="04B66403" w14:textId="77777777" w:rsidR="00536A21" w:rsidRDefault="00000000">
      <w:pPr>
        <w:pStyle w:val="ContentsEntry"/>
      </w:pPr>
      <w:r>
        <w:t>1.1 Relevance and problem statement</w:t>
      </w:r>
      <w:r>
        <w:tab/>
        <w:t>4</w:t>
      </w:r>
    </w:p>
    <w:p w14:paraId="64278641" w14:textId="77777777" w:rsidR="00536A21" w:rsidRDefault="00000000">
      <w:pPr>
        <w:pStyle w:val="ContentsEntry"/>
      </w:pPr>
      <w:r>
        <w:t>1.2 Aim and objectives of the project</w:t>
      </w:r>
      <w:r>
        <w:tab/>
        <w:t>5</w:t>
      </w:r>
    </w:p>
    <w:p w14:paraId="5B564A2C" w14:textId="77777777" w:rsidR="00536A21" w:rsidRDefault="00000000">
      <w:pPr>
        <w:pStyle w:val="ContentsEntry"/>
      </w:pPr>
      <w:r>
        <w:t>1.3 Object and subject of the project</w:t>
      </w:r>
      <w:r>
        <w:tab/>
        <w:t>6</w:t>
      </w:r>
    </w:p>
    <w:p w14:paraId="18685CAB" w14:textId="77777777" w:rsidR="00536A21" w:rsidRDefault="00000000">
      <w:pPr>
        <w:pStyle w:val="ContentsEntry"/>
      </w:pPr>
      <w:r>
        <w:t>1.4 Practical significance</w:t>
      </w:r>
      <w:r>
        <w:tab/>
        <w:t>6</w:t>
      </w:r>
    </w:p>
    <w:p w14:paraId="76B7C810" w14:textId="77777777" w:rsidR="00536A21" w:rsidRDefault="00000000">
      <w:pPr>
        <w:pStyle w:val="ContentsEntry"/>
      </w:pPr>
      <w:r>
        <w:t>1.5 Structure of the thesis</w:t>
      </w:r>
      <w:r>
        <w:tab/>
        <w:t>7</w:t>
      </w:r>
    </w:p>
    <w:p w14:paraId="0382F3A5" w14:textId="77777777" w:rsidR="00536A21" w:rsidRDefault="00000000">
      <w:pPr>
        <w:pStyle w:val="ContentsEntry"/>
      </w:pPr>
      <w:r>
        <w:t>2 ANALYSIS OF TEMPERATURE CONTROL AND MONITORING SYSTEMS</w:t>
      </w:r>
      <w:r>
        <w:tab/>
        <w:t>8</w:t>
      </w:r>
    </w:p>
    <w:p w14:paraId="51C9AEB9" w14:textId="77777777" w:rsidR="00536A21" w:rsidRDefault="00000000">
      <w:pPr>
        <w:pStyle w:val="ContentsEntry"/>
      </w:pPr>
      <w:r>
        <w:t>2.1 Temperature-control process characteristics</w:t>
      </w:r>
      <w:r>
        <w:tab/>
        <w:t>8</w:t>
      </w:r>
    </w:p>
    <w:p w14:paraId="4140C85F" w14:textId="77777777" w:rsidR="00536A21" w:rsidRDefault="00000000">
      <w:pPr>
        <w:pStyle w:val="ContentsEntry"/>
      </w:pPr>
      <w:r>
        <w:t>2.2 Closed-loop control principles</w:t>
      </w:r>
      <w:r>
        <w:tab/>
        <w:t>9</w:t>
      </w:r>
    </w:p>
    <w:p w14:paraId="6D53C431" w14:textId="77777777" w:rsidR="00536A21" w:rsidRDefault="00000000">
      <w:pPr>
        <w:pStyle w:val="ContentsEntry"/>
      </w:pPr>
      <w:r>
        <w:t>2.3 Edge-based execution in temperature-control systems</w:t>
      </w:r>
      <w:r>
        <w:tab/>
        <w:t>9</w:t>
      </w:r>
    </w:p>
    <w:p w14:paraId="419A8A48" w14:textId="77777777" w:rsidR="00536A21" w:rsidRDefault="00000000">
      <w:pPr>
        <w:pStyle w:val="ContentsEntry"/>
      </w:pPr>
      <w:r>
        <w:t>2.4 Data acquisition and monitoring requirements</w:t>
      </w:r>
      <w:r>
        <w:tab/>
        <w:t>10</w:t>
      </w:r>
    </w:p>
    <w:p w14:paraId="60B7B702" w14:textId="77777777" w:rsidR="00536A21" w:rsidRDefault="00000000">
      <w:pPr>
        <w:pStyle w:val="ContentsEntry"/>
      </w:pPr>
      <w:r>
        <w:t>2.5 HMI requirements for supervisory control</w:t>
      </w:r>
      <w:r>
        <w:tab/>
        <w:t>11</w:t>
      </w:r>
    </w:p>
    <w:p w14:paraId="02F4B32E" w14:textId="77777777" w:rsidR="00536A21" w:rsidRDefault="00000000">
      <w:pPr>
        <w:pStyle w:val="ContentsEntry"/>
      </w:pPr>
      <w:r>
        <w:t>2.6 Auxiliary decision-support role</w:t>
      </w:r>
      <w:r>
        <w:tab/>
        <w:t>12</w:t>
      </w:r>
    </w:p>
    <w:p w14:paraId="008A8AF6" w14:textId="77777777" w:rsidR="00536A21" w:rsidRDefault="00000000">
      <w:pPr>
        <w:pStyle w:val="ContentsEntry"/>
      </w:pPr>
      <w:r>
        <w:t>2.7 Requirements for the developed system</w:t>
      </w:r>
      <w:r>
        <w:tab/>
        <w:t>12</w:t>
      </w:r>
    </w:p>
    <w:p w14:paraId="5E01A907" w14:textId="77777777" w:rsidR="00536A21" w:rsidRDefault="00000000">
      <w:pPr>
        <w:pStyle w:val="ContentsEntry"/>
      </w:pPr>
      <w:r>
        <w:t>3 ARCHITECTURE OF THE DEVELOPED SYSTEM</w:t>
      </w:r>
      <w:r>
        <w:tab/>
        <w:t>14</w:t>
      </w:r>
    </w:p>
    <w:p w14:paraId="00BE6215" w14:textId="77777777" w:rsidR="00536A21" w:rsidRDefault="00000000">
      <w:pPr>
        <w:pStyle w:val="ContentsEntry"/>
      </w:pPr>
      <w:r>
        <w:t>3.1 General architecture of the system</w:t>
      </w:r>
      <w:r>
        <w:tab/>
        <w:t>14</w:t>
      </w:r>
    </w:p>
    <w:p w14:paraId="22C57F9F" w14:textId="77777777" w:rsidR="00536A21" w:rsidRDefault="00000000">
      <w:pPr>
        <w:pStyle w:val="ContentsEntry"/>
      </w:pPr>
      <w:r>
        <w:t>3.2 Edge control layer</w:t>
      </w:r>
      <w:r>
        <w:tab/>
        <w:t>15</w:t>
      </w:r>
    </w:p>
    <w:p w14:paraId="0DBDAEE3" w14:textId="77777777" w:rsidR="00536A21" w:rsidRDefault="00000000">
      <w:pPr>
        <w:pStyle w:val="ContentsEntry"/>
      </w:pPr>
      <w:r>
        <w:t>3.3 Data Hub layer</w:t>
      </w:r>
      <w:r>
        <w:tab/>
        <w:t>16</w:t>
      </w:r>
    </w:p>
    <w:p w14:paraId="40EAFB51" w14:textId="77777777" w:rsidR="00536A21" w:rsidRDefault="00000000">
      <w:pPr>
        <w:pStyle w:val="ContentsEntry"/>
      </w:pPr>
      <w:r>
        <w:t>3.4 HMI layer</w:t>
      </w:r>
      <w:r>
        <w:tab/>
        <w:t>17</w:t>
      </w:r>
    </w:p>
    <w:p w14:paraId="11B82124" w14:textId="77777777" w:rsidR="00536A21" w:rsidRDefault="00000000">
      <w:pPr>
        <w:pStyle w:val="ContentsEntry"/>
      </w:pPr>
      <w:r>
        <w:t>3.5 Closed-loop data and command flow</w:t>
      </w:r>
      <w:r>
        <w:tab/>
        <w:t>17</w:t>
      </w:r>
    </w:p>
    <w:p w14:paraId="5FDC219E" w14:textId="77777777" w:rsidR="00536A21" w:rsidRDefault="00000000">
      <w:pPr>
        <w:pStyle w:val="ContentsEntry"/>
      </w:pPr>
      <w:r>
        <w:t>3.6 Communication protocol and data model</w:t>
      </w:r>
      <w:r>
        <w:tab/>
        <w:t>19</w:t>
      </w:r>
    </w:p>
    <w:p w14:paraId="1B028570" w14:textId="77777777" w:rsidR="00536A21" w:rsidRDefault="00000000">
      <w:pPr>
        <w:pStyle w:val="ContentsEntry"/>
      </w:pPr>
      <w:r>
        <w:t>3.7 Auxiliary decision-support interface</w:t>
      </w:r>
      <w:r>
        <w:tab/>
        <w:t>20</w:t>
      </w:r>
    </w:p>
    <w:p w14:paraId="4AC5E7C3" w14:textId="77777777" w:rsidR="00536A21" w:rsidRDefault="00000000">
      <w:pPr>
        <w:pStyle w:val="ContentsEntry"/>
      </w:pPr>
      <w:r>
        <w:t>4 IMPLEMENTATION OF THE EDGE CONTROL LAYER</w:t>
      </w:r>
      <w:r>
        <w:tab/>
        <w:t>21</w:t>
      </w:r>
    </w:p>
    <w:p w14:paraId="25590805" w14:textId="77777777" w:rsidR="00536A21" w:rsidRDefault="00000000">
      <w:pPr>
        <w:pStyle w:val="ContentsEntry"/>
      </w:pPr>
      <w:r>
        <w:t>4.1 Control target and hardware design scope</w:t>
      </w:r>
      <w:r>
        <w:tab/>
        <w:t>21</w:t>
      </w:r>
    </w:p>
    <w:p w14:paraId="63957C09" w14:textId="77777777" w:rsidR="00536A21" w:rsidRDefault="00000000">
      <w:pPr>
        <w:pStyle w:val="ContentsEntry"/>
      </w:pPr>
      <w:r>
        <w:t>4.2 Electrical schematic and pin assignment</w:t>
      </w:r>
      <w:r>
        <w:tab/>
        <w:t>23</w:t>
      </w:r>
    </w:p>
    <w:p w14:paraId="78C44566" w14:textId="77777777" w:rsidR="00536A21" w:rsidRDefault="00000000">
      <w:pPr>
        <w:pStyle w:val="ContentsEntry"/>
      </w:pPr>
      <w:r>
        <w:t>4.3 Power path and MOSFET driver design</w:t>
      </w:r>
      <w:r>
        <w:tab/>
        <w:t>24</w:t>
      </w:r>
    </w:p>
    <w:p w14:paraId="1CA75BFC" w14:textId="77777777" w:rsidR="00536A21" w:rsidRDefault="00000000">
      <w:pPr>
        <w:pStyle w:val="ContentsEntry"/>
      </w:pPr>
      <w:r>
        <w:t>4.4 PCB and enclosure design</w:t>
      </w:r>
      <w:r>
        <w:tab/>
        <w:t>26</w:t>
      </w:r>
    </w:p>
    <w:p w14:paraId="5B8084AC" w14:textId="77777777" w:rsidR="00536A21" w:rsidRDefault="00536A21">
      <w:pPr>
        <w:sectPr w:rsidR="00536A21">
          <w:headerReference w:type="default" r:id="rId10"/>
          <w:footerReference w:type="default" r:id="rId11"/>
          <w:pgSz w:w="11906" w:h="16838"/>
          <w:pgMar w:top="1134" w:right="850" w:bottom="1134" w:left="1701" w:header="708" w:footer="708" w:gutter="0"/>
          <w:cols w:space="708"/>
          <w:docGrid w:linePitch="360"/>
        </w:sectPr>
      </w:pPr>
    </w:p>
    <w:p w14:paraId="6C6EA82D" w14:textId="77777777" w:rsidR="00536A21" w:rsidRDefault="00000000">
      <w:pPr>
        <w:pStyle w:val="ContentsEntry"/>
      </w:pPr>
      <w:r>
        <w:lastRenderedPageBreak/>
        <w:t>4.5 Temperature measurement, feedback, and local control algorithm</w:t>
      </w:r>
      <w:r>
        <w:tab/>
        <w:t>29</w:t>
      </w:r>
    </w:p>
    <w:p w14:paraId="6C36C38D" w14:textId="77777777" w:rsidR="00536A21" w:rsidRDefault="00000000">
      <w:pPr>
        <w:pStyle w:val="ContentsEntry"/>
      </w:pPr>
      <w:r>
        <w:t>4.6 Runtime configuration, MQTT handling, and safety validation</w:t>
      </w:r>
      <w:r>
        <w:tab/>
        <w:t>32</w:t>
      </w:r>
    </w:p>
    <w:p w14:paraId="0BF8E625" w14:textId="77777777" w:rsidR="00536A21" w:rsidRDefault="00000000">
      <w:pPr>
        <w:pStyle w:val="ContentsEntry"/>
      </w:pPr>
      <w:r>
        <w:t>5 IMPLEMENTATION OF THE DATA HUB AND HMI LAYERS</w:t>
      </w:r>
      <w:r>
        <w:tab/>
        <w:t>36</w:t>
      </w:r>
    </w:p>
    <w:p w14:paraId="66A1DEE6" w14:textId="77777777" w:rsidR="00536A21" w:rsidRDefault="00000000">
      <w:pPr>
        <w:pStyle w:val="ContentsEntry"/>
      </w:pPr>
      <w:r>
        <w:t>5.1 MQTT ingestion pipeline</w:t>
      </w:r>
      <w:r>
        <w:tab/>
        <w:t>36</w:t>
      </w:r>
    </w:p>
    <w:p w14:paraId="6AF10601" w14:textId="77777777" w:rsidR="00536A21" w:rsidRDefault="00000000">
      <w:pPr>
        <w:pStyle w:val="ContentsEntry"/>
      </w:pPr>
      <w:r>
        <w:t>5.2 Message parsing and topic model</w:t>
      </w:r>
      <w:r>
        <w:tab/>
        <w:t>38</w:t>
      </w:r>
    </w:p>
    <w:p w14:paraId="3B803625" w14:textId="77777777" w:rsidR="00536A21" w:rsidRDefault="00000000">
      <w:pPr>
        <w:pStyle w:val="ContentsEntry"/>
      </w:pPr>
      <w:r>
        <w:t>5.3 Telemetry filtering, aggregation, and storage</w:t>
      </w:r>
      <w:r>
        <w:tab/>
        <w:t>39</w:t>
      </w:r>
    </w:p>
    <w:p w14:paraId="40AA04EE" w14:textId="77777777" w:rsidR="00536A21" w:rsidRDefault="00000000">
      <w:pPr>
        <w:pStyle w:val="ContentsEntry"/>
      </w:pPr>
      <w:r>
        <w:t>5.4 Alarm and rule processing</w:t>
      </w:r>
      <w:r>
        <w:tab/>
        <w:t>40</w:t>
      </w:r>
    </w:p>
    <w:p w14:paraId="558BEFFB" w14:textId="77777777" w:rsidR="00536A21" w:rsidRDefault="00000000">
      <w:pPr>
        <w:pStyle w:val="ContentsEntry"/>
      </w:pPr>
      <w:r>
        <w:t>5.5 HMI backend and frontend</w:t>
      </w:r>
      <w:r>
        <w:tab/>
        <w:t>41</w:t>
      </w:r>
    </w:p>
    <w:p w14:paraId="748261FF" w14:textId="77777777" w:rsidR="00536A21" w:rsidRDefault="00000000">
      <w:pPr>
        <w:pStyle w:val="ContentsEntry"/>
      </w:pPr>
      <w:r>
        <w:t>5.6 Device monitoring and parameter configuration</w:t>
      </w:r>
      <w:r>
        <w:tab/>
        <w:t>43</w:t>
      </w:r>
    </w:p>
    <w:p w14:paraId="48F67078" w14:textId="77777777" w:rsidR="00536A21" w:rsidRDefault="00000000">
      <w:pPr>
        <w:pStyle w:val="ContentsEntry"/>
      </w:pPr>
      <w:r>
        <w:t>6 AUXILIARY DECISION-SUPPORT AND SYSTEM VALIDATION</w:t>
      </w:r>
      <w:r>
        <w:tab/>
        <w:t>47</w:t>
      </w:r>
    </w:p>
    <w:p w14:paraId="31457699" w14:textId="77777777" w:rsidR="00536A21" w:rsidRDefault="00000000">
      <w:pPr>
        <w:pStyle w:val="ContentsEntry"/>
      </w:pPr>
      <w:r>
        <w:t>6.1 Purpose of decision support</w:t>
      </w:r>
      <w:r>
        <w:tab/>
        <w:t>47</w:t>
      </w:r>
    </w:p>
    <w:p w14:paraId="50E39E9A" w14:textId="77777777" w:rsidR="00536A21" w:rsidRDefault="00000000">
      <w:pPr>
        <w:pStyle w:val="ContentsEntry"/>
      </w:pPr>
      <w:r>
        <w:t>6.2 Data preparation and feature extraction</w:t>
      </w:r>
      <w:r>
        <w:tab/>
        <w:t>47</w:t>
      </w:r>
    </w:p>
    <w:p w14:paraId="47485DAD" w14:textId="77777777" w:rsidR="00536A21" w:rsidRDefault="00000000">
      <w:pPr>
        <w:pStyle w:val="ContentsEntry"/>
      </w:pPr>
      <w:r>
        <w:t>6.3 Recommendation and feedback mechanism</w:t>
      </w:r>
      <w:r>
        <w:tab/>
        <w:t>49</w:t>
      </w:r>
    </w:p>
    <w:p w14:paraId="3E3E869F" w14:textId="77777777" w:rsidR="00536A21" w:rsidRDefault="00000000">
      <w:pPr>
        <w:pStyle w:val="ContentsEntry"/>
      </w:pPr>
      <w:r>
        <w:t>6.4 Experimental setup</w:t>
      </w:r>
      <w:r>
        <w:tab/>
        <w:t>51</w:t>
      </w:r>
    </w:p>
    <w:p w14:paraId="7FBF5441" w14:textId="77777777" w:rsidR="00536A21" w:rsidRDefault="00000000">
      <w:pPr>
        <w:pStyle w:val="ContentsEntry"/>
      </w:pPr>
      <w:r>
        <w:t>6.5 Closed-loop tests</w:t>
      </w:r>
      <w:r>
        <w:tab/>
        <w:t>52</w:t>
      </w:r>
    </w:p>
    <w:p w14:paraId="6A10414A" w14:textId="77777777" w:rsidR="00536A21" w:rsidRDefault="00000000">
      <w:pPr>
        <w:pStyle w:val="ContentsEntry"/>
      </w:pPr>
      <w:r>
        <w:t>6.6 Telemetry and HMI validation</w:t>
      </w:r>
      <w:r>
        <w:tab/>
        <w:t>53</w:t>
      </w:r>
    </w:p>
    <w:p w14:paraId="0CA5A182" w14:textId="77777777" w:rsidR="00536A21" w:rsidRDefault="00000000">
      <w:pPr>
        <w:pStyle w:val="ContentsEntry"/>
      </w:pPr>
      <w:r>
        <w:t>6.7 Results analysis</w:t>
      </w:r>
      <w:r>
        <w:tab/>
        <w:t>55</w:t>
      </w:r>
    </w:p>
    <w:p w14:paraId="4931A1BD" w14:textId="77777777" w:rsidR="00536A21" w:rsidRDefault="00000000">
      <w:pPr>
        <w:pStyle w:val="ContentsEntry"/>
      </w:pPr>
      <w:r>
        <w:t>7 CONCLUSION</w:t>
      </w:r>
      <w:r>
        <w:tab/>
        <w:t>57</w:t>
      </w:r>
    </w:p>
    <w:p w14:paraId="10169B44" w14:textId="77777777" w:rsidR="00536A21" w:rsidRDefault="00000000">
      <w:pPr>
        <w:pStyle w:val="ContentsEntry"/>
      </w:pPr>
      <w:r>
        <w:t>7.1 Achieved engineering results</w:t>
      </w:r>
      <w:r>
        <w:tab/>
        <w:t>57</w:t>
      </w:r>
    </w:p>
    <w:p w14:paraId="4E4F3DBE" w14:textId="77777777" w:rsidR="00536A21" w:rsidRDefault="00000000">
      <w:pPr>
        <w:pStyle w:val="ContentsEntry"/>
      </w:pPr>
      <w:r>
        <w:t>7.2 Deployment and validation support</w:t>
      </w:r>
      <w:r>
        <w:tab/>
        <w:t>58</w:t>
      </w:r>
    </w:p>
    <w:p w14:paraId="51008B26" w14:textId="77777777" w:rsidR="00536A21" w:rsidRDefault="00000000">
      <w:pPr>
        <w:pStyle w:val="ContentsEntry"/>
      </w:pPr>
      <w:r>
        <w:t>7.3 Limitations and further work</w:t>
      </w:r>
      <w:r>
        <w:tab/>
        <w:t>59</w:t>
      </w:r>
    </w:p>
    <w:p w14:paraId="1CE70494" w14:textId="77777777" w:rsidR="00536A21" w:rsidRDefault="00000000">
      <w:pPr>
        <w:pStyle w:val="ContentsEntry"/>
      </w:pPr>
      <w:r>
        <w:t>REFERENCES</w:t>
      </w:r>
      <w:r>
        <w:tab/>
        <w:t>60</w:t>
      </w:r>
    </w:p>
    <w:p w14:paraId="65A75816" w14:textId="77777777" w:rsidR="00536A21" w:rsidRDefault="00000000">
      <w:pPr>
        <w:pStyle w:val="Heading1"/>
        <w:rPr>
          <w:lang w:eastAsia="zh-CN"/>
        </w:rPr>
      </w:pPr>
      <w:r>
        <w:rPr>
          <w:rFonts w:ascii="Times New Roman" w:eastAsia="Times New Roman" w:hAnsi="Times New Roman"/>
        </w:rPr>
        <w:lastRenderedPageBreak/>
        <w:t>1 INTRODUCTION</w:t>
      </w:r>
    </w:p>
    <w:p w14:paraId="5FEB3847" w14:textId="77777777" w:rsidR="00536A21" w:rsidRDefault="00000000">
      <w:pPr>
        <w:pStyle w:val="Heading2"/>
      </w:pPr>
      <w:r>
        <w:rPr>
          <w:rFonts w:ascii="Times New Roman" w:eastAsia="Times New Roman" w:hAnsi="Times New Roman"/>
        </w:rPr>
        <w:t>1.1 Relevance and problem statement</w:t>
      </w:r>
    </w:p>
    <w:p w14:paraId="5DDAF866" w14:textId="77777777" w:rsidR="00536A21" w:rsidRDefault="00000000">
      <w:pPr>
        <w:pStyle w:val="BodyText"/>
      </w:pPr>
      <w: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14:paraId="34783D84" w14:textId="77777777" w:rsidR="00536A21" w:rsidRDefault="00000000">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14:paraId="03DCD057" w14:textId="77777777" w:rsidR="00536A21" w:rsidRDefault="00000000">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493155D9" w14:textId="77777777" w:rsidR="00536A21" w:rsidRDefault="00000000">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04B7412C" w14:textId="77777777" w:rsidR="00536A21" w:rsidRDefault="00000000">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14:paraId="054BF893" w14:textId="77777777" w:rsidR="00536A21" w:rsidRDefault="00000000">
      <w:pPr>
        <w:pStyle w:val="Heading2"/>
      </w:pPr>
      <w:r>
        <w:rPr>
          <w:rFonts w:ascii="Times New Roman" w:eastAsia="Times New Roman" w:hAnsi="Times New Roman"/>
        </w:rPr>
        <w:t>1.2 Aim and objectives of the project</w:t>
      </w:r>
    </w:p>
    <w:p w14:paraId="4E8BCCBC" w14:textId="77777777" w:rsidR="00536A21" w:rsidRDefault="00000000">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643A1E03" w14:textId="77777777" w:rsidR="00536A21" w:rsidRDefault="00000000">
      <w:pPr>
        <w:pStyle w:val="BodyText"/>
      </w:pPr>
      <w:r>
        <w:t>To achieve this aim, the following objectives must be completed:</w:t>
      </w:r>
    </w:p>
    <w:p w14:paraId="249E5180" w14:textId="77777777" w:rsidR="00536A21" w:rsidRDefault="00000000">
      <w:pPr>
        <w:pStyle w:val="BodyText"/>
      </w:pPr>
      <w:r>
        <w:t>- to analyze temperature control principles, monitoring requirements, and layered closed-loop architecture for an edge-based control system;</w:t>
      </w:r>
    </w:p>
    <w:p w14:paraId="68A9715E" w14:textId="77777777" w:rsidR="00536A21" w:rsidRDefault="00000000">
      <w:pPr>
        <w:pStyle w:val="BodyText"/>
      </w:pPr>
      <w:r>
        <w:t>- to define the functional and non-functional requirements for the developed system;</w:t>
      </w:r>
    </w:p>
    <w:p w14:paraId="476F0322" w14:textId="77777777" w:rsidR="00536A21" w:rsidRDefault="00000000">
      <w:pPr>
        <w:pStyle w:val="BodyText"/>
      </w:pPr>
      <w:r>
        <w:t>- to design the architecture of the edge control layer, the Data Hub layer, and the HMI layer;</w:t>
      </w:r>
    </w:p>
    <w:p w14:paraId="08D7FCFB" w14:textId="77777777" w:rsidR="00536A21" w:rsidRDefault="00000000">
      <w:pPr>
        <w:pStyle w:val="BodyText"/>
      </w:pPr>
      <w:r>
        <w:t>- to implement edge temperature acquisition, local control, runtime parameter handling, telemetry publishing, and command acknowledgement;</w:t>
      </w:r>
    </w:p>
    <w:p w14:paraId="6110E38D" w14:textId="77777777" w:rsidR="00536A21" w:rsidRDefault="00000000">
      <w:pPr>
        <w:pStyle w:val="BodyText"/>
      </w:pPr>
      <w:r>
        <w:t>- to implement Data Hub MQTT ingestion, message parsing, telemetry filtering, aggregation, persistent storage, and device status tracking;</w:t>
      </w:r>
    </w:p>
    <w:p w14:paraId="5FF6852B" w14:textId="77777777" w:rsidR="00536A21" w:rsidRDefault="00000000">
      <w:pPr>
        <w:pStyle w:val="BodyText"/>
      </w:pPr>
      <w:r>
        <w:t>- to implement HMI monitoring, telemetry viewing, parameter configuration, and observation of control-related events;</w:t>
      </w:r>
    </w:p>
    <w:p w14:paraId="0F5FA082" w14:textId="77777777" w:rsidR="00536A21" w:rsidRDefault="00000000">
      <w:pPr>
        <w:pStyle w:val="BodyText"/>
      </w:pPr>
      <w:r>
        <w:t>- to include an auxiliary decision-support mechanism for analyzing control behavior and preparing parameter recommendations;</w:t>
      </w:r>
    </w:p>
    <w:p w14:paraId="629D658E" w14:textId="77777777" w:rsidR="00536A21" w:rsidRDefault="00000000">
      <w:pPr>
        <w:pStyle w:val="BodyText"/>
      </w:pPr>
      <w:r>
        <w:t>- to validate the complete closed loop, including telemetry generation, Data Hub ingestion, HMI monitoring, parameter update, device acknowledgement, and observation of system behavior after the applied change.</w:t>
      </w:r>
    </w:p>
    <w:p w14:paraId="4B4DD99E" w14:textId="77777777" w:rsidR="00536A21" w:rsidRDefault="00000000">
      <w:pPr>
        <w:pStyle w:val="Heading2"/>
      </w:pPr>
      <w:r>
        <w:rPr>
          <w:rFonts w:ascii="Times New Roman" w:eastAsia="Times New Roman" w:hAnsi="Times New Roman"/>
        </w:rPr>
        <w:lastRenderedPageBreak/>
        <w:t>1.3 Object and subject of the project</w:t>
      </w:r>
    </w:p>
    <w:p w14:paraId="04A264DC" w14:textId="77777777" w:rsidR="00536A21" w:rsidRDefault="00000000">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6503F2F5" w14:textId="77777777" w:rsidR="00536A21" w:rsidRDefault="00000000">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638C9331" w14:textId="77777777" w:rsidR="00536A21" w:rsidRDefault="00000000">
      <w:pPr>
        <w:pStyle w:val="Heading2"/>
      </w:pPr>
      <w:r>
        <w:rPr>
          <w:rFonts w:ascii="Times New Roman" w:eastAsia="Times New Roman" w:hAnsi="Times New Roman"/>
        </w:rPr>
        <w:t>1.4 Practical significance</w:t>
      </w:r>
    </w:p>
    <w:p w14:paraId="22F7B81D" w14:textId="77777777" w:rsidR="00536A21" w:rsidRDefault="00000000">
      <w:pPr>
        <w:pStyle w:val="BodyText"/>
      </w:pPr>
      <w: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145EE6F0" w14:textId="77777777" w:rsidR="00536A21" w:rsidRDefault="00000000">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17CE33B9" w14:textId="77777777" w:rsidR="00536A21" w:rsidRDefault="00000000">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5CA2EBF7" w14:textId="77777777" w:rsidR="00536A21" w:rsidRDefault="00000000">
      <w:pPr>
        <w:pStyle w:val="BodyText"/>
      </w:pPr>
      <w: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14:paraId="71433F90" w14:textId="77777777" w:rsidR="00536A21" w:rsidRDefault="00000000">
      <w:pPr>
        <w:pStyle w:val="Heading2"/>
      </w:pPr>
      <w:r>
        <w:rPr>
          <w:rFonts w:ascii="Times New Roman" w:eastAsia="Times New Roman" w:hAnsi="Times New Roman"/>
        </w:rPr>
        <w:lastRenderedPageBreak/>
        <w:t>1.5 Structure of the thesis</w:t>
      </w:r>
    </w:p>
    <w:p w14:paraId="3BEA798A" w14:textId="77777777" w:rsidR="00536A21" w:rsidRDefault="00000000">
      <w:pPr>
        <w:pStyle w:val="BodyText"/>
      </w:pPr>
      <w:r>
        <w:t>The thesis consists of seven main sections.</w:t>
      </w:r>
    </w:p>
    <w:p w14:paraId="2D457122" w14:textId="77777777" w:rsidR="00536A21" w:rsidRDefault="00000000">
      <w:pPr>
        <w:pStyle w:val="BodyText"/>
      </w:pPr>
      <w:r>
        <w:t>The first section introduces the relevance of the topic, states the engineering problem, defines the aim and objectives of the project, and describes the object, subject, and practical significance of the developed system.</w:t>
      </w:r>
    </w:p>
    <w:p w14:paraId="5C120290" w14:textId="77777777" w:rsidR="00536A21" w:rsidRDefault="00000000">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39F926A7" w14:textId="77777777" w:rsidR="00536A21" w:rsidRDefault="00000000">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264CB46E" w14:textId="77777777" w:rsidR="00536A21" w:rsidRDefault="00000000">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67B298AE" w14:textId="77777777" w:rsidR="00536A21" w:rsidRDefault="00000000">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4998384E" w14:textId="77777777" w:rsidR="00536A21" w:rsidRDefault="00000000">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6FB4F428" w14:textId="77777777" w:rsidR="00536A21" w:rsidRDefault="00000000">
      <w:pPr>
        <w:pStyle w:val="BodyText"/>
      </w:pPr>
      <w:r>
        <w:t>The seventh section summarizes the completed work, evaluates whether the project objectives have been achieved, and outlines possible directions for further improvement.</w:t>
      </w:r>
    </w:p>
    <w:p w14:paraId="0C078AFC" w14:textId="77777777" w:rsidR="00536A21" w:rsidRDefault="00000000">
      <w:pPr>
        <w:pStyle w:val="BodyText"/>
      </w:pPr>
      <w:r>
        <w:t>Thus, the thesis follows the engineering flow of the project: requirements analysis, architecture design, implementation of the main system layers, validation of the closed loop, and final evaluation of the obtained result.</w:t>
      </w:r>
    </w:p>
    <w:p w14:paraId="186BA0F8" w14:textId="77777777" w:rsidR="00536A21" w:rsidRDefault="00000000">
      <w:pPr>
        <w:pStyle w:val="Heading1"/>
      </w:pPr>
      <w:r>
        <w:rPr>
          <w:rFonts w:ascii="Times New Roman" w:eastAsia="Times New Roman" w:hAnsi="Times New Roman"/>
        </w:rPr>
        <w:lastRenderedPageBreak/>
        <w:t>2 ANALYSIS OF TEMPERATURE CONTROL AND MONITORING SYSTEMS</w:t>
      </w:r>
    </w:p>
    <w:p w14:paraId="740AFF24" w14:textId="77777777" w:rsidR="00536A21" w:rsidRDefault="00000000">
      <w:pPr>
        <w:pStyle w:val="Heading2"/>
      </w:pPr>
      <w:r>
        <w:rPr>
          <w:rFonts w:ascii="Times New Roman" w:eastAsia="Times New Roman" w:hAnsi="Times New Roman"/>
        </w:rPr>
        <w:t>2.1 Temperature-control process characteristics</w:t>
      </w:r>
    </w:p>
    <w:p w14:paraId="64EAF8FE" w14:textId="77777777" w:rsidR="00536A21" w:rsidRDefault="00000000">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255F1E4A" w14:textId="77777777" w:rsidR="00536A21" w:rsidRDefault="00000000">
      <w:pPr>
        <w:pStyle w:val="BodyText"/>
      </w:pPr>
      <w: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14:paraId="4D19B394" w14:textId="77777777" w:rsidR="00536A21" w:rsidRDefault="00000000">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6E0B2588" w14:textId="77777777" w:rsidR="00536A21" w:rsidRDefault="00000000">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3CABBA68" w14:textId="77777777" w:rsidR="00536A21" w:rsidRDefault="00000000">
      <w:pPr>
        <w:pStyle w:val="BodyText"/>
      </w:pPr>
      <w: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14:paraId="231B061E" w14:textId="77777777" w:rsidR="00536A21" w:rsidRDefault="00000000">
      <w:pPr>
        <w:pStyle w:val="Heading2"/>
      </w:pPr>
      <w:r>
        <w:rPr>
          <w:rFonts w:ascii="Times New Roman" w:eastAsia="Times New Roman" w:hAnsi="Times New Roman"/>
        </w:rPr>
        <w:lastRenderedPageBreak/>
        <w:t>2.2 Closed-loop control principles</w:t>
      </w:r>
    </w:p>
    <w:p w14:paraId="5EC67AAC" w14:textId="77777777" w:rsidR="00536A21" w:rsidRDefault="00000000">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7F5D0726" w14:textId="77777777" w:rsidR="00536A21" w:rsidRDefault="00000000">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14:paraId="2EE847DF" w14:textId="77777777" w:rsidR="00536A21" w:rsidRDefault="00000000">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201A14A6" w14:textId="77777777" w:rsidR="00536A21" w:rsidRDefault="00000000">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14:paraId="2396E798" w14:textId="77777777" w:rsidR="00536A21" w:rsidRDefault="00000000">
      <w:pPr>
        <w:pStyle w:val="Heading2"/>
      </w:pPr>
      <w:r>
        <w:rPr>
          <w:rFonts w:ascii="Times New Roman" w:eastAsia="Times New Roman" w:hAnsi="Times New Roman"/>
        </w:rPr>
        <w:t>2.3 Edge-based execution in temperature-control systems</w:t>
      </w:r>
    </w:p>
    <w:p w14:paraId="6F3F6A0A" w14:textId="77777777" w:rsidR="00536A21" w:rsidRDefault="00000000">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6ED3E7D5" w14:textId="77777777" w:rsidR="00536A21" w:rsidRDefault="00000000">
      <w:pPr>
        <w:pStyle w:val="BodyText"/>
      </w:pPr>
      <w:r>
        <w:t xml:space="preserve">The edge control layer is therefore responsible for direct interaction with the controlled 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5271CD4A" w14:textId="77777777" w:rsidR="00536A21" w:rsidRDefault="00000000">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72DD73E9" w14:textId="77777777" w:rsidR="00536A21" w:rsidRDefault="00000000">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34B49E4B" w14:textId="77777777" w:rsidR="00536A21" w:rsidRDefault="00000000">
      <w:pPr>
        <w:pStyle w:val="Heading2"/>
      </w:pPr>
      <w:r>
        <w:rPr>
          <w:rFonts w:ascii="Times New Roman" w:eastAsia="Times New Roman" w:hAnsi="Times New Roman"/>
        </w:rPr>
        <w:t>2.4 Data acquisition and monitoring requirements</w:t>
      </w:r>
    </w:p>
    <w:p w14:paraId="10296543" w14:textId="77777777" w:rsidR="00536A21" w:rsidRDefault="00000000">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1F1E6FCB" w14:textId="77777777" w:rsidR="00536A21" w:rsidRDefault="00000000">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6DB377EA" w14:textId="77777777" w:rsidR="00536A21" w:rsidRDefault="00000000">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190C3C8E" w14:textId="77777777" w:rsidR="00536A21" w:rsidRDefault="00000000">
      <w:pPr>
        <w:pStyle w:val="BodyText"/>
      </w:pPr>
      <w: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057BC052" w14:textId="77777777" w:rsidR="00536A21" w:rsidRDefault="00000000">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778DCE1F" w14:textId="77777777" w:rsidR="00536A21" w:rsidRDefault="00000000">
      <w:pPr>
        <w:pStyle w:val="Heading2"/>
      </w:pPr>
      <w:r>
        <w:rPr>
          <w:rFonts w:ascii="Times New Roman" w:eastAsia="Times New Roman" w:hAnsi="Times New Roman"/>
        </w:rPr>
        <w:t>2.5 HMI requirements for supervisory control</w:t>
      </w:r>
    </w:p>
    <w:p w14:paraId="16296E48" w14:textId="77777777" w:rsidR="00536A21" w:rsidRDefault="00000000">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4E786CBD" w14:textId="77777777" w:rsidR="00536A21" w:rsidRDefault="00000000">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7CF06B6B" w14:textId="77777777" w:rsidR="00536A21" w:rsidRDefault="00000000">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2E55E321" w14:textId="77777777" w:rsidR="00536A21" w:rsidRDefault="00000000">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2FF73B30" w14:textId="77777777" w:rsidR="00536A21" w:rsidRDefault="00000000">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3AA65DE1" w14:textId="77777777" w:rsidR="00536A21" w:rsidRDefault="00000000">
      <w:pPr>
        <w:pStyle w:val="Heading2"/>
      </w:pPr>
      <w:r>
        <w:rPr>
          <w:rFonts w:ascii="Times New Roman" w:eastAsia="Times New Roman" w:hAnsi="Times New Roman"/>
        </w:rPr>
        <w:t>2.6 Auxiliary decision-support role</w:t>
      </w:r>
    </w:p>
    <w:p w14:paraId="1B6C587B" w14:textId="77777777" w:rsidR="00536A21" w:rsidRDefault="00000000">
      <w:pPr>
        <w:pStyle w:val="BodyText"/>
      </w:pPr>
      <w:r>
        <w:t xml:space="preserve">The auxiliary decision-support mechanism is an 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268B350F" w14:textId="77777777" w:rsidR="00536A21" w:rsidRDefault="00000000">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457F5A23" w14:textId="77777777" w:rsidR="00536A21" w:rsidRDefault="00000000">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41B1DAD0" w14:textId="77777777" w:rsidR="00536A21" w:rsidRDefault="00000000">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5F243F31" w14:textId="77777777" w:rsidR="00536A21" w:rsidRDefault="00000000">
      <w:pPr>
        <w:pStyle w:val="Heading2"/>
      </w:pPr>
      <w:r>
        <w:rPr>
          <w:rFonts w:ascii="Times New Roman" w:eastAsia="Times New Roman" w:hAnsi="Times New Roman"/>
        </w:rPr>
        <w:t>2.7 Requirements for the developed system</w:t>
      </w:r>
    </w:p>
    <w:p w14:paraId="0C992EA5" w14:textId="77777777" w:rsidR="00536A21" w:rsidRDefault="00000000">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6B9F1C5F" w14:textId="77777777" w:rsidR="00536A21" w:rsidRDefault="00000000">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52105DB3" w14:textId="77777777" w:rsidR="00536A21" w:rsidRDefault="00000000">
      <w:r>
        <w:br w:type="page"/>
      </w:r>
    </w:p>
    <w:p w14:paraId="58E77929" w14:textId="77777777" w:rsidR="00536A21" w:rsidRDefault="00000000">
      <w:pPr>
        <w:pStyle w:val="TableCaption"/>
        <w:keepNext/>
        <w:spacing w:before="260"/>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741CDF2C" w14:textId="77777777">
        <w:trPr>
          <w:cantSplit/>
          <w:tblHeader/>
          <w:jc w:val="center"/>
        </w:trPr>
        <w:tc>
          <w:tcPr>
            <w:tcW w:w="2154" w:type="dxa"/>
          </w:tcPr>
          <w:p w14:paraId="432011A1" w14:textId="77777777" w:rsidR="00536A21" w:rsidRDefault="00000000">
            <w:pPr>
              <w:spacing w:line="300" w:lineRule="auto"/>
            </w:pPr>
            <w:r>
              <w:rPr>
                <w:rFonts w:ascii="Times New Roman" w:eastAsia="Times New Roman" w:hAnsi="Times New Roman"/>
                <w:b/>
                <w:sz w:val="26"/>
              </w:rPr>
              <w:t>Area</w:t>
            </w:r>
          </w:p>
        </w:tc>
        <w:tc>
          <w:tcPr>
            <w:tcW w:w="4932" w:type="dxa"/>
          </w:tcPr>
          <w:p w14:paraId="4051315E" w14:textId="77777777" w:rsidR="00536A21" w:rsidRDefault="00000000">
            <w:pPr>
              <w:spacing w:line="300" w:lineRule="auto"/>
            </w:pPr>
            <w:r>
              <w:rPr>
                <w:rFonts w:ascii="Times New Roman" w:eastAsia="Times New Roman" w:hAnsi="Times New Roman"/>
                <w:b/>
                <w:sz w:val="26"/>
              </w:rPr>
              <w:t>Requirement</w:t>
            </w:r>
          </w:p>
        </w:tc>
        <w:tc>
          <w:tcPr>
            <w:tcW w:w="2268" w:type="dxa"/>
          </w:tcPr>
          <w:p w14:paraId="05DFC1DD" w14:textId="77777777" w:rsidR="00536A21" w:rsidRDefault="00000000">
            <w:pPr>
              <w:spacing w:line="300" w:lineRule="auto"/>
            </w:pPr>
            <w:r>
              <w:rPr>
                <w:rFonts w:ascii="Times New Roman" w:eastAsia="Times New Roman" w:hAnsi="Times New Roman"/>
                <w:b/>
                <w:sz w:val="26"/>
              </w:rPr>
              <w:t>Purpose</w:t>
            </w:r>
          </w:p>
        </w:tc>
      </w:tr>
      <w:tr w:rsidR="00536A21" w14:paraId="2F34B426" w14:textId="77777777">
        <w:trPr>
          <w:cantSplit/>
          <w:jc w:val="center"/>
        </w:trPr>
        <w:tc>
          <w:tcPr>
            <w:tcW w:w="2154" w:type="dxa"/>
          </w:tcPr>
          <w:p w14:paraId="12AA9B6A"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3618F1B9" w14:textId="77777777" w:rsidR="00536A21" w:rsidRDefault="00000000">
            <w:pPr>
              <w:spacing w:line="300" w:lineRule="auto"/>
            </w:pPr>
            <w:r>
              <w:rPr>
                <w:rFonts w:ascii="Times New Roman" w:eastAsia="Times New Roman" w:hAnsi="Times New Roman"/>
                <w:sz w:val="26"/>
              </w:rPr>
              <w:t>Acquire temperature, execute local control, apply actuator output, maintain runtime parameters, publish telemetry, receive commands, and return acknowledgements</w:t>
            </w:r>
          </w:p>
        </w:tc>
        <w:tc>
          <w:tcPr>
            <w:tcW w:w="2268" w:type="dxa"/>
          </w:tcPr>
          <w:p w14:paraId="75FE133B" w14:textId="77777777" w:rsidR="00536A21" w:rsidRDefault="00000000">
            <w:pPr>
              <w:spacing w:line="300" w:lineRule="auto"/>
            </w:pPr>
            <w:r>
              <w:rPr>
                <w:rFonts w:ascii="Times New Roman" w:eastAsia="Times New Roman" w:hAnsi="Times New Roman"/>
                <w:sz w:val="26"/>
              </w:rPr>
              <w:t>Local reliability and control continuity</w:t>
            </w:r>
          </w:p>
        </w:tc>
      </w:tr>
      <w:tr w:rsidR="00536A21" w14:paraId="344E0F64" w14:textId="77777777">
        <w:trPr>
          <w:cantSplit/>
          <w:jc w:val="center"/>
        </w:trPr>
        <w:tc>
          <w:tcPr>
            <w:tcW w:w="2154" w:type="dxa"/>
          </w:tcPr>
          <w:p w14:paraId="13EFD712" w14:textId="77777777" w:rsidR="00536A21" w:rsidRDefault="00000000">
            <w:pPr>
              <w:spacing w:line="300" w:lineRule="auto"/>
            </w:pPr>
            <w:r>
              <w:rPr>
                <w:rFonts w:ascii="Times New Roman" w:eastAsia="Times New Roman" w:hAnsi="Times New Roman"/>
                <w:sz w:val="26"/>
              </w:rPr>
              <w:t>Communication mechanism</w:t>
            </w:r>
          </w:p>
        </w:tc>
        <w:tc>
          <w:tcPr>
            <w:tcW w:w="4932" w:type="dxa"/>
          </w:tcPr>
          <w:p w14:paraId="731A8908" w14:textId="77777777" w:rsidR="00536A21" w:rsidRDefault="00000000">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5C07DA49" w14:textId="77777777" w:rsidR="00536A21" w:rsidRDefault="00000000">
            <w:pPr>
              <w:spacing w:line="300" w:lineRule="auto"/>
            </w:pPr>
            <w:r>
              <w:rPr>
                <w:rFonts w:ascii="Times New Roman" w:eastAsia="Times New Roman" w:hAnsi="Times New Roman"/>
                <w:sz w:val="26"/>
              </w:rPr>
              <w:t>Traceability and predictable data exchange</w:t>
            </w:r>
          </w:p>
        </w:tc>
      </w:tr>
      <w:tr w:rsidR="00536A21" w14:paraId="219E0989" w14:textId="77777777">
        <w:trPr>
          <w:cantSplit/>
          <w:jc w:val="center"/>
        </w:trPr>
        <w:tc>
          <w:tcPr>
            <w:tcW w:w="2154" w:type="dxa"/>
          </w:tcPr>
          <w:p w14:paraId="31B1463F" w14:textId="77777777" w:rsidR="00536A21" w:rsidRDefault="00000000">
            <w:pPr>
              <w:spacing w:line="300" w:lineRule="auto"/>
            </w:pPr>
            <w:r>
              <w:rPr>
                <w:rFonts w:ascii="Times New Roman" w:eastAsia="Times New Roman" w:hAnsi="Times New Roman"/>
                <w:sz w:val="26"/>
              </w:rPr>
              <w:t>Data Hub layer</w:t>
            </w:r>
          </w:p>
        </w:tc>
        <w:tc>
          <w:tcPr>
            <w:tcW w:w="4932" w:type="dxa"/>
          </w:tcPr>
          <w:p w14:paraId="78E0AD55" w14:textId="77777777" w:rsidR="00536A21" w:rsidRDefault="00000000">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5E669CE6" w14:textId="77777777" w:rsidR="00536A21" w:rsidRDefault="00000000">
            <w:pPr>
              <w:spacing w:line="300" w:lineRule="auto"/>
            </w:pPr>
            <w:r>
              <w:rPr>
                <w:rFonts w:ascii="Times New Roman" w:eastAsia="Times New Roman" w:hAnsi="Times New Roman"/>
                <w:sz w:val="26"/>
              </w:rPr>
              <w:t>Data consistency and engineering analysis</w:t>
            </w:r>
          </w:p>
        </w:tc>
      </w:tr>
      <w:tr w:rsidR="00536A21" w14:paraId="2C2C1AEF" w14:textId="77777777">
        <w:trPr>
          <w:cantSplit/>
          <w:jc w:val="center"/>
        </w:trPr>
        <w:tc>
          <w:tcPr>
            <w:tcW w:w="2154" w:type="dxa"/>
          </w:tcPr>
          <w:p w14:paraId="46E0886A" w14:textId="77777777" w:rsidR="00536A21" w:rsidRDefault="00000000">
            <w:pPr>
              <w:spacing w:line="300" w:lineRule="auto"/>
            </w:pPr>
            <w:r>
              <w:rPr>
                <w:rFonts w:ascii="Times New Roman" w:eastAsia="Times New Roman" w:hAnsi="Times New Roman"/>
                <w:sz w:val="26"/>
              </w:rPr>
              <w:t>HMI layer</w:t>
            </w:r>
          </w:p>
        </w:tc>
        <w:tc>
          <w:tcPr>
            <w:tcW w:w="4932" w:type="dxa"/>
          </w:tcPr>
          <w:p w14:paraId="2EDE1477" w14:textId="77777777" w:rsidR="00536A21" w:rsidRDefault="00000000">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18C3D76C" w14:textId="77777777" w:rsidR="00536A21" w:rsidRDefault="00000000">
            <w:pPr>
              <w:spacing w:line="300" w:lineRule="auto"/>
            </w:pPr>
            <w:r>
              <w:rPr>
                <w:rFonts w:ascii="Times New Roman" w:eastAsia="Times New Roman" w:hAnsi="Times New Roman"/>
                <w:sz w:val="26"/>
              </w:rPr>
              <w:t>Controlled operator interaction</w:t>
            </w:r>
          </w:p>
        </w:tc>
      </w:tr>
      <w:tr w:rsidR="00536A21" w14:paraId="1E1AC432" w14:textId="77777777">
        <w:trPr>
          <w:cantSplit/>
          <w:jc w:val="center"/>
        </w:trPr>
        <w:tc>
          <w:tcPr>
            <w:tcW w:w="2154" w:type="dxa"/>
          </w:tcPr>
          <w:p w14:paraId="33120E5A"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56BD7021" w14:textId="77777777" w:rsidR="00536A21" w:rsidRDefault="00000000">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3C838F3C" w14:textId="77777777" w:rsidR="00536A21" w:rsidRDefault="00000000">
            <w:pPr>
              <w:spacing w:line="300" w:lineRule="auto"/>
            </w:pPr>
            <w:r>
              <w:rPr>
                <w:rFonts w:ascii="Times New Roman" w:eastAsia="Times New Roman" w:hAnsi="Times New Roman"/>
                <w:sz w:val="26"/>
              </w:rPr>
              <w:t>Explainability and assisted decision-making</w:t>
            </w:r>
          </w:p>
        </w:tc>
      </w:tr>
      <w:tr w:rsidR="00536A21" w14:paraId="2F92F90A" w14:textId="77777777">
        <w:trPr>
          <w:cantSplit/>
          <w:jc w:val="center"/>
        </w:trPr>
        <w:tc>
          <w:tcPr>
            <w:tcW w:w="2154" w:type="dxa"/>
          </w:tcPr>
          <w:p w14:paraId="03E56C03" w14:textId="77777777" w:rsidR="00536A21" w:rsidRDefault="00000000">
            <w:pPr>
              <w:spacing w:line="300" w:lineRule="auto"/>
            </w:pPr>
            <w:r>
              <w:rPr>
                <w:rFonts w:ascii="Times New Roman" w:eastAsia="Times New Roman" w:hAnsi="Times New Roman"/>
                <w:sz w:val="26"/>
              </w:rPr>
              <w:t>Validation</w:t>
            </w:r>
          </w:p>
        </w:tc>
        <w:tc>
          <w:tcPr>
            <w:tcW w:w="4932" w:type="dxa"/>
          </w:tcPr>
          <w:p w14:paraId="136D6B43" w14:textId="77777777" w:rsidR="00536A21" w:rsidRDefault="00000000">
            <w:pPr>
              <w:spacing w:line="300" w:lineRule="auto"/>
            </w:pPr>
            <w:r>
              <w:rPr>
                <w:rFonts w:ascii="Times New Roman" w:eastAsia="Times New Roman" w:hAnsi="Times New Roman"/>
                <w:sz w:val="26"/>
              </w:rPr>
              <w:t>Test the complete path from measurement to post-apply observation</w:t>
            </w:r>
          </w:p>
        </w:tc>
        <w:tc>
          <w:tcPr>
            <w:tcW w:w="2268" w:type="dxa"/>
          </w:tcPr>
          <w:p w14:paraId="67B89758" w14:textId="77777777" w:rsidR="00536A21" w:rsidRDefault="00000000">
            <w:pPr>
              <w:spacing w:line="300" w:lineRule="auto"/>
            </w:pPr>
            <w:r>
              <w:rPr>
                <w:rFonts w:ascii="Times New Roman" w:eastAsia="Times New Roman" w:hAnsi="Times New Roman"/>
                <w:sz w:val="26"/>
              </w:rPr>
              <w:t>End-to-end verification</w:t>
            </w:r>
          </w:p>
        </w:tc>
      </w:tr>
    </w:tbl>
    <w:p w14:paraId="3468C7F4" w14:textId="77777777" w:rsidR="00536A21" w:rsidRDefault="00000000">
      <w:pPr>
        <w:pStyle w:val="Heading1"/>
      </w:pPr>
      <w:r>
        <w:rPr>
          <w:rFonts w:ascii="Times New Roman" w:eastAsia="Times New Roman" w:hAnsi="Times New Roman"/>
        </w:rPr>
        <w:lastRenderedPageBreak/>
        <w:t>3 ARCHITECTURE OF THE DEVELOPED SYSTEM</w:t>
      </w:r>
    </w:p>
    <w:p w14:paraId="32CBB4E2" w14:textId="77777777" w:rsidR="00536A21" w:rsidRDefault="00000000">
      <w:pPr>
        <w:pStyle w:val="Heading2"/>
      </w:pPr>
      <w:r>
        <w:rPr>
          <w:rFonts w:ascii="Times New Roman" w:eastAsia="Times New Roman" w:hAnsi="Times New Roman"/>
        </w:rPr>
        <w:t>3.1 General architecture of the system</w:t>
      </w:r>
    </w:p>
    <w:p w14:paraId="4BE70264" w14:textId="77777777" w:rsidR="00536A21" w:rsidRDefault="00000000">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14:paraId="78538A52" w14:textId="77777777" w:rsidR="00536A21" w:rsidRDefault="00000000">
      <w:pPr>
        <w:keepNext/>
        <w:jc w:val="center"/>
      </w:pPr>
      <w:r>
        <w:rPr>
          <w:noProof/>
        </w:rPr>
        <w:drawing>
          <wp:inline distT="0" distB="0" distL="0" distR="0" wp14:anchorId="0139229A" wp14:editId="07F1283E">
            <wp:extent cx="5040000" cy="2387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2"/>
                    <a:stretch>
                      <a:fillRect/>
                    </a:stretch>
                  </pic:blipFill>
                  <pic:spPr>
                    <a:xfrm>
                      <a:off x="0" y="0"/>
                      <a:ext cx="5040000" cy="2387368"/>
                    </a:xfrm>
                    <a:prstGeom prst="rect">
                      <a:avLst/>
                    </a:prstGeom>
                  </pic:spPr>
                </pic:pic>
              </a:graphicData>
            </a:graphic>
          </wp:inline>
        </w:drawing>
      </w:r>
    </w:p>
    <w:p w14:paraId="37EE5D62" w14:textId="77777777" w:rsidR="00536A21" w:rsidRDefault="00000000">
      <w:pPr>
        <w:pStyle w:val="FigureCaption"/>
      </w:pPr>
      <w:r>
        <w:t>Figure 3.1 – General architecture of the developed system</w:t>
      </w:r>
    </w:p>
    <w:p w14:paraId="4E813A2A" w14:textId="77777777" w:rsidR="00536A21" w:rsidRDefault="00000000">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14:paraId="4EA134A0" w14:textId="77777777" w:rsidR="00536A21" w:rsidRDefault="00000000">
      <w:pPr>
        <w:pStyle w:val="BodyText"/>
      </w:pPr>
      <w:r>
        <w:t xml:space="preserve">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w:t>
      </w:r>
      <w:r>
        <w:lastRenderedPageBreak/>
        <w:t>main control chain. The layered structure of the developed system is summarized in Table 3.1.</w:t>
      </w:r>
    </w:p>
    <w:p w14:paraId="196CB006" w14:textId="77777777" w:rsidR="00536A21" w:rsidRDefault="00000000">
      <w:pPr>
        <w:pStyle w:val="TableCaption"/>
        <w:keepNext/>
        <w:spacing w:before="260"/>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3E49330" w14:textId="77777777">
        <w:trPr>
          <w:cantSplit/>
          <w:tblHeader/>
          <w:jc w:val="center"/>
        </w:trPr>
        <w:tc>
          <w:tcPr>
            <w:tcW w:w="2154" w:type="dxa"/>
          </w:tcPr>
          <w:p w14:paraId="79A99E1C" w14:textId="77777777" w:rsidR="00536A21" w:rsidRDefault="00000000">
            <w:pPr>
              <w:spacing w:line="300" w:lineRule="auto"/>
            </w:pPr>
            <w:r>
              <w:rPr>
                <w:rFonts w:ascii="Times New Roman" w:eastAsia="Times New Roman" w:hAnsi="Times New Roman"/>
                <w:b/>
                <w:sz w:val="26"/>
              </w:rPr>
              <w:t>Area</w:t>
            </w:r>
          </w:p>
        </w:tc>
        <w:tc>
          <w:tcPr>
            <w:tcW w:w="4932" w:type="dxa"/>
          </w:tcPr>
          <w:p w14:paraId="7B238065" w14:textId="77777777" w:rsidR="00536A21" w:rsidRDefault="00000000">
            <w:pPr>
              <w:spacing w:line="300" w:lineRule="auto"/>
            </w:pPr>
            <w:r>
              <w:rPr>
                <w:rFonts w:ascii="Times New Roman" w:eastAsia="Times New Roman" w:hAnsi="Times New Roman"/>
                <w:b/>
                <w:sz w:val="26"/>
              </w:rPr>
              <w:t>Main responsibility</w:t>
            </w:r>
          </w:p>
        </w:tc>
        <w:tc>
          <w:tcPr>
            <w:tcW w:w="2268" w:type="dxa"/>
          </w:tcPr>
          <w:p w14:paraId="1C019602" w14:textId="77777777" w:rsidR="00536A21" w:rsidRDefault="00000000">
            <w:pPr>
              <w:spacing w:line="300" w:lineRule="auto"/>
            </w:pPr>
            <w:r>
              <w:rPr>
                <w:rFonts w:ascii="Times New Roman" w:eastAsia="Times New Roman" w:hAnsi="Times New Roman"/>
                <w:b/>
                <w:sz w:val="26"/>
              </w:rPr>
              <w:t>Main exchanged information</w:t>
            </w:r>
          </w:p>
        </w:tc>
      </w:tr>
      <w:tr w:rsidR="00536A21" w14:paraId="3D14B257" w14:textId="77777777">
        <w:trPr>
          <w:cantSplit/>
          <w:jc w:val="center"/>
        </w:trPr>
        <w:tc>
          <w:tcPr>
            <w:tcW w:w="2154" w:type="dxa"/>
          </w:tcPr>
          <w:p w14:paraId="72EF3E59"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5F37D916" w14:textId="77777777" w:rsidR="00536A21" w:rsidRDefault="00000000">
            <w:pPr>
              <w:spacing w:line="300" w:lineRule="auto"/>
            </w:pPr>
            <w:r>
              <w:rPr>
                <w:rFonts w:ascii="Times New Roman" w:eastAsia="Times New Roman" w:hAnsi="Times New Roman"/>
                <w:sz w:val="26"/>
              </w:rPr>
              <w:t>Local measurement, control execution, actuator output, runtime parameter handling, telemetry publishing, command receiving, and acknowledgement</w:t>
            </w:r>
          </w:p>
        </w:tc>
        <w:tc>
          <w:tcPr>
            <w:tcW w:w="2268" w:type="dxa"/>
          </w:tcPr>
          <w:p w14:paraId="7C900B76" w14:textId="77777777" w:rsidR="00536A21" w:rsidRDefault="00000000">
            <w:pPr>
              <w:spacing w:line="300" w:lineRule="auto"/>
            </w:pPr>
            <w:r>
              <w:rPr>
                <w:rFonts w:ascii="Times New Roman" w:eastAsia="Times New Roman" w:hAnsi="Times New Roman"/>
                <w:sz w:val="26"/>
              </w:rPr>
              <w:t>Temperature, setpoint, controller parameters, actuator output, device state, acknowledgement data</w:t>
            </w:r>
          </w:p>
        </w:tc>
      </w:tr>
      <w:tr w:rsidR="00536A21" w14:paraId="454F9D6D" w14:textId="77777777">
        <w:trPr>
          <w:cantSplit/>
          <w:jc w:val="center"/>
        </w:trPr>
        <w:tc>
          <w:tcPr>
            <w:tcW w:w="2154" w:type="dxa"/>
          </w:tcPr>
          <w:p w14:paraId="5E0A92D6" w14:textId="77777777" w:rsidR="00536A21" w:rsidRDefault="00000000">
            <w:pPr>
              <w:spacing w:line="300" w:lineRule="auto"/>
            </w:pPr>
            <w:r>
              <w:rPr>
                <w:rFonts w:ascii="Times New Roman" w:eastAsia="Times New Roman" w:hAnsi="Times New Roman"/>
                <w:sz w:val="26"/>
              </w:rPr>
              <w:t>Data Hub layer</w:t>
            </w:r>
          </w:p>
        </w:tc>
        <w:tc>
          <w:tcPr>
            <w:tcW w:w="4932" w:type="dxa"/>
          </w:tcPr>
          <w:p w14:paraId="56B016C6" w14:textId="77777777" w:rsidR="00536A21" w:rsidRDefault="00000000">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3C668D83" w14:textId="77777777" w:rsidR="00536A21" w:rsidRDefault="00000000">
            <w:pPr>
              <w:spacing w:line="300" w:lineRule="auto"/>
            </w:pPr>
            <w:r>
              <w:rPr>
                <w:rFonts w:ascii="Times New Roman" w:eastAsia="Times New Roman" w:hAnsi="Times New Roman"/>
                <w:sz w:val="26"/>
              </w:rPr>
              <w:t>Telemetry records, parameter commands, acknowledgements, summaries, status events</w:t>
            </w:r>
          </w:p>
        </w:tc>
      </w:tr>
      <w:tr w:rsidR="00536A21" w14:paraId="69DC9838" w14:textId="77777777">
        <w:trPr>
          <w:cantSplit/>
          <w:jc w:val="center"/>
        </w:trPr>
        <w:tc>
          <w:tcPr>
            <w:tcW w:w="2154" w:type="dxa"/>
          </w:tcPr>
          <w:p w14:paraId="1A573957" w14:textId="77777777" w:rsidR="00536A21" w:rsidRDefault="00000000">
            <w:pPr>
              <w:spacing w:line="300" w:lineRule="auto"/>
            </w:pPr>
            <w:r>
              <w:rPr>
                <w:rFonts w:ascii="Times New Roman" w:eastAsia="Times New Roman" w:hAnsi="Times New Roman"/>
                <w:sz w:val="26"/>
              </w:rPr>
              <w:t>HMI layer</w:t>
            </w:r>
          </w:p>
        </w:tc>
        <w:tc>
          <w:tcPr>
            <w:tcW w:w="4932" w:type="dxa"/>
          </w:tcPr>
          <w:p w14:paraId="1F3F70CF" w14:textId="77777777" w:rsidR="00536A21" w:rsidRDefault="00000000">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5FD7837F" w14:textId="77777777" w:rsidR="00536A21" w:rsidRDefault="00000000">
            <w:pPr>
              <w:spacing w:line="300" w:lineRule="auto"/>
            </w:pPr>
            <w:r>
              <w:rPr>
                <w:rFonts w:ascii="Times New Roman" w:eastAsia="Times New Roman" w:hAnsi="Times New Roman"/>
                <w:sz w:val="26"/>
              </w:rPr>
              <w:t>Current state, historical data, parameter forms, command status, alarms</w:t>
            </w:r>
          </w:p>
        </w:tc>
      </w:tr>
      <w:tr w:rsidR="00536A21" w14:paraId="1A3E79C0" w14:textId="77777777">
        <w:trPr>
          <w:cantSplit/>
          <w:jc w:val="center"/>
        </w:trPr>
        <w:tc>
          <w:tcPr>
            <w:tcW w:w="2154" w:type="dxa"/>
          </w:tcPr>
          <w:p w14:paraId="4EC88A90"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7E789791" w14:textId="77777777" w:rsidR="00536A21" w:rsidRDefault="00000000">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735B8D09" w14:textId="77777777" w:rsidR="00536A21" w:rsidRDefault="00000000">
            <w:pPr>
              <w:spacing w:line="300" w:lineRule="auto"/>
            </w:pPr>
            <w:r>
              <w:rPr>
                <w:rFonts w:ascii="Times New Roman" w:eastAsia="Times New Roman" w:hAnsi="Times New Roman"/>
                <w:sz w:val="26"/>
              </w:rPr>
              <w:t>Historical windows, control-performance features, recommendation metadata, post-apply comparison</w:t>
            </w:r>
          </w:p>
        </w:tc>
      </w:tr>
    </w:tbl>
    <w:p w14:paraId="69D16861" w14:textId="77777777" w:rsidR="00536A21" w:rsidRDefault="00000000">
      <w:pPr>
        <w:pStyle w:val="BodyText"/>
      </w:pPr>
      <w: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14:paraId="219E42D5" w14:textId="77777777" w:rsidR="00536A21" w:rsidRDefault="00000000">
      <w:pPr>
        <w:pStyle w:val="Heading2"/>
      </w:pPr>
      <w:r>
        <w:rPr>
          <w:rFonts w:ascii="Times New Roman" w:eastAsia="Times New Roman" w:hAnsi="Times New Roman"/>
        </w:rPr>
        <w:lastRenderedPageBreak/>
        <w:t>3.2 Edge control layer</w:t>
      </w:r>
    </w:p>
    <w:p w14:paraId="4F76A6F1" w14:textId="77777777" w:rsidR="00536A21" w:rsidRDefault="00000000">
      <w:pPr>
        <w:pStyle w:val="BodyText"/>
      </w:pPr>
      <w: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14:paraId="15EF42EC" w14:textId="77777777" w:rsidR="00536A21" w:rsidRDefault="00000000">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16E70345" w14:textId="77777777" w:rsidR="00536A21" w:rsidRDefault="00000000">
      <w:pPr>
        <w:pStyle w:val="BodyText"/>
      </w:pPr>
      <w: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14:paraId="37753600" w14:textId="77777777" w:rsidR="00536A21" w:rsidRDefault="00000000">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26A55FDD" w14:textId="77777777" w:rsidR="00536A21" w:rsidRDefault="00000000">
      <w:pPr>
        <w:pStyle w:val="Heading2"/>
      </w:pPr>
      <w:r>
        <w:rPr>
          <w:rFonts w:ascii="Times New Roman" w:eastAsia="Times New Roman" w:hAnsi="Times New Roman"/>
        </w:rPr>
        <w:t>3.3 Data Hub layer</w:t>
      </w:r>
    </w:p>
    <w:p w14:paraId="315B6E2A" w14:textId="77777777" w:rsidR="00536A21" w:rsidRDefault="00000000">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1B9E02AC" w14:textId="77777777" w:rsidR="00536A21" w:rsidRDefault="00000000">
      <w:pPr>
        <w:pStyle w:val="BodyText"/>
      </w:pPr>
      <w: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14:paraId="17D949EB" w14:textId="77777777" w:rsidR="00536A21" w:rsidRDefault="00000000">
      <w:pPr>
        <w:pStyle w:val="BodyText"/>
      </w:pPr>
      <w:r>
        <w:lastRenderedPageBreak/>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05F57027" w14:textId="77777777" w:rsidR="00536A21" w:rsidRDefault="00000000">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33DC28FD" w14:textId="77777777" w:rsidR="00536A21" w:rsidRDefault="00000000">
      <w:pPr>
        <w:pStyle w:val="Heading2"/>
      </w:pPr>
      <w:r>
        <w:rPr>
          <w:rFonts w:ascii="Times New Roman" w:eastAsia="Times New Roman" w:hAnsi="Times New Roman"/>
        </w:rPr>
        <w:t>3.4 HMI layer</w:t>
      </w:r>
    </w:p>
    <w:p w14:paraId="201D3AD1" w14:textId="77777777" w:rsidR="00536A21" w:rsidRDefault="00000000">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1C6633A7" w14:textId="77777777" w:rsidR="00536A21" w:rsidRDefault="00000000">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17D84B56" w14:textId="77777777" w:rsidR="00536A21" w:rsidRDefault="00000000">
      <w:pPr>
        <w:pStyle w:val="BodyText"/>
      </w:pPr>
      <w: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14:paraId="5FCEE886" w14:textId="77777777" w:rsidR="00536A21" w:rsidRDefault="00000000">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1FBB450F" w14:textId="77777777" w:rsidR="00536A21" w:rsidRDefault="00000000">
      <w:pPr>
        <w:pStyle w:val="Heading2"/>
      </w:pPr>
      <w:r>
        <w:rPr>
          <w:rFonts w:ascii="Times New Roman" w:eastAsia="Times New Roman" w:hAnsi="Times New Roman"/>
        </w:rPr>
        <w:lastRenderedPageBreak/>
        <w:t>3.5 Closed-loop data and command flow</w:t>
      </w:r>
    </w:p>
    <w:p w14:paraId="6E5504E6" w14:textId="77777777" w:rsidR="00536A21" w:rsidRDefault="00000000">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4EA9CB16" w14:textId="77777777" w:rsidR="00536A21" w:rsidRDefault="00000000">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62E0FB9C" w14:textId="77777777" w:rsidR="00536A21" w:rsidRDefault="00000000">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6C2169BC" w14:textId="77777777" w:rsidR="00536A21" w:rsidRDefault="00000000">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58E237DF" w14:textId="77777777" w:rsidR="00536A21" w:rsidRDefault="00000000">
      <w:pPr>
        <w:pStyle w:val="TableCaption"/>
        <w:keepNext/>
        <w:spacing w:before="260"/>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584FF034" w14:textId="77777777">
        <w:trPr>
          <w:cantSplit/>
          <w:tblHeader/>
          <w:jc w:val="center"/>
        </w:trPr>
        <w:tc>
          <w:tcPr>
            <w:tcW w:w="2154" w:type="dxa"/>
          </w:tcPr>
          <w:p w14:paraId="79865979" w14:textId="77777777" w:rsidR="00536A21" w:rsidRDefault="00000000">
            <w:pPr>
              <w:spacing w:line="300" w:lineRule="auto"/>
            </w:pPr>
            <w:r>
              <w:rPr>
                <w:rFonts w:ascii="Times New Roman" w:eastAsia="Times New Roman" w:hAnsi="Times New Roman"/>
                <w:b/>
                <w:sz w:val="26"/>
              </w:rPr>
              <w:t>Step</w:t>
            </w:r>
          </w:p>
        </w:tc>
        <w:tc>
          <w:tcPr>
            <w:tcW w:w="4932" w:type="dxa"/>
          </w:tcPr>
          <w:p w14:paraId="322373A4" w14:textId="77777777" w:rsidR="00536A21" w:rsidRDefault="00000000">
            <w:pPr>
              <w:spacing w:line="300" w:lineRule="auto"/>
            </w:pPr>
            <w:r>
              <w:rPr>
                <w:rFonts w:ascii="Times New Roman" w:eastAsia="Times New Roman" w:hAnsi="Times New Roman"/>
                <w:b/>
                <w:sz w:val="26"/>
              </w:rPr>
              <w:t>Responsible layer</w:t>
            </w:r>
          </w:p>
        </w:tc>
        <w:tc>
          <w:tcPr>
            <w:tcW w:w="2268" w:type="dxa"/>
          </w:tcPr>
          <w:p w14:paraId="151817A6" w14:textId="77777777" w:rsidR="00536A21" w:rsidRDefault="00000000">
            <w:pPr>
              <w:spacing w:line="300" w:lineRule="auto"/>
            </w:pPr>
            <w:r>
              <w:rPr>
                <w:rFonts w:ascii="Times New Roman" w:eastAsia="Times New Roman" w:hAnsi="Times New Roman"/>
                <w:b/>
                <w:sz w:val="26"/>
              </w:rPr>
              <w:t>Purpose</w:t>
            </w:r>
          </w:p>
        </w:tc>
      </w:tr>
      <w:tr w:rsidR="00536A21" w14:paraId="5D98B410" w14:textId="77777777">
        <w:trPr>
          <w:cantSplit/>
          <w:jc w:val="center"/>
        </w:trPr>
        <w:tc>
          <w:tcPr>
            <w:tcW w:w="2154" w:type="dxa"/>
          </w:tcPr>
          <w:p w14:paraId="0DBEDDE0" w14:textId="77777777" w:rsidR="00536A21" w:rsidRDefault="00000000">
            <w:pPr>
              <w:spacing w:line="300" w:lineRule="auto"/>
            </w:pPr>
            <w:r>
              <w:rPr>
                <w:rFonts w:ascii="Times New Roman" w:eastAsia="Times New Roman" w:hAnsi="Times New Roman"/>
                <w:sz w:val="26"/>
              </w:rPr>
              <w:t>Temperature measurement and local control</w:t>
            </w:r>
          </w:p>
        </w:tc>
        <w:tc>
          <w:tcPr>
            <w:tcW w:w="4932" w:type="dxa"/>
          </w:tcPr>
          <w:p w14:paraId="6E528BD3"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6FCB195B" w14:textId="77777777" w:rsidR="00536A21" w:rsidRDefault="00000000">
            <w:pPr>
              <w:spacing w:line="300" w:lineRule="auto"/>
            </w:pPr>
            <w:r>
              <w:rPr>
                <w:rFonts w:ascii="Times New Roman" w:eastAsia="Times New Roman" w:hAnsi="Times New Roman"/>
                <w:sz w:val="26"/>
              </w:rPr>
              <w:t>Maintain local feedback control near the controlled object</w:t>
            </w:r>
          </w:p>
        </w:tc>
      </w:tr>
      <w:tr w:rsidR="00536A21" w14:paraId="7E22E5EF" w14:textId="77777777">
        <w:trPr>
          <w:cantSplit/>
          <w:jc w:val="center"/>
        </w:trPr>
        <w:tc>
          <w:tcPr>
            <w:tcW w:w="2154" w:type="dxa"/>
          </w:tcPr>
          <w:p w14:paraId="4640BB54" w14:textId="77777777" w:rsidR="00536A21" w:rsidRDefault="00000000">
            <w:pPr>
              <w:spacing w:line="300" w:lineRule="auto"/>
            </w:pPr>
            <w:r>
              <w:rPr>
                <w:rFonts w:ascii="Times New Roman" w:eastAsia="Times New Roman" w:hAnsi="Times New Roman"/>
                <w:sz w:val="26"/>
              </w:rPr>
              <w:t>Telemetry publishing</w:t>
            </w:r>
          </w:p>
        </w:tc>
        <w:tc>
          <w:tcPr>
            <w:tcW w:w="4932" w:type="dxa"/>
          </w:tcPr>
          <w:p w14:paraId="3C5F6679"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32EB0B72" w14:textId="77777777" w:rsidR="00536A21" w:rsidRDefault="00000000">
            <w:pPr>
              <w:spacing w:line="300" w:lineRule="auto"/>
            </w:pPr>
            <w:r>
              <w:rPr>
                <w:rFonts w:ascii="Times New Roman" w:eastAsia="Times New Roman" w:hAnsi="Times New Roman"/>
                <w:sz w:val="26"/>
              </w:rPr>
              <w:t>Send structured process and controller state to upper layers</w:t>
            </w:r>
          </w:p>
        </w:tc>
      </w:tr>
      <w:tr w:rsidR="00536A21" w14:paraId="37DE00B2" w14:textId="77777777">
        <w:trPr>
          <w:cantSplit/>
          <w:jc w:val="center"/>
        </w:trPr>
        <w:tc>
          <w:tcPr>
            <w:tcW w:w="2154" w:type="dxa"/>
          </w:tcPr>
          <w:p w14:paraId="1BDBF3A5" w14:textId="77777777" w:rsidR="00536A21" w:rsidRDefault="00000000">
            <w:pPr>
              <w:spacing w:line="300" w:lineRule="auto"/>
            </w:pPr>
            <w:r>
              <w:rPr>
                <w:rFonts w:ascii="Times New Roman" w:eastAsia="Times New Roman" w:hAnsi="Times New Roman"/>
                <w:sz w:val="26"/>
              </w:rPr>
              <w:lastRenderedPageBreak/>
              <w:t>Message ingestion and storage</w:t>
            </w:r>
          </w:p>
        </w:tc>
        <w:tc>
          <w:tcPr>
            <w:tcW w:w="4932" w:type="dxa"/>
          </w:tcPr>
          <w:p w14:paraId="601EB11E" w14:textId="77777777" w:rsidR="00536A21" w:rsidRDefault="00000000">
            <w:pPr>
              <w:spacing w:line="300" w:lineRule="auto"/>
            </w:pPr>
            <w:r>
              <w:rPr>
                <w:rFonts w:ascii="Times New Roman" w:eastAsia="Times New Roman" w:hAnsi="Times New Roman"/>
                <w:sz w:val="26"/>
              </w:rPr>
              <w:t>Data Hub layer</w:t>
            </w:r>
          </w:p>
        </w:tc>
        <w:tc>
          <w:tcPr>
            <w:tcW w:w="2268" w:type="dxa"/>
          </w:tcPr>
          <w:p w14:paraId="147DC43C" w14:textId="77777777" w:rsidR="00536A21" w:rsidRDefault="00000000">
            <w:pPr>
              <w:spacing w:line="300" w:lineRule="auto"/>
            </w:pPr>
            <w:r>
              <w:rPr>
                <w:rFonts w:ascii="Times New Roman" w:eastAsia="Times New Roman" w:hAnsi="Times New Roman"/>
                <w:sz w:val="26"/>
              </w:rPr>
              <w:t>Preserve telemetry and status records for monitoring and analysis</w:t>
            </w:r>
          </w:p>
        </w:tc>
      </w:tr>
      <w:tr w:rsidR="00536A21" w14:paraId="596F8FE6" w14:textId="77777777">
        <w:trPr>
          <w:cantSplit/>
          <w:jc w:val="center"/>
        </w:trPr>
        <w:tc>
          <w:tcPr>
            <w:tcW w:w="2154" w:type="dxa"/>
          </w:tcPr>
          <w:p w14:paraId="5ACD90C4" w14:textId="77777777" w:rsidR="00536A21" w:rsidRDefault="00000000">
            <w:pPr>
              <w:spacing w:line="300" w:lineRule="auto"/>
            </w:pPr>
            <w:r>
              <w:rPr>
                <w:rFonts w:ascii="Times New Roman" w:eastAsia="Times New Roman" w:hAnsi="Times New Roman"/>
                <w:sz w:val="26"/>
              </w:rPr>
              <w:t>Operator monitoring</w:t>
            </w:r>
          </w:p>
        </w:tc>
        <w:tc>
          <w:tcPr>
            <w:tcW w:w="4932" w:type="dxa"/>
          </w:tcPr>
          <w:p w14:paraId="1B37A2D2" w14:textId="77777777" w:rsidR="00536A21" w:rsidRDefault="00000000">
            <w:pPr>
              <w:spacing w:line="300" w:lineRule="auto"/>
            </w:pPr>
            <w:r>
              <w:rPr>
                <w:rFonts w:ascii="Times New Roman" w:eastAsia="Times New Roman" w:hAnsi="Times New Roman"/>
                <w:sz w:val="26"/>
              </w:rPr>
              <w:t>HMI layer</w:t>
            </w:r>
          </w:p>
        </w:tc>
        <w:tc>
          <w:tcPr>
            <w:tcW w:w="2268" w:type="dxa"/>
          </w:tcPr>
          <w:p w14:paraId="406E102E" w14:textId="77777777" w:rsidR="00536A21" w:rsidRDefault="00000000">
            <w:pPr>
              <w:spacing w:line="300" w:lineRule="auto"/>
            </w:pPr>
            <w:r>
              <w:rPr>
                <w:rFonts w:ascii="Times New Roman" w:eastAsia="Times New Roman" w:hAnsi="Times New Roman"/>
                <w:sz w:val="26"/>
              </w:rPr>
              <w:t>Display current and historical behavior in a supervisory interface</w:t>
            </w:r>
          </w:p>
        </w:tc>
      </w:tr>
      <w:tr w:rsidR="00536A21" w14:paraId="4E318F74" w14:textId="77777777">
        <w:trPr>
          <w:cantSplit/>
          <w:jc w:val="center"/>
        </w:trPr>
        <w:tc>
          <w:tcPr>
            <w:tcW w:w="2154" w:type="dxa"/>
          </w:tcPr>
          <w:p w14:paraId="27F04692" w14:textId="77777777" w:rsidR="00536A21" w:rsidRDefault="00000000">
            <w:pPr>
              <w:spacing w:line="300" w:lineRule="auto"/>
            </w:pPr>
            <w:r>
              <w:rPr>
                <w:rFonts w:ascii="Times New Roman" w:eastAsia="Times New Roman" w:hAnsi="Times New Roman"/>
                <w:sz w:val="26"/>
              </w:rPr>
              <w:t>Parameter update</w:t>
            </w:r>
          </w:p>
        </w:tc>
        <w:tc>
          <w:tcPr>
            <w:tcW w:w="4932" w:type="dxa"/>
          </w:tcPr>
          <w:p w14:paraId="47D0049D" w14:textId="77777777" w:rsidR="00536A21" w:rsidRDefault="00000000">
            <w:pPr>
              <w:spacing w:line="300" w:lineRule="auto"/>
            </w:pPr>
            <w:r>
              <w:rPr>
                <w:rFonts w:ascii="Times New Roman" w:eastAsia="Times New Roman" w:hAnsi="Times New Roman"/>
                <w:sz w:val="26"/>
              </w:rPr>
              <w:t>HMI layer</w:t>
            </w:r>
          </w:p>
        </w:tc>
        <w:tc>
          <w:tcPr>
            <w:tcW w:w="2268" w:type="dxa"/>
          </w:tcPr>
          <w:p w14:paraId="124DD002" w14:textId="77777777" w:rsidR="00536A21" w:rsidRDefault="00000000">
            <w:pPr>
              <w:spacing w:line="300" w:lineRule="auto"/>
            </w:pPr>
            <w:r>
              <w:rPr>
                <w:rFonts w:ascii="Times New Roman" w:eastAsia="Times New Roman" w:hAnsi="Times New Roman"/>
                <w:sz w:val="26"/>
              </w:rPr>
              <w:t>Send controlled configuration changes through the command path</w:t>
            </w:r>
          </w:p>
        </w:tc>
      </w:tr>
      <w:tr w:rsidR="00536A21" w14:paraId="26078B77" w14:textId="77777777">
        <w:trPr>
          <w:cantSplit/>
          <w:jc w:val="center"/>
        </w:trPr>
        <w:tc>
          <w:tcPr>
            <w:tcW w:w="2154" w:type="dxa"/>
          </w:tcPr>
          <w:p w14:paraId="5E592DDB" w14:textId="77777777" w:rsidR="00536A21" w:rsidRDefault="00000000">
            <w:pPr>
              <w:spacing w:line="300" w:lineRule="auto"/>
            </w:pPr>
            <w:r>
              <w:rPr>
                <w:rFonts w:ascii="Times New Roman" w:eastAsia="Times New Roman" w:hAnsi="Times New Roman"/>
                <w:sz w:val="26"/>
              </w:rPr>
              <w:t>Device acknowledgement</w:t>
            </w:r>
          </w:p>
        </w:tc>
        <w:tc>
          <w:tcPr>
            <w:tcW w:w="4932" w:type="dxa"/>
          </w:tcPr>
          <w:p w14:paraId="1E4106CC" w14:textId="77777777" w:rsidR="00536A21" w:rsidRDefault="00000000">
            <w:pPr>
              <w:spacing w:line="300" w:lineRule="auto"/>
            </w:pPr>
            <w:r>
              <w:rPr>
                <w:rFonts w:ascii="Times New Roman" w:eastAsia="Times New Roman" w:hAnsi="Times New Roman"/>
                <w:sz w:val="26"/>
              </w:rPr>
              <w:t>Edge control layer and Data Hub layer</w:t>
            </w:r>
          </w:p>
        </w:tc>
        <w:tc>
          <w:tcPr>
            <w:tcW w:w="2268" w:type="dxa"/>
          </w:tcPr>
          <w:p w14:paraId="3FAE8A97" w14:textId="77777777" w:rsidR="00536A21" w:rsidRDefault="00000000">
            <w:pPr>
              <w:spacing w:line="300" w:lineRule="auto"/>
            </w:pPr>
            <w:r>
              <w:rPr>
                <w:rFonts w:ascii="Times New Roman" w:eastAsia="Times New Roman" w:hAnsi="Times New Roman"/>
                <w:sz w:val="26"/>
              </w:rPr>
              <w:t>Confirm whether the command was processed and store the result</w:t>
            </w:r>
          </w:p>
        </w:tc>
      </w:tr>
      <w:tr w:rsidR="00536A21" w14:paraId="67555B26" w14:textId="77777777">
        <w:trPr>
          <w:cantSplit/>
          <w:jc w:val="center"/>
        </w:trPr>
        <w:tc>
          <w:tcPr>
            <w:tcW w:w="2154" w:type="dxa"/>
          </w:tcPr>
          <w:p w14:paraId="0A7E0816"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2008DBC8" w14:textId="77777777" w:rsidR="00536A21" w:rsidRDefault="00000000">
            <w:pPr>
              <w:spacing w:line="300" w:lineRule="auto"/>
            </w:pPr>
            <w:r>
              <w:rPr>
                <w:rFonts w:ascii="Times New Roman" w:eastAsia="Times New Roman" w:hAnsi="Times New Roman"/>
                <w:sz w:val="26"/>
              </w:rPr>
              <w:t>Data Hub layer and HMI layer</w:t>
            </w:r>
          </w:p>
        </w:tc>
        <w:tc>
          <w:tcPr>
            <w:tcW w:w="2268" w:type="dxa"/>
          </w:tcPr>
          <w:p w14:paraId="0EE44C72" w14:textId="77777777" w:rsidR="00536A21" w:rsidRDefault="00000000">
            <w:pPr>
              <w:spacing w:line="300" w:lineRule="auto"/>
            </w:pPr>
            <w:r>
              <w:rPr>
                <w:rFonts w:ascii="Times New Roman" w:eastAsia="Times New Roman" w:hAnsi="Times New Roman"/>
                <w:sz w:val="26"/>
              </w:rPr>
              <w:t>Compare subsequent behavior with the previous operating state</w:t>
            </w:r>
          </w:p>
        </w:tc>
      </w:tr>
    </w:tbl>
    <w:p w14:paraId="5096A150" w14:textId="77777777" w:rsidR="00536A21" w:rsidRDefault="00000000">
      <w:pPr>
        <w:pStyle w:val="BodyText"/>
      </w:pPr>
      <w:r>
        <w:t>This flow shows that the developed architecture is not a simple one-way monitoring chain. It contains feedback at the control level and traceability at the engineering-system level.</w:t>
      </w:r>
    </w:p>
    <w:p w14:paraId="3DB7521B" w14:textId="77777777" w:rsidR="00536A21" w:rsidRDefault="00000000">
      <w:pPr>
        <w:pStyle w:val="Heading2"/>
      </w:pPr>
      <w:r>
        <w:rPr>
          <w:rFonts w:ascii="Times New Roman" w:eastAsia="Times New Roman" w:hAnsi="Times New Roman"/>
        </w:rPr>
        <w:t>3.6 Communication protocol and data model</w:t>
      </w:r>
    </w:p>
    <w:p w14:paraId="3CD599B2" w14:textId="77777777" w:rsidR="00536A21" w:rsidRDefault="00000000">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69760ADE" w14:textId="77777777" w:rsidR="00536A21" w:rsidRDefault="00000000">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w:t>
      </w:r>
      <w:r>
        <w:lastRenderedPageBreak/>
        <w:t>parameter command. Configuration-related messages can also be extended for alarm rules, storage rules, or other supervisory settings when required.</w:t>
      </w:r>
    </w:p>
    <w:p w14:paraId="708BD23E" w14:textId="77777777" w:rsidR="00536A21" w:rsidRDefault="00000000">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3F0D8E6F" w14:textId="77777777" w:rsidR="00536A21" w:rsidRDefault="00000000">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061E002F" w14:textId="77777777" w:rsidR="00536A21" w:rsidRDefault="00000000">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47F9C5F8" w14:textId="77777777" w:rsidR="00536A21" w:rsidRDefault="00000000">
      <w:pPr>
        <w:pStyle w:val="Heading2"/>
      </w:pPr>
      <w:r>
        <w:rPr>
          <w:rFonts w:ascii="Times New Roman" w:eastAsia="Times New Roman" w:hAnsi="Times New Roman"/>
        </w:rPr>
        <w:t>3.7 Auxiliary decision-support interface</w:t>
      </w:r>
    </w:p>
    <w:p w14:paraId="542C8C17" w14:textId="77777777" w:rsidR="00536A21" w:rsidRDefault="00000000">
      <w:pPr>
        <w:pStyle w:val="BodyText"/>
      </w:pPr>
      <w: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4C0735C2" w14:textId="77777777" w:rsidR="00536A21" w:rsidRDefault="00000000">
      <w:pPr>
        <w:pStyle w:val="BodyText"/>
      </w:pPr>
      <w: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14:paraId="4BA6206D" w14:textId="77777777" w:rsidR="00536A21" w:rsidRDefault="00000000">
      <w:pPr>
        <w:pStyle w:val="BodyText"/>
      </w:pPr>
      <w:r>
        <w:t>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command and later telemetry must be checked. This keeps the auxiliary mechanism explainable and traceable while the main architecture remains based on edge execution, Data Hub processing, and HMI supervision.</w:t>
      </w:r>
    </w:p>
    <w:p w14:paraId="3F36E458" w14:textId="77777777" w:rsidR="00536A21" w:rsidRDefault="00000000">
      <w:pPr>
        <w:pStyle w:val="Heading1"/>
      </w:pPr>
      <w:r>
        <w:rPr>
          <w:rFonts w:ascii="Times New Roman" w:eastAsia="Times New Roman" w:hAnsi="Times New Roman"/>
        </w:rPr>
        <w:lastRenderedPageBreak/>
        <w:t>4 IMPLEMENTATION OF THE EDGE CONTROL LAYER</w:t>
      </w:r>
    </w:p>
    <w:p w14:paraId="37E2C947" w14:textId="77777777" w:rsidR="00536A21" w:rsidRDefault="00000000">
      <w:pPr>
        <w:pStyle w:val="Heading2"/>
      </w:pPr>
      <w:r>
        <w:rPr>
          <w:rFonts w:ascii="Times New Roman" w:eastAsia="Times New Roman" w:hAnsi="Times New Roman"/>
        </w:rPr>
        <w:t>4.1 Control target and hardware design scope</w:t>
      </w:r>
    </w:p>
    <w:p w14:paraId="1250834F" w14:textId="77777777" w:rsidR="00536A21" w:rsidRDefault="00000000">
      <w:pPr>
        <w:pStyle w:val="BodyText"/>
      </w:pPr>
      <w: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14:paraId="35CA315C" w14:textId="77777777" w:rsidR="00536A21" w:rsidRDefault="00000000">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28D47116" w14:textId="77777777" w:rsidR="00536A21" w:rsidRDefault="00000000">
      <w:pPr>
        <w:pStyle w:val="TableCaption"/>
        <w:keepNext/>
        <w:spacing w:before="260"/>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29B82B75" w14:textId="77777777">
        <w:trPr>
          <w:cantSplit/>
          <w:tblHeader/>
          <w:jc w:val="center"/>
        </w:trPr>
        <w:tc>
          <w:tcPr>
            <w:tcW w:w="2154" w:type="dxa"/>
          </w:tcPr>
          <w:p w14:paraId="79032A96" w14:textId="77777777" w:rsidR="00536A21" w:rsidRDefault="00000000">
            <w:pPr>
              <w:spacing w:line="300" w:lineRule="auto"/>
            </w:pPr>
            <w:r>
              <w:rPr>
                <w:rFonts w:ascii="Times New Roman" w:eastAsia="Times New Roman" w:hAnsi="Times New Roman"/>
                <w:b/>
                <w:sz w:val="26"/>
              </w:rPr>
              <w:t>Functional block</w:t>
            </w:r>
          </w:p>
        </w:tc>
        <w:tc>
          <w:tcPr>
            <w:tcW w:w="4932" w:type="dxa"/>
          </w:tcPr>
          <w:p w14:paraId="0985B548" w14:textId="77777777" w:rsidR="00536A21" w:rsidRDefault="00000000">
            <w:pPr>
              <w:spacing w:line="300" w:lineRule="auto"/>
            </w:pPr>
            <w:r>
              <w:rPr>
                <w:rFonts w:ascii="Times New Roman" w:eastAsia="Times New Roman" w:hAnsi="Times New Roman"/>
                <w:b/>
                <w:sz w:val="26"/>
              </w:rPr>
              <w:t>Selected hardware or solution</w:t>
            </w:r>
          </w:p>
        </w:tc>
        <w:tc>
          <w:tcPr>
            <w:tcW w:w="2268" w:type="dxa"/>
          </w:tcPr>
          <w:p w14:paraId="69883723" w14:textId="77777777" w:rsidR="00536A21" w:rsidRDefault="00000000">
            <w:pPr>
              <w:spacing w:line="300" w:lineRule="auto"/>
            </w:pPr>
            <w:r>
              <w:rPr>
                <w:rFonts w:ascii="Times New Roman" w:eastAsia="Times New Roman" w:hAnsi="Times New Roman"/>
                <w:b/>
                <w:sz w:val="26"/>
              </w:rPr>
              <w:t>Purpose</w:t>
            </w:r>
          </w:p>
        </w:tc>
      </w:tr>
      <w:tr w:rsidR="00536A21" w14:paraId="0AA6C657" w14:textId="77777777">
        <w:trPr>
          <w:cantSplit/>
          <w:jc w:val="center"/>
        </w:trPr>
        <w:tc>
          <w:tcPr>
            <w:tcW w:w="2154" w:type="dxa"/>
          </w:tcPr>
          <w:p w14:paraId="1967F701" w14:textId="77777777" w:rsidR="00536A21" w:rsidRDefault="00000000">
            <w:pPr>
              <w:spacing w:line="300" w:lineRule="auto"/>
            </w:pPr>
            <w:r>
              <w:rPr>
                <w:rFonts w:ascii="Times New Roman" w:eastAsia="Times New Roman" w:hAnsi="Times New Roman"/>
                <w:sz w:val="26"/>
              </w:rPr>
              <w:t>Controller and communication</w:t>
            </w:r>
          </w:p>
        </w:tc>
        <w:tc>
          <w:tcPr>
            <w:tcW w:w="4932" w:type="dxa"/>
          </w:tcPr>
          <w:p w14:paraId="447BB07D" w14:textId="77777777" w:rsidR="00536A21" w:rsidRDefault="00000000">
            <w:pPr>
              <w:spacing w:line="300" w:lineRule="auto"/>
            </w:pPr>
            <w:r>
              <w:rPr>
                <w:rFonts w:ascii="Times New Roman" w:eastAsia="Times New Roman" w:hAnsi="Times New Roman"/>
                <w:sz w:val="26"/>
              </w:rPr>
              <w:t>ESP32-WROOM-32 module</w:t>
            </w:r>
          </w:p>
        </w:tc>
        <w:tc>
          <w:tcPr>
            <w:tcW w:w="2268" w:type="dxa"/>
          </w:tcPr>
          <w:p w14:paraId="582E7E0E" w14:textId="77777777" w:rsidR="00536A21" w:rsidRDefault="00000000">
            <w:pPr>
              <w:spacing w:line="300" w:lineRule="auto"/>
            </w:pPr>
            <w:r>
              <w:rPr>
                <w:rFonts w:ascii="Times New Roman" w:eastAsia="Times New Roman" w:hAnsi="Times New Roman"/>
                <w:sz w:val="26"/>
              </w:rPr>
              <w:t>GPIO, PWM, Wi-Fi/MQTT, and serial debugging for local edge control</w:t>
            </w:r>
          </w:p>
        </w:tc>
      </w:tr>
      <w:tr w:rsidR="00536A21" w14:paraId="556F3A4F" w14:textId="77777777">
        <w:trPr>
          <w:cantSplit/>
          <w:jc w:val="center"/>
        </w:trPr>
        <w:tc>
          <w:tcPr>
            <w:tcW w:w="2154" w:type="dxa"/>
          </w:tcPr>
          <w:p w14:paraId="3B13B69F" w14:textId="77777777" w:rsidR="00536A21" w:rsidRDefault="00000000">
            <w:pPr>
              <w:spacing w:line="300" w:lineRule="auto"/>
            </w:pPr>
            <w:r>
              <w:rPr>
                <w:rFonts w:ascii="Times New Roman" w:eastAsia="Times New Roman" w:hAnsi="Times New Roman"/>
                <w:sz w:val="26"/>
              </w:rPr>
              <w:t>Temperature feedback</w:t>
            </w:r>
          </w:p>
        </w:tc>
        <w:tc>
          <w:tcPr>
            <w:tcW w:w="4932" w:type="dxa"/>
          </w:tcPr>
          <w:p w14:paraId="7E51C262" w14:textId="77777777" w:rsidR="00536A21" w:rsidRDefault="00000000">
            <w:pPr>
              <w:spacing w:line="300" w:lineRule="auto"/>
            </w:pPr>
            <w:r>
              <w:rPr>
                <w:rFonts w:ascii="Times New Roman" w:eastAsia="Times New Roman" w:hAnsi="Times New Roman"/>
                <w:sz w:val="26"/>
              </w:rPr>
              <w:t>DS18B20 sensor with 4.7 kΩ OneWire pull-up</w:t>
            </w:r>
          </w:p>
        </w:tc>
        <w:tc>
          <w:tcPr>
            <w:tcW w:w="2268" w:type="dxa"/>
          </w:tcPr>
          <w:p w14:paraId="219B1487" w14:textId="77777777" w:rsidR="00536A21" w:rsidRDefault="00000000">
            <w:pPr>
              <w:spacing w:line="300" w:lineRule="auto"/>
            </w:pPr>
            <w:r>
              <w:rPr>
                <w:rFonts w:ascii="Times New Roman" w:eastAsia="Times New Roman" w:hAnsi="Times New Roman"/>
                <w:sz w:val="26"/>
              </w:rPr>
              <w:t>Digital chamber-temperature feedback without analog conditioning</w:t>
            </w:r>
          </w:p>
        </w:tc>
      </w:tr>
      <w:tr w:rsidR="00536A21" w14:paraId="59E78EA7" w14:textId="77777777">
        <w:trPr>
          <w:cantSplit/>
          <w:jc w:val="center"/>
        </w:trPr>
        <w:tc>
          <w:tcPr>
            <w:tcW w:w="2154" w:type="dxa"/>
          </w:tcPr>
          <w:p w14:paraId="271CDC8A" w14:textId="77777777" w:rsidR="00536A21" w:rsidRDefault="00000000">
            <w:pPr>
              <w:spacing w:line="300" w:lineRule="auto"/>
            </w:pPr>
            <w:r>
              <w:rPr>
                <w:rFonts w:ascii="Times New Roman" w:eastAsia="Times New Roman" w:hAnsi="Times New Roman"/>
                <w:sz w:val="26"/>
              </w:rPr>
              <w:t>Heater actuation</w:t>
            </w:r>
          </w:p>
        </w:tc>
        <w:tc>
          <w:tcPr>
            <w:tcW w:w="4932" w:type="dxa"/>
          </w:tcPr>
          <w:p w14:paraId="19456CEE" w14:textId="77777777" w:rsidR="00536A21" w:rsidRDefault="00000000">
            <w:pPr>
              <w:spacing w:line="300" w:lineRule="auto"/>
            </w:pPr>
            <w:r>
              <w:rPr>
                <w:rFonts w:ascii="Times New Roman" w:eastAsia="Times New Roman" w:hAnsi="Times New Roman"/>
                <w:sz w:val="26"/>
              </w:rPr>
              <w:t>Low-side N-channel logic-level MOSFET switch</w:t>
            </w:r>
          </w:p>
        </w:tc>
        <w:tc>
          <w:tcPr>
            <w:tcW w:w="2268" w:type="dxa"/>
          </w:tcPr>
          <w:p w14:paraId="1770B54A" w14:textId="77777777" w:rsidR="00536A21" w:rsidRDefault="00000000">
            <w:pPr>
              <w:spacing w:line="300" w:lineRule="auto"/>
            </w:pPr>
            <w:r>
              <w:rPr>
                <w:rFonts w:ascii="Times New Roman" w:eastAsia="Times New Roman" w:hAnsi="Times New Roman"/>
                <w:sz w:val="26"/>
              </w:rPr>
              <w:t>Separates heater current from ESP32 GPIO and supports PWM power control</w:t>
            </w:r>
          </w:p>
        </w:tc>
      </w:tr>
      <w:tr w:rsidR="00536A21" w14:paraId="0C941D0C" w14:textId="77777777">
        <w:trPr>
          <w:cantSplit/>
          <w:jc w:val="center"/>
        </w:trPr>
        <w:tc>
          <w:tcPr>
            <w:tcW w:w="2154" w:type="dxa"/>
          </w:tcPr>
          <w:p w14:paraId="23589468" w14:textId="77777777" w:rsidR="00536A21" w:rsidRDefault="00000000">
            <w:pPr>
              <w:spacing w:line="300" w:lineRule="auto"/>
            </w:pPr>
            <w:r>
              <w:rPr>
                <w:rFonts w:ascii="Times New Roman" w:eastAsia="Times New Roman" w:hAnsi="Times New Roman"/>
                <w:sz w:val="26"/>
              </w:rPr>
              <w:t>Power supply path</w:t>
            </w:r>
          </w:p>
        </w:tc>
        <w:tc>
          <w:tcPr>
            <w:tcW w:w="4932" w:type="dxa"/>
          </w:tcPr>
          <w:p w14:paraId="1842174D" w14:textId="77777777" w:rsidR="00536A21" w:rsidRDefault="00000000">
            <w:pPr>
              <w:spacing w:line="300" w:lineRule="auto"/>
            </w:pPr>
            <w:r>
              <w:rPr>
                <w:rFonts w:ascii="Times New Roman" w:eastAsia="Times New Roman" w:hAnsi="Times New Roman"/>
                <w:sz w:val="26"/>
              </w:rPr>
              <w:t>12 V input and 3.3 V buck-regulated logic rail</w:t>
            </w:r>
          </w:p>
        </w:tc>
        <w:tc>
          <w:tcPr>
            <w:tcW w:w="2268" w:type="dxa"/>
          </w:tcPr>
          <w:p w14:paraId="3A849D52" w14:textId="77777777" w:rsidR="00536A21" w:rsidRDefault="00000000">
            <w:pPr>
              <w:spacing w:line="300" w:lineRule="auto"/>
            </w:pPr>
            <w:r>
              <w:rPr>
                <w:rFonts w:ascii="Times New Roman" w:eastAsia="Times New Roman" w:hAnsi="Times New Roman"/>
                <w:sz w:val="26"/>
              </w:rPr>
              <w:t>Supplies the load side and stable low-voltage electronics</w:t>
            </w:r>
          </w:p>
        </w:tc>
      </w:tr>
      <w:tr w:rsidR="00536A21" w14:paraId="1D328864" w14:textId="77777777">
        <w:trPr>
          <w:cantSplit/>
          <w:jc w:val="center"/>
        </w:trPr>
        <w:tc>
          <w:tcPr>
            <w:tcW w:w="2154" w:type="dxa"/>
          </w:tcPr>
          <w:p w14:paraId="292B0910" w14:textId="77777777" w:rsidR="00536A21" w:rsidRDefault="00000000">
            <w:pPr>
              <w:spacing w:line="300" w:lineRule="auto"/>
            </w:pPr>
            <w:r>
              <w:rPr>
                <w:rFonts w:ascii="Times New Roman" w:eastAsia="Times New Roman" w:hAnsi="Times New Roman"/>
                <w:sz w:val="26"/>
              </w:rPr>
              <w:lastRenderedPageBreak/>
              <w:t>Basic cutoff and testing</w:t>
            </w:r>
          </w:p>
        </w:tc>
        <w:tc>
          <w:tcPr>
            <w:tcW w:w="4932" w:type="dxa"/>
          </w:tcPr>
          <w:p w14:paraId="73076B06" w14:textId="77777777" w:rsidR="00536A21" w:rsidRDefault="00000000">
            <w:pPr>
              <w:spacing w:line="300" w:lineRule="auto"/>
            </w:pPr>
            <w:r>
              <w:rPr>
                <w:rFonts w:ascii="Times New Roman" w:eastAsia="Times New Roman" w:hAnsi="Times New Roman"/>
                <w:sz w:val="26"/>
              </w:rPr>
              <w:t>Series heater-supply cutoff in the 12 V path</w:t>
            </w:r>
          </w:p>
        </w:tc>
        <w:tc>
          <w:tcPr>
            <w:tcW w:w="2268" w:type="dxa"/>
          </w:tcPr>
          <w:p w14:paraId="7EA1B891" w14:textId="77777777" w:rsidR="00536A21" w:rsidRDefault="00000000">
            <w:pPr>
              <w:spacing w:line="300" w:lineRule="auto"/>
            </w:pPr>
            <w:r>
              <w:rPr>
                <w:rFonts w:ascii="Times New Roman" w:eastAsia="Times New Roman" w:hAnsi="Times New Roman"/>
                <w:sz w:val="26"/>
              </w:rPr>
              <w:t>Allows load-side interruption during setup and abnormal tests</w:t>
            </w:r>
          </w:p>
        </w:tc>
      </w:tr>
      <w:tr w:rsidR="00536A21" w14:paraId="17AD47EF" w14:textId="77777777">
        <w:trPr>
          <w:cantSplit/>
          <w:jc w:val="center"/>
        </w:trPr>
        <w:tc>
          <w:tcPr>
            <w:tcW w:w="2154" w:type="dxa"/>
          </w:tcPr>
          <w:p w14:paraId="36A72597" w14:textId="77777777" w:rsidR="00536A21" w:rsidRDefault="00000000">
            <w:pPr>
              <w:spacing w:line="300" w:lineRule="auto"/>
            </w:pPr>
            <w:r>
              <w:rPr>
                <w:rFonts w:ascii="Times New Roman" w:eastAsia="Times New Roman" w:hAnsi="Times New Roman"/>
                <w:sz w:val="26"/>
              </w:rPr>
              <w:t>Debugging and physical support</w:t>
            </w:r>
          </w:p>
        </w:tc>
        <w:tc>
          <w:tcPr>
            <w:tcW w:w="4932" w:type="dxa"/>
          </w:tcPr>
          <w:p w14:paraId="4559F3B6" w14:textId="77777777" w:rsidR="00536A21" w:rsidRDefault="00000000">
            <w:pPr>
              <w:spacing w:line="300" w:lineRule="auto"/>
            </w:pPr>
            <w:r>
              <w:rPr>
                <w:rFonts w:ascii="Times New Roman" w:eastAsia="Times New Roman" w:hAnsi="Times New Roman"/>
                <w:sz w:val="26"/>
              </w:rPr>
              <w:t>Status LED, serial interface, connectors, and separated enclosure layout</w:t>
            </w:r>
          </w:p>
        </w:tc>
        <w:tc>
          <w:tcPr>
            <w:tcW w:w="2268" w:type="dxa"/>
          </w:tcPr>
          <w:p w14:paraId="26E76F80" w14:textId="77777777" w:rsidR="00536A21" w:rsidRDefault="00000000">
            <w:pPr>
              <w:spacing w:line="300" w:lineRule="auto"/>
            </w:pPr>
            <w:r>
              <w:rPr>
                <w:rFonts w:ascii="Times New Roman" w:eastAsia="Times New Roman" w:hAnsi="Times New Roman"/>
                <w:sz w:val="26"/>
              </w:rPr>
              <w:t>Supports assembly checks, diagnostics, and representative sensor placement</w:t>
            </w:r>
          </w:p>
        </w:tc>
      </w:tr>
    </w:tbl>
    <w:p w14:paraId="6DAD6BC5" w14:textId="77777777" w:rsidR="00536A21" w:rsidRDefault="00000000">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14:paraId="310C5D80" w14:textId="77777777" w:rsidR="00536A21" w:rsidRDefault="00000000">
      <w:pPr>
        <w:pStyle w:val="BodyText"/>
      </w:pPr>
      <w: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14:paraId="426BD7C8" w14:textId="77777777" w:rsidR="00536A21" w:rsidRDefault="00000000">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14:paraId="3E41FD28" w14:textId="77777777" w:rsidR="00536A21" w:rsidRDefault="00000000">
      <w:pPr>
        <w:pStyle w:val="BodyText"/>
      </w:pPr>
      <w:r>
        <w:lastRenderedPageBreak/>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14:paraId="0499B7C9" w14:textId="77777777" w:rsidR="00536A21" w:rsidRDefault="00000000">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14:paraId="182C3BBD" w14:textId="77777777" w:rsidR="00536A21" w:rsidRDefault="00000000">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73FC9175" w14:textId="77777777" w:rsidR="00536A21" w:rsidRDefault="00000000">
      <w:pPr>
        <w:keepNext/>
        <w:jc w:val="center"/>
      </w:pPr>
      <w:r>
        <w:rPr>
          <w:noProof/>
        </w:rPr>
        <w:drawing>
          <wp:inline distT="0" distB="0" distL="0" distR="0" wp14:anchorId="49A19223" wp14:editId="56703639">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3"/>
                    <a:stretch>
                      <a:fillRect/>
                    </a:stretch>
                  </pic:blipFill>
                  <pic:spPr>
                    <a:xfrm>
                      <a:off x="0" y="0"/>
                      <a:ext cx="5400000" cy="3195024"/>
                    </a:xfrm>
                    <a:prstGeom prst="rect">
                      <a:avLst/>
                    </a:prstGeom>
                  </pic:spPr>
                </pic:pic>
              </a:graphicData>
            </a:graphic>
          </wp:inline>
        </w:drawing>
      </w:r>
    </w:p>
    <w:p w14:paraId="3B652081" w14:textId="77777777" w:rsidR="00536A21" w:rsidRDefault="00000000">
      <w:pPr>
        <w:pStyle w:val="FigureCaption"/>
      </w:pPr>
      <w:r>
        <w:t>Figure 4.1 – Electrical schematic of the edge temperature-control node</w:t>
      </w:r>
    </w:p>
    <w:p w14:paraId="319CB707" w14:textId="77777777" w:rsidR="00536A21" w:rsidRDefault="00000000">
      <w:pPr>
        <w:pStyle w:val="Heading2"/>
      </w:pPr>
      <w:r>
        <w:rPr>
          <w:rFonts w:ascii="Times New Roman" w:eastAsia="Times New Roman" w:hAnsi="Times New Roman"/>
        </w:rPr>
        <w:t>4.2 Electrical schematic and pin assignment</w:t>
      </w:r>
    </w:p>
    <w:p w14:paraId="642649ED" w14:textId="77777777" w:rsidR="00536A21" w:rsidRDefault="00000000">
      <w:pPr>
        <w:pStyle w:val="BodyText"/>
      </w:pPr>
      <w:r>
        <w:t xml:space="preserve">Figure 4.1 shows the electrical schematic prepared for the edge node. The central component is the ESP32-WROOM-32 module. The DS18B20 temperature-sensor connector is connected to the ESP32 through the OneWire data line. The data line uses a </w:t>
      </w:r>
      <w:r>
        <w:lastRenderedPageBreak/>
        <w:t>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14:paraId="2BEF06C1" w14:textId="77777777" w:rsidR="00536A21" w:rsidRDefault="00000000">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14:paraId="0BE2E50C" w14:textId="77777777" w:rsidR="00536A21" w:rsidRDefault="00000000">
      <w:pPr>
        <w:pStyle w:val="BodyText"/>
      </w:pPr>
      <w: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1A79A30D"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ab/>
        <w:t>(4.1)</w:t>
      </w:r>
    </w:p>
    <w:p w14:paraId="4770EB36" w14:textId="77777777" w:rsidR="00536A21" w:rsidRDefault="00000000">
      <w:pPr>
        <w:pStyle w:val="BodyText"/>
        <w:tabs>
          <w:tab w:val="left" w:pos="907"/>
        </w:tabs>
        <w:ind w:firstLine="0"/>
        <w:jc w:val="left"/>
      </w:pPr>
      <w:r>
        <w:t xml:space="preserve">where </w:t>
      </w:r>
      <w:r>
        <w:tab/>
        <w:t>I_pullup – pull-up current, A;</w:t>
      </w:r>
    </w:p>
    <w:p w14:paraId="51FC4704" w14:textId="77777777" w:rsidR="00536A21" w:rsidRDefault="00000000">
      <w:pPr>
        <w:pStyle w:val="BodyText"/>
        <w:tabs>
          <w:tab w:val="left" w:pos="907"/>
        </w:tabs>
        <w:ind w:firstLine="0"/>
        <w:jc w:val="left"/>
      </w:pPr>
      <w:r>
        <w:tab/>
        <w:t>U_DD – logic supply voltage, V;</w:t>
      </w:r>
    </w:p>
    <w:p w14:paraId="563D3A78" w14:textId="77777777" w:rsidR="00536A21" w:rsidRDefault="00000000">
      <w:pPr>
        <w:pStyle w:val="BodyText"/>
        <w:tabs>
          <w:tab w:val="left" w:pos="907"/>
        </w:tabs>
        <w:ind w:firstLine="0"/>
        <w:jc w:val="left"/>
      </w:pPr>
      <w:r>
        <w:tab/>
        <w:t>R_pullup – pull-up resistance, Ω;</w:t>
      </w:r>
    </w:p>
    <w:p w14:paraId="05F8FB84" w14:textId="77777777" w:rsidR="00536A21" w:rsidRDefault="00000000">
      <w:pPr>
        <w:pStyle w:val="BodyText"/>
      </w:pPr>
      <w: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14:paraId="3BD5BC56" w14:textId="77777777" w:rsidR="00536A21" w:rsidRDefault="00000000">
      <w:pPr>
        <w:pStyle w:val="BodyText"/>
      </w:pPr>
      <w: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14:paraId="11A710BA" w14:textId="77777777" w:rsidR="00536A21" w:rsidRDefault="00000000">
      <w:pPr>
        <w:pStyle w:val="Heading2"/>
      </w:pPr>
      <w:r>
        <w:rPr>
          <w:rFonts w:ascii="Times New Roman" w:eastAsia="Times New Roman" w:hAnsi="Times New Roman"/>
        </w:rPr>
        <w:lastRenderedPageBreak/>
        <w:t>4.3 Power path and MOSFET driver design</w:t>
      </w:r>
    </w:p>
    <w:p w14:paraId="51396F1C" w14:textId="77777777" w:rsidR="00536A21" w:rsidRDefault="00000000">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23686036" w14:textId="77777777" w:rsidR="00536A21" w:rsidRDefault="00000000">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763FC5B1"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ab/>
        <w:t>(4.2)</w:t>
      </w:r>
    </w:p>
    <w:p w14:paraId="078FFB7C" w14:textId="77777777" w:rsidR="00536A21" w:rsidRDefault="00000000">
      <w:pPr>
        <w:pStyle w:val="BodyText"/>
        <w:tabs>
          <w:tab w:val="left" w:pos="907"/>
        </w:tabs>
        <w:ind w:firstLine="0"/>
        <w:jc w:val="left"/>
      </w:pPr>
      <w:r>
        <w:t xml:space="preserve">where </w:t>
      </w:r>
      <w:r>
        <w:tab/>
        <w:t>U_avg – average load voltage over one PWM period, V;</w:t>
      </w:r>
    </w:p>
    <w:p w14:paraId="39AF71FB" w14:textId="77777777" w:rsidR="00536A21" w:rsidRDefault="00000000">
      <w:pPr>
        <w:pStyle w:val="BodyText"/>
        <w:tabs>
          <w:tab w:val="left" w:pos="907"/>
        </w:tabs>
        <w:ind w:firstLine="0"/>
        <w:jc w:val="left"/>
      </w:pPr>
      <w:r>
        <w:tab/>
        <w:t>D – PWM duty ratio;</w:t>
      </w:r>
    </w:p>
    <w:p w14:paraId="1AB46AED" w14:textId="77777777" w:rsidR="00536A21" w:rsidRDefault="00000000">
      <w:pPr>
        <w:pStyle w:val="BodyText"/>
        <w:tabs>
          <w:tab w:val="left" w:pos="907"/>
        </w:tabs>
        <w:ind w:firstLine="0"/>
        <w:jc w:val="left"/>
      </w:pPr>
      <w:r>
        <w:tab/>
        <w:t>U_s – load supply voltage, V;</w:t>
      </w:r>
    </w:p>
    <w:p w14:paraId="1676B72E" w14:textId="77777777" w:rsidR="00536A21" w:rsidRDefault="00000000">
      <w:pPr>
        <w:pStyle w:val="BodyText"/>
      </w:pPr>
      <w:r>
        <w:t>For a resistive heater, the load power depends on supply voltage and load resistance. The nominal heater power can be estimated by formula (4.3).</w:t>
      </w:r>
    </w:p>
    <w:p w14:paraId="635E1236"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ab/>
        <w:t>(4.3)</w:t>
      </w:r>
    </w:p>
    <w:p w14:paraId="2AED8BCB" w14:textId="77777777" w:rsidR="00536A21" w:rsidRDefault="00000000">
      <w:pPr>
        <w:pStyle w:val="BodyText"/>
        <w:tabs>
          <w:tab w:val="left" w:pos="907"/>
        </w:tabs>
        <w:ind w:firstLine="0"/>
        <w:jc w:val="left"/>
      </w:pPr>
      <w:r>
        <w:t xml:space="preserve">where </w:t>
      </w:r>
      <w:r>
        <w:tab/>
        <w:t>P_load – heater load power, W;</w:t>
      </w:r>
    </w:p>
    <w:p w14:paraId="7618ACFB" w14:textId="77777777" w:rsidR="00536A21" w:rsidRDefault="00000000">
      <w:pPr>
        <w:pStyle w:val="BodyText"/>
        <w:tabs>
          <w:tab w:val="left" w:pos="907"/>
        </w:tabs>
        <w:ind w:firstLine="0"/>
        <w:jc w:val="left"/>
      </w:pPr>
      <w:r>
        <w:tab/>
        <w:t>U_s – load supply voltage, V;</w:t>
      </w:r>
    </w:p>
    <w:p w14:paraId="2BB108E7" w14:textId="77777777" w:rsidR="00536A21" w:rsidRDefault="00000000">
      <w:pPr>
        <w:pStyle w:val="BodyText"/>
        <w:tabs>
          <w:tab w:val="left" w:pos="907"/>
        </w:tabs>
        <w:ind w:firstLine="0"/>
        <w:jc w:val="left"/>
      </w:pPr>
      <w:r>
        <w:tab/>
        <w:t>R_load – heater resistance, Ω;</w:t>
      </w:r>
    </w:p>
    <w:p w14:paraId="41AF592A" w14:textId="77777777" w:rsidR="00536A21" w:rsidRDefault="00000000">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7EFC7287" w14:textId="77777777" w:rsidR="00536A21" w:rsidRDefault="00000000">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14:paraId="35C28FD1" w14:textId="77777777" w:rsidR="00536A21"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DS(on)</m:t>
            </m:r>
          </m:sub>
        </m:sSub>
      </m:oMath>
      <w:r>
        <w:tab/>
        <w:t>(4.4)</w:t>
      </w:r>
    </w:p>
    <w:p w14:paraId="041418A0" w14:textId="77777777" w:rsidR="00536A21" w:rsidRDefault="00000000">
      <w:pPr>
        <w:pStyle w:val="BodyText"/>
        <w:tabs>
          <w:tab w:val="left" w:pos="907"/>
        </w:tabs>
        <w:ind w:firstLine="0"/>
        <w:jc w:val="left"/>
      </w:pPr>
      <w:r>
        <w:t xml:space="preserve">where </w:t>
      </w:r>
      <w:r>
        <w:tab/>
        <w:t>P_Q – MOSFET conduction loss, W;</w:t>
      </w:r>
    </w:p>
    <w:p w14:paraId="1201617C" w14:textId="77777777" w:rsidR="00536A21" w:rsidRDefault="00000000">
      <w:pPr>
        <w:pStyle w:val="BodyText"/>
        <w:tabs>
          <w:tab w:val="left" w:pos="907"/>
        </w:tabs>
        <w:ind w:firstLine="0"/>
        <w:jc w:val="left"/>
      </w:pPr>
      <w:r>
        <w:tab/>
        <w:t>I_load – heater current, A;</w:t>
      </w:r>
    </w:p>
    <w:p w14:paraId="5A057DBB" w14:textId="77777777" w:rsidR="00536A21" w:rsidRDefault="00000000">
      <w:pPr>
        <w:pStyle w:val="BodyText"/>
        <w:tabs>
          <w:tab w:val="left" w:pos="907"/>
        </w:tabs>
        <w:ind w:firstLine="0"/>
        <w:jc w:val="left"/>
      </w:pPr>
      <w:r>
        <w:tab/>
        <w:t>R_DS(on) – MOSFET drain-source on-state resistance, Ω;</w:t>
      </w:r>
    </w:p>
    <w:p w14:paraId="1FB544CE" w14:textId="77777777" w:rsidR="00536A21" w:rsidRDefault="00000000">
      <w:pPr>
        <w:pStyle w:val="BodyText"/>
      </w:pPr>
      <w: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14:paraId="081D4C76" w14:textId="77777777" w:rsidR="00536A21" w:rsidRDefault="00000000">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670AF221" w14:textId="77777777" w:rsidR="00536A21" w:rsidRDefault="00000000">
      <w:pPr>
        <w:pStyle w:val="Heading2"/>
      </w:pPr>
      <w:r>
        <w:rPr>
          <w:rFonts w:ascii="Times New Roman" w:eastAsia="Times New Roman" w:hAnsi="Times New Roman"/>
        </w:rPr>
        <w:t>4.4 PCB and enclosure design</w:t>
      </w:r>
    </w:p>
    <w:p w14:paraId="29F7BCB9" w14:textId="77777777" w:rsidR="00536A21" w:rsidRDefault="00000000">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14:paraId="200FCBCB" w14:textId="77777777" w:rsidR="00536A21" w:rsidRDefault="00000000">
      <w:pPr>
        <w:keepNext/>
        <w:jc w:val="center"/>
      </w:pPr>
      <w:r>
        <w:rPr>
          <w:noProof/>
        </w:rPr>
        <w:lastRenderedPageBreak/>
        <w:drawing>
          <wp:inline distT="0" distB="0" distL="0" distR="0" wp14:anchorId="29DD0159" wp14:editId="1E89889A">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4"/>
                    <a:stretch>
                      <a:fillRect/>
                    </a:stretch>
                  </pic:blipFill>
                  <pic:spPr>
                    <a:xfrm>
                      <a:off x="0" y="0"/>
                      <a:ext cx="5220000" cy="3838378"/>
                    </a:xfrm>
                    <a:prstGeom prst="rect">
                      <a:avLst/>
                    </a:prstGeom>
                  </pic:spPr>
                </pic:pic>
              </a:graphicData>
            </a:graphic>
          </wp:inline>
        </w:drawing>
      </w:r>
    </w:p>
    <w:p w14:paraId="1909E245" w14:textId="77777777" w:rsidR="00536A21" w:rsidRDefault="00000000">
      <w:pPr>
        <w:pStyle w:val="FigureCaption"/>
      </w:pPr>
      <w:r>
        <w:t>Figure 4.2 – Component placement of the edge control node</w:t>
      </w:r>
    </w:p>
    <w:p w14:paraId="2B3A3B66" w14:textId="77777777" w:rsidR="00536A21" w:rsidRDefault="00000000">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740572B8" w14:textId="77777777" w:rsidR="00536A21" w:rsidRDefault="00000000">
      <w:pPr>
        <w:pStyle w:val="BodyText"/>
      </w:pPr>
      <w: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100F05AB" w14:textId="77777777" w:rsidR="00536A21" w:rsidRDefault="00000000">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2B591829" w14:textId="77777777" w:rsidR="00536A21" w:rsidRDefault="00000000">
      <w:pPr>
        <w:keepNext/>
        <w:jc w:val="center"/>
      </w:pPr>
      <w:r>
        <w:rPr>
          <w:noProof/>
        </w:rPr>
        <w:lastRenderedPageBreak/>
        <w:drawing>
          <wp:inline distT="0" distB="0" distL="0" distR="0" wp14:anchorId="1D4A4A8C" wp14:editId="461AA517">
            <wp:extent cx="4032000" cy="3024000"/>
            <wp:effectExtent l="0" t="0" r="0" b="0"/>
            <wp:docPr id="2052806966" name="Picture 205280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5"/>
                    <a:stretch>
                      <a:fillRect/>
                    </a:stretch>
                  </pic:blipFill>
                  <pic:spPr>
                    <a:xfrm>
                      <a:off x="0" y="0"/>
                      <a:ext cx="4032000" cy="3024000"/>
                    </a:xfrm>
                    <a:prstGeom prst="rect">
                      <a:avLst/>
                    </a:prstGeom>
                  </pic:spPr>
                </pic:pic>
              </a:graphicData>
            </a:graphic>
          </wp:inline>
        </w:drawing>
      </w:r>
    </w:p>
    <w:p w14:paraId="1400A8BA" w14:textId="77777777" w:rsidR="00536A21" w:rsidRDefault="00000000">
      <w:pPr>
        <w:pStyle w:val="FigureCaption"/>
      </w:pPr>
      <w:r>
        <w:t>Figure 4.3 – Three-dimensional enclosure layout with PCB reference</w:t>
      </w:r>
    </w:p>
    <w:p w14:paraId="78559426" w14:textId="77777777" w:rsidR="00536A21" w:rsidRDefault="00000000">
      <w:pPr>
        <w:pStyle w:val="BodyText"/>
      </w:pPr>
      <w: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14:paraId="062178EF" w14:textId="77777777" w:rsidR="00536A21" w:rsidRDefault="00000000">
      <w:pPr>
        <w:keepNext/>
        <w:jc w:val="center"/>
      </w:pPr>
      <w:r>
        <w:rPr>
          <w:noProof/>
        </w:rPr>
        <w:drawing>
          <wp:inline distT="0" distB="0" distL="0" distR="0" wp14:anchorId="073C4118" wp14:editId="2D99F21D">
            <wp:extent cx="3780000" cy="2835000"/>
            <wp:effectExtent l="0" t="0" r="0" b="0"/>
            <wp:docPr id="1465496198" name="Picture 14654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6"/>
                    <a:stretch>
                      <a:fillRect/>
                    </a:stretch>
                  </pic:blipFill>
                  <pic:spPr>
                    <a:xfrm>
                      <a:off x="0" y="0"/>
                      <a:ext cx="3780000" cy="2835000"/>
                    </a:xfrm>
                    <a:prstGeom prst="rect">
                      <a:avLst/>
                    </a:prstGeom>
                  </pic:spPr>
                </pic:pic>
              </a:graphicData>
            </a:graphic>
          </wp:inline>
        </w:drawing>
      </w:r>
    </w:p>
    <w:p w14:paraId="4D29175B" w14:textId="77777777" w:rsidR="00536A21" w:rsidRDefault="00000000">
      <w:pPr>
        <w:pStyle w:val="FigureCaption"/>
      </w:pPr>
      <w:r>
        <w:t>Figure 4.4 – Printable enclosure parts prepared for later fabrication</w:t>
      </w:r>
    </w:p>
    <w:p w14:paraId="3C71D02E" w14:textId="77777777" w:rsidR="00536A21" w:rsidRDefault="00000000">
      <w:pPr>
        <w:pStyle w:val="BodyText"/>
      </w:pPr>
      <w:r>
        <w:t xml:space="preserve">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w:t>
      </w:r>
      <w:r>
        <w:lastRenderedPageBreak/>
        <w:t>unsuitable thermal conditions. If the heater wires are not constrained, mechanical movement may affect reliability. The enclosure geometry is designed to reduce these risks at the prototype stage.</w:t>
      </w:r>
    </w:p>
    <w:p w14:paraId="754C518B" w14:textId="77777777" w:rsidR="00536A21" w:rsidRDefault="00000000">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14:paraId="0BE143BA" w14:textId="77777777" w:rsidR="00536A21" w:rsidRDefault="00000000">
      <w:pPr>
        <w:pStyle w:val="Heading2"/>
      </w:pPr>
      <w:r>
        <w:rPr>
          <w:rFonts w:ascii="Times New Roman" w:eastAsia="Times New Roman" w:hAnsi="Times New Roman"/>
        </w:rPr>
        <w:t>4.5 Temperature measurement, feedback, and local control algorithm</w:t>
      </w:r>
    </w:p>
    <w:p w14:paraId="5BEFDE35" w14:textId="77777777" w:rsidR="00536A21" w:rsidRDefault="00000000">
      <w:pPr>
        <w:pStyle w:val="BodyText"/>
      </w:pPr>
      <w: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14:paraId="1C2C7478" w14:textId="77777777" w:rsidR="00536A21" w:rsidRDefault="00000000">
      <w:pPr>
        <w:pStyle w:val="BodyText"/>
      </w:pPr>
      <w: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707CD191" w14:textId="77777777" w:rsidR="00536A21" w:rsidRDefault="00000000">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7F80ADCB" w14:textId="77777777" w:rsidR="00536A21" w:rsidRDefault="00000000">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06984A32" w14:textId="77777777" w:rsidR="00536A21" w:rsidRDefault="00000000">
      <w:pPr>
        <w:pStyle w:val="Formula"/>
        <w:tabs>
          <w:tab w:val="center" w:pos="4677"/>
          <w:tab w:val="right" w:pos="9354"/>
        </w:tabs>
        <w:spacing w:before="260" w:after="260"/>
      </w:pPr>
      <w:r>
        <w:tab/>
      </w:r>
      <m:oMath>
        <m:r>
          <w:rPr>
            <w:rFonts w:ascii="Cambria Math" w:hAnsi="Cambria Math"/>
          </w:rPr>
          <m:t>e(t)=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-T(t)</m:t>
        </m:r>
      </m:oMath>
      <w:r>
        <w:tab/>
        <w:t>(4.5)</w:t>
      </w:r>
    </w:p>
    <w:p w14:paraId="1B6326F9" w14:textId="77777777" w:rsidR="00536A21" w:rsidRDefault="00000000">
      <w:pPr>
        <w:pStyle w:val="BodyText"/>
        <w:tabs>
          <w:tab w:val="left" w:pos="907"/>
        </w:tabs>
        <w:ind w:firstLine="0"/>
        <w:jc w:val="left"/>
      </w:pPr>
      <w:r>
        <w:lastRenderedPageBreak/>
        <w:t xml:space="preserve">where </w:t>
      </w:r>
      <w:r>
        <w:tab/>
        <w:t>e(t) – temperature-control error, °C;</w:t>
      </w:r>
    </w:p>
    <w:p w14:paraId="45DAEAE2" w14:textId="77777777" w:rsidR="00536A21" w:rsidRDefault="00000000">
      <w:pPr>
        <w:pStyle w:val="BodyText"/>
        <w:tabs>
          <w:tab w:val="left" w:pos="907"/>
        </w:tabs>
        <w:ind w:firstLine="0"/>
        <w:jc w:val="left"/>
      </w:pPr>
      <w:r>
        <w:tab/>
        <w:t>T_set – target temperature, °C;</w:t>
      </w:r>
    </w:p>
    <w:p w14:paraId="7A71C46D" w14:textId="77777777" w:rsidR="00536A21" w:rsidRDefault="00000000">
      <w:pPr>
        <w:pStyle w:val="BodyText"/>
        <w:tabs>
          <w:tab w:val="left" w:pos="907"/>
        </w:tabs>
        <w:ind w:firstLine="0"/>
        <w:jc w:val="left"/>
      </w:pPr>
      <w:r>
        <w:tab/>
        <w:t>T(t) – measured or simulated controlled temperature, °C;</w:t>
      </w:r>
    </w:p>
    <w:p w14:paraId="7989921D" w14:textId="77777777" w:rsidR="00536A21" w:rsidRDefault="00000000">
      <w:pPr>
        <w:pStyle w:val="BodyText"/>
      </w:pPr>
      <w:r>
        <w:t>The general continuous PID control law used as the reference form is given by formula (4.6).</w:t>
      </w:r>
    </w:p>
    <w:p w14:paraId="2DB760CA" w14:textId="77777777" w:rsidR="00536A21" w:rsidRDefault="00000000">
      <w:pPr>
        <w:pStyle w:val="Formula"/>
        <w:tabs>
          <w:tab w:val="center" w:pos="4677"/>
          <w:tab w:val="right" w:pos="9354"/>
        </w:tabs>
        <w:spacing w:before="260" w:after="260"/>
      </w:pPr>
      <w:r>
        <w:tab/>
      </w:r>
      <m:oMath>
        <m:r>
          <w:rPr>
            <w:rFonts w:ascii="Cambria Math" w:hAnsi="Cambria Math"/>
          </w:rPr>
          <m:t>u(t)=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 e(t)</m:t>
            </m:r>
          </m:num>
          <m:den>
            <m:r>
              <w:rPr>
                <w:rFonts w:ascii="Cambria Math" w:hAnsi="Cambria Math"/>
              </w:rPr>
              <m:t>dt</m:t>
            </m:r>
          </m:den>
        </m:f>
      </m:oMath>
      <w:r>
        <w:tab/>
        <w:t>(4.6)</w:t>
      </w:r>
    </w:p>
    <w:p w14:paraId="6F0901C4" w14:textId="77777777" w:rsidR="00536A21" w:rsidRDefault="00000000">
      <w:pPr>
        <w:pStyle w:val="BodyText"/>
        <w:tabs>
          <w:tab w:val="left" w:pos="907"/>
        </w:tabs>
        <w:ind w:firstLine="0"/>
        <w:jc w:val="left"/>
      </w:pPr>
      <w:r>
        <w:t xml:space="preserve">where </w:t>
      </w:r>
      <w:r>
        <w:tab/>
        <w:t>u(t) – controller output before limiting;</w:t>
      </w:r>
    </w:p>
    <w:p w14:paraId="4795BAFB" w14:textId="77777777" w:rsidR="00536A21" w:rsidRDefault="00000000">
      <w:pPr>
        <w:pStyle w:val="BodyText"/>
        <w:tabs>
          <w:tab w:val="left" w:pos="907"/>
        </w:tabs>
        <w:ind w:firstLine="0"/>
        <w:jc w:val="left"/>
      </w:pPr>
      <w:r>
        <w:tab/>
        <w:t>K_p – proportional gain;</w:t>
      </w:r>
    </w:p>
    <w:p w14:paraId="563315E9" w14:textId="77777777" w:rsidR="00536A21" w:rsidRDefault="00000000">
      <w:pPr>
        <w:pStyle w:val="BodyText"/>
        <w:tabs>
          <w:tab w:val="left" w:pos="907"/>
        </w:tabs>
        <w:ind w:firstLine="0"/>
        <w:jc w:val="left"/>
      </w:pPr>
      <w:r>
        <w:tab/>
        <w:t>K_i – integral gain;</w:t>
      </w:r>
    </w:p>
    <w:p w14:paraId="00DC669D" w14:textId="77777777" w:rsidR="00536A21" w:rsidRDefault="00000000">
      <w:pPr>
        <w:pStyle w:val="BodyText"/>
        <w:tabs>
          <w:tab w:val="left" w:pos="907"/>
        </w:tabs>
        <w:ind w:firstLine="0"/>
        <w:jc w:val="left"/>
      </w:pPr>
      <w:r>
        <w:tab/>
        <w:t>K_d – derivative gain;</w:t>
      </w:r>
    </w:p>
    <w:p w14:paraId="225935C8" w14:textId="77777777" w:rsidR="00536A21" w:rsidRDefault="00000000">
      <w:pPr>
        <w:pStyle w:val="BodyText"/>
      </w:pPr>
      <w: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14:paraId="5370FB98"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ab/>
        <w:t>(4.7)</w:t>
      </w:r>
    </w:p>
    <w:p w14:paraId="3070D591" w14:textId="77777777" w:rsidR="00536A21" w:rsidRDefault="00000000">
      <w:pPr>
        <w:pStyle w:val="BodyText"/>
        <w:tabs>
          <w:tab w:val="left" w:pos="907"/>
        </w:tabs>
        <w:ind w:firstLine="0"/>
        <w:jc w:val="left"/>
      </w:pPr>
      <w:r>
        <w:t xml:space="preserve">where </w:t>
      </w:r>
      <w:r>
        <w:tab/>
        <w:t>K_u – ultimate proportional gain obtained from the onset of sustained oscillation;</w:t>
      </w:r>
    </w:p>
    <w:p w14:paraId="73BDE7A6" w14:textId="77777777" w:rsidR="00536A21" w:rsidRDefault="00000000">
      <w:pPr>
        <w:pStyle w:val="BodyText"/>
        <w:tabs>
          <w:tab w:val="left" w:pos="907"/>
        </w:tabs>
        <w:ind w:firstLine="0"/>
        <w:jc w:val="left"/>
      </w:pPr>
      <w:r>
        <w:tab/>
        <w:t>T_u – ultimate oscillation period, s;</w:t>
      </w:r>
    </w:p>
    <w:p w14:paraId="576CD28D" w14:textId="77777777" w:rsidR="00536A21" w:rsidRDefault="00000000">
      <w:pPr>
        <w:pStyle w:val="BodyText"/>
      </w:pPr>
      <w: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14:paraId="04D63FD2" w14:textId="77777777" w:rsidR="00536A21" w:rsidRDefault="00000000">
      <w:pPr>
        <w:pStyle w:val="BodyText"/>
      </w:pPr>
      <w: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w:t>
      </w:r>
      <w:r>
        <w:lastRenderedPageBreak/>
        <w:t>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2A5B118A" w14:textId="77777777" w:rsidR="00536A21" w:rsidRDefault="00000000">
      <w:pPr>
        <w:pStyle w:val="Formula"/>
        <w:tabs>
          <w:tab w:val="center" w:pos="4677"/>
          <w:tab w:val="right" w:pos="9354"/>
        </w:tabs>
        <w:spacing w:before="260" w:after="260"/>
      </w:pPr>
      <w:r>
        <w:tab/>
      </w:r>
      <m:oMath>
        <m:r>
          <w:rPr>
            <w:rFonts w:ascii="Cambria Math" w:hAnsi="Cambria Math"/>
          </w:rPr>
          <m:t>D=</m:t>
        </m:r>
        <m:f>
          <m:fPr>
            <m:ctrlPr>
              <w:rPr>
                <w:rFonts w:ascii="Cambria Math" w:hAnsi="Cambria Math"/>
              </w:rPr>
            </m:ctrlPr>
          </m:fPr>
          <m:num>
            <m:r>
              <w:rPr>
                <w:rFonts w:ascii="Cambria Math" w:hAnsi="Cambria Math"/>
              </w:rPr>
              <m:t>u</m:t>
            </m:r>
          </m:num>
          <m:den>
            <m:r>
              <w:rPr>
                <w:rFonts w:ascii="Cambria Math" w:hAnsi="Cambria Math"/>
              </w:rPr>
              <m:t>255</m:t>
            </m:r>
          </m:den>
        </m:f>
      </m:oMath>
      <w:r>
        <w:tab/>
        <w:t>(4.8)</w:t>
      </w:r>
    </w:p>
    <w:p w14:paraId="02BCA218" w14:textId="77777777" w:rsidR="00536A21" w:rsidRDefault="00000000">
      <w:pPr>
        <w:pStyle w:val="BodyText"/>
        <w:tabs>
          <w:tab w:val="left" w:pos="907"/>
        </w:tabs>
        <w:ind w:firstLine="0"/>
        <w:jc w:val="left"/>
      </w:pPr>
      <w:r>
        <w:t xml:space="preserve">where </w:t>
      </w:r>
      <w:r>
        <w:tab/>
        <w:t>D – normalized PWM duty ratio;</w:t>
      </w:r>
    </w:p>
    <w:p w14:paraId="19A326B9" w14:textId="77777777" w:rsidR="00536A21" w:rsidRDefault="00000000">
      <w:pPr>
        <w:pStyle w:val="BodyText"/>
        <w:tabs>
          <w:tab w:val="left" w:pos="907"/>
        </w:tabs>
        <w:ind w:firstLine="0"/>
        <w:jc w:val="left"/>
      </w:pPr>
      <w:r>
        <w:tab/>
        <w:t>u – limited controller output;</w:t>
      </w:r>
    </w:p>
    <w:p w14:paraId="23113CEF" w14:textId="77777777" w:rsidR="00536A21" w:rsidRDefault="00000000">
      <w:pPr>
        <w:pStyle w:val="BodyText"/>
      </w:pPr>
      <w: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675B705E" w14:textId="77777777" w:rsidR="00536A21" w:rsidRDefault="00000000">
      <w:pPr>
        <w:pStyle w:val="BodyText"/>
      </w:pPr>
      <w: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39F2B44B" w14:textId="77777777" w:rsidR="00536A21" w:rsidRDefault="00000000">
      <w:pPr>
        <w:keepNext/>
        <w:jc w:val="center"/>
      </w:pPr>
      <w:r>
        <w:rPr>
          <w:noProof/>
        </w:rPr>
        <w:drawing>
          <wp:inline distT="0" distB="0" distL="0" distR="0" wp14:anchorId="05EA0573" wp14:editId="7DDFC81E">
            <wp:extent cx="5940000" cy="3748800"/>
            <wp:effectExtent l="0" t="0" r="0" b="0"/>
            <wp:docPr id="1557983857" name="Picture 155798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7"/>
                    <a:stretch>
                      <a:fillRect/>
                    </a:stretch>
                  </pic:blipFill>
                  <pic:spPr>
                    <a:xfrm>
                      <a:off x="0" y="0"/>
                      <a:ext cx="5940000" cy="3748800"/>
                    </a:xfrm>
                    <a:prstGeom prst="rect">
                      <a:avLst/>
                    </a:prstGeom>
                  </pic:spPr>
                </pic:pic>
              </a:graphicData>
            </a:graphic>
          </wp:inline>
        </w:drawing>
      </w:r>
    </w:p>
    <w:p w14:paraId="2EFB7B89" w14:textId="77777777" w:rsidR="00536A21" w:rsidRDefault="00000000">
      <w:pPr>
        <w:pStyle w:val="FigureCaption"/>
      </w:pPr>
      <w:r>
        <w:t>Figure 4.5 – PID output limiting and anti-windup implementation fragment</w:t>
      </w:r>
    </w:p>
    <w:p w14:paraId="00BF0BE4" w14:textId="77777777" w:rsidR="00536A21" w:rsidRDefault="00000000">
      <w:pPr>
        <w:pStyle w:val="BodyText"/>
      </w:pPr>
      <w:r>
        <w:lastRenderedPageBreak/>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3C37EA7E" w14:textId="77777777" w:rsidR="00536A21" w:rsidRDefault="00000000">
      <w:pPr>
        <w:pStyle w:val="Heading2"/>
      </w:pPr>
      <w:r>
        <w:rPr>
          <w:rFonts w:ascii="Times New Roman" w:eastAsia="Times New Roman" w:hAnsi="Times New Roman"/>
        </w:rPr>
        <w:t>4.6 Runtime configuration, MQTT handling, and safety validation</w:t>
      </w:r>
    </w:p>
    <w:p w14:paraId="482BB43F" w14:textId="77777777" w:rsidR="00536A21" w:rsidRDefault="00000000">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4FAEBD56" w14:textId="77777777" w:rsidR="00536A21" w:rsidRDefault="00000000">
      <w:pPr>
        <w:pStyle w:val="BodyText"/>
      </w:pPr>
      <w: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14:paraId="7DA26E05" w14:textId="77777777" w:rsidR="00536A21" w:rsidRDefault="00000000">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14:paraId="5B63B797" w14:textId="77777777" w:rsidR="00536A21" w:rsidRDefault="00000000">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1B870CC6" w14:textId="77777777" w:rsidR="00536A21" w:rsidRDefault="00000000">
      <w:pPr>
        <w:pStyle w:val="BodyText"/>
      </w:pPr>
      <w:r>
        <w:t xml:space="preserve">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w:t>
      </w:r>
      <w:r>
        <w:lastRenderedPageBreak/>
        <w:t>reset and the actuator output is forced to zero. The telemetry then reports the fault reason and the safety-output state.</w:t>
      </w:r>
    </w:p>
    <w:p w14:paraId="2701D781" w14:textId="77777777" w:rsidR="00536A21" w:rsidRDefault="00000000">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0CB545F6" w14:textId="77777777" w:rsidR="00536A21" w:rsidRDefault="00000000">
      <w:pPr>
        <w:keepNext/>
        <w:jc w:val="center"/>
      </w:pPr>
      <w:r>
        <w:rPr>
          <w:noProof/>
        </w:rPr>
        <w:drawing>
          <wp:inline distT="0" distB="0" distL="0" distR="0" wp14:anchorId="0D0D21B6" wp14:editId="4BD2EB81">
            <wp:extent cx="5940000" cy="5768400"/>
            <wp:effectExtent l="0" t="0" r="0" b="0"/>
            <wp:docPr id="5734584" name="Picture 573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8"/>
                    <a:stretch>
                      <a:fillRect/>
                    </a:stretch>
                  </pic:blipFill>
                  <pic:spPr>
                    <a:xfrm>
                      <a:off x="0" y="0"/>
                      <a:ext cx="5940000" cy="5768400"/>
                    </a:xfrm>
                    <a:prstGeom prst="rect">
                      <a:avLst/>
                    </a:prstGeom>
                  </pic:spPr>
                </pic:pic>
              </a:graphicData>
            </a:graphic>
          </wp:inline>
        </w:drawing>
      </w:r>
    </w:p>
    <w:p w14:paraId="21499688" w14:textId="77777777" w:rsidR="00536A21" w:rsidRDefault="00000000">
      <w:pPr>
        <w:pStyle w:val="FigureCaption"/>
      </w:pPr>
      <w:r>
        <w:t>Figure 4.6 – Edge control tick with safety forcing and telemetry publishing</w:t>
      </w:r>
    </w:p>
    <w:p w14:paraId="1F20A0AC" w14:textId="77777777" w:rsidR="00536A21" w:rsidRDefault="00000000">
      <w:pPr>
        <w:pStyle w:val="BodyText"/>
      </w:pPr>
      <w:r>
        <w:t xml:space="preserve">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w:t>
      </w:r>
      <w:r>
        <w:lastRenderedPageBreak/>
        <w:t>and the chamber temperature should be compared with an external thermometer. These tests are necessary before the PCB and enclosure can be considered validated as real hardware.</w:t>
      </w:r>
    </w:p>
    <w:p w14:paraId="41C0A1FA" w14:textId="77777777" w:rsidR="00536A21" w:rsidRDefault="00000000">
      <w:pPr>
        <w:pStyle w:val="BodyText"/>
      </w:pPr>
      <w: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1612D634" w14:textId="77777777" w:rsidR="00536A21" w:rsidRDefault="00000000">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14:paraId="6BB04F52" w14:textId="77777777" w:rsidR="00536A21" w:rsidRDefault="00000000">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14:paraId="65DFF319" w14:textId="77777777" w:rsidR="00536A21" w:rsidRDefault="00000000">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5B7DFF17" w14:textId="77777777" w:rsidR="00536A21" w:rsidRDefault="00000000">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0BAFFC9C" w14:textId="77777777" w:rsidR="00536A21" w:rsidRDefault="00000000">
      <w:pPr>
        <w:pStyle w:val="Heading1"/>
      </w:pPr>
      <w:r>
        <w:rPr>
          <w:rFonts w:ascii="Times New Roman" w:eastAsia="Times New Roman" w:hAnsi="Times New Roman"/>
        </w:rPr>
        <w:lastRenderedPageBreak/>
        <w:t>5 IMPLEMENTATION OF THE DATA HUB AND HMI LAYERS</w:t>
      </w:r>
    </w:p>
    <w:p w14:paraId="797AABAF" w14:textId="77777777" w:rsidR="00536A21" w:rsidRDefault="00000000">
      <w:pPr>
        <w:pStyle w:val="Heading2"/>
      </w:pPr>
      <w:r>
        <w:rPr>
          <w:rFonts w:ascii="Times New Roman" w:eastAsia="Times New Roman" w:hAnsi="Times New Roman"/>
        </w:rPr>
        <w:t>5.1 MQTT ingestion pipeline</w:t>
      </w:r>
    </w:p>
    <w:p w14:paraId="72194F8F" w14:textId="77777777" w:rsidR="00536A21" w:rsidRDefault="00000000">
      <w:pPr>
        <w:pStyle w:val="BodyText"/>
      </w:pPr>
      <w: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500E0BDF" w14:textId="77777777" w:rsidR="00536A21" w:rsidRDefault="00000000">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14:paraId="45EA4BA5" w14:textId="77777777" w:rsidR="00536A21" w:rsidRDefault="00000000">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14:paraId="4864C66B" w14:textId="77777777" w:rsidR="00536A21" w:rsidRDefault="00000000">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5D1CC9AA" w14:textId="77777777" w:rsidR="00536A21" w:rsidRDefault="00000000">
      <w:pPr>
        <w:keepNext/>
        <w:jc w:val="center"/>
      </w:pPr>
      <w:r>
        <w:rPr>
          <w:noProof/>
        </w:rPr>
        <w:lastRenderedPageBreak/>
        <w:drawing>
          <wp:inline distT="0" distB="0" distL="0" distR="0" wp14:anchorId="75A18A07" wp14:editId="51392A66">
            <wp:extent cx="5940000" cy="2626800"/>
            <wp:effectExtent l="0" t="0" r="0" b="0"/>
            <wp:docPr id="1765793383" name="Picture 176579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9"/>
                    <a:stretch>
                      <a:fillRect/>
                    </a:stretch>
                  </pic:blipFill>
                  <pic:spPr>
                    <a:xfrm>
                      <a:off x="0" y="0"/>
                      <a:ext cx="5940000" cy="2626800"/>
                    </a:xfrm>
                    <a:prstGeom prst="rect">
                      <a:avLst/>
                    </a:prstGeom>
                  </pic:spPr>
                </pic:pic>
              </a:graphicData>
            </a:graphic>
          </wp:inline>
        </w:drawing>
      </w:r>
    </w:p>
    <w:p w14:paraId="347173F2" w14:textId="77777777" w:rsidR="00536A21" w:rsidRDefault="00000000">
      <w:pPr>
        <w:pStyle w:val="FigureCaption"/>
      </w:pPr>
      <w:r>
        <w:t>Figure 5.1 – Data Hub bounded MQTT ingestion implementation fragment</w:t>
      </w:r>
    </w:p>
    <w:p w14:paraId="7F79E80C" w14:textId="77777777" w:rsidR="00536A21" w:rsidRDefault="00000000">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14:paraId="02C80C19" w14:textId="77777777" w:rsidR="00536A21" w:rsidRDefault="00000000">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4F84D899" w14:textId="77777777" w:rsidR="00536A21" w:rsidRDefault="00000000">
      <w:pPr>
        <w:pStyle w:val="TableCaption"/>
        <w:keepNext/>
        <w:spacing w:before="260"/>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32DE3266" w14:textId="77777777">
        <w:trPr>
          <w:cantSplit/>
          <w:tblHeader/>
          <w:jc w:val="center"/>
        </w:trPr>
        <w:tc>
          <w:tcPr>
            <w:tcW w:w="2154" w:type="dxa"/>
          </w:tcPr>
          <w:p w14:paraId="3676444B" w14:textId="77777777" w:rsidR="00536A21" w:rsidRDefault="00000000">
            <w:pPr>
              <w:spacing w:line="300" w:lineRule="auto"/>
            </w:pPr>
            <w:r>
              <w:rPr>
                <w:rFonts w:ascii="Times New Roman" w:eastAsia="Times New Roman" w:hAnsi="Times New Roman"/>
                <w:b/>
                <w:sz w:val="26"/>
              </w:rPr>
              <w:t>Function</w:t>
            </w:r>
          </w:p>
        </w:tc>
        <w:tc>
          <w:tcPr>
            <w:tcW w:w="4932" w:type="dxa"/>
          </w:tcPr>
          <w:p w14:paraId="7226D280" w14:textId="77777777" w:rsidR="00536A21" w:rsidRDefault="00000000">
            <w:pPr>
              <w:spacing w:line="300" w:lineRule="auto"/>
            </w:pPr>
            <w:r>
              <w:rPr>
                <w:rFonts w:ascii="Times New Roman" w:eastAsia="Times New Roman" w:hAnsi="Times New Roman"/>
                <w:b/>
                <w:sz w:val="26"/>
              </w:rPr>
              <w:t>Implemented mechanism</w:t>
            </w:r>
          </w:p>
        </w:tc>
        <w:tc>
          <w:tcPr>
            <w:tcW w:w="2268" w:type="dxa"/>
          </w:tcPr>
          <w:p w14:paraId="56666FDC" w14:textId="77777777" w:rsidR="00536A21" w:rsidRDefault="00000000">
            <w:pPr>
              <w:spacing w:line="300" w:lineRule="auto"/>
            </w:pPr>
            <w:r>
              <w:rPr>
                <w:rFonts w:ascii="Times New Roman" w:eastAsia="Times New Roman" w:hAnsi="Times New Roman"/>
                <w:b/>
                <w:sz w:val="26"/>
              </w:rPr>
              <w:t>Engineering purpose</w:t>
            </w:r>
          </w:p>
        </w:tc>
      </w:tr>
      <w:tr w:rsidR="00536A21" w14:paraId="00B3E40F" w14:textId="77777777">
        <w:trPr>
          <w:cantSplit/>
          <w:jc w:val="center"/>
        </w:trPr>
        <w:tc>
          <w:tcPr>
            <w:tcW w:w="2154" w:type="dxa"/>
          </w:tcPr>
          <w:p w14:paraId="114046FA" w14:textId="77777777" w:rsidR="00536A21" w:rsidRDefault="00000000">
            <w:pPr>
              <w:spacing w:line="300" w:lineRule="auto"/>
            </w:pPr>
            <w:r>
              <w:rPr>
                <w:rFonts w:ascii="Times New Roman" w:eastAsia="Times New Roman" w:hAnsi="Times New Roman"/>
                <w:sz w:val="26"/>
              </w:rPr>
              <w:t>MQTT ingestion</w:t>
            </w:r>
          </w:p>
        </w:tc>
        <w:tc>
          <w:tcPr>
            <w:tcW w:w="4932" w:type="dxa"/>
          </w:tcPr>
          <w:p w14:paraId="69EFA914" w14:textId="77777777" w:rsidR="00536A21" w:rsidRDefault="00000000">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2A365050" w14:textId="77777777" w:rsidR="00536A21" w:rsidRDefault="00000000">
            <w:pPr>
              <w:spacing w:line="300" w:lineRule="auto"/>
            </w:pPr>
            <w:r>
              <w:rPr>
                <w:rFonts w:ascii="Times New Roman" w:eastAsia="Times New Roman" w:hAnsi="Times New Roman"/>
                <w:sz w:val="26"/>
              </w:rPr>
              <w:t>Continuous reception of edge-layer messages</w:t>
            </w:r>
          </w:p>
        </w:tc>
      </w:tr>
      <w:tr w:rsidR="00536A21" w14:paraId="1354066B" w14:textId="77777777">
        <w:trPr>
          <w:cantSplit/>
          <w:jc w:val="center"/>
        </w:trPr>
        <w:tc>
          <w:tcPr>
            <w:tcW w:w="2154" w:type="dxa"/>
          </w:tcPr>
          <w:p w14:paraId="1040C282" w14:textId="77777777" w:rsidR="00536A21" w:rsidRDefault="00000000">
            <w:pPr>
              <w:spacing w:line="300" w:lineRule="auto"/>
            </w:pPr>
            <w:r>
              <w:rPr>
                <w:rFonts w:ascii="Times New Roman" w:eastAsia="Times New Roman" w:hAnsi="Times New Roman"/>
                <w:sz w:val="26"/>
              </w:rPr>
              <w:t>Message parsing</w:t>
            </w:r>
          </w:p>
        </w:tc>
        <w:tc>
          <w:tcPr>
            <w:tcW w:w="4932" w:type="dxa"/>
          </w:tcPr>
          <w:p w14:paraId="1F72AB67" w14:textId="77777777" w:rsidR="00536A21" w:rsidRDefault="00000000">
            <w:pPr>
              <w:spacing w:line="300" w:lineRule="auto"/>
            </w:pPr>
            <w:r>
              <w:rPr>
                <w:rFonts w:ascii="Times New Roman" w:eastAsia="Times New Roman" w:hAnsi="Times New Roman"/>
                <w:sz w:val="26"/>
              </w:rPr>
              <w:t>Topic classification and JSON payload mapping into stable models</w:t>
            </w:r>
          </w:p>
        </w:tc>
        <w:tc>
          <w:tcPr>
            <w:tcW w:w="2268" w:type="dxa"/>
          </w:tcPr>
          <w:p w14:paraId="0D2659E9" w14:textId="77777777" w:rsidR="00536A21" w:rsidRDefault="00000000">
            <w:pPr>
              <w:spacing w:line="300" w:lineRule="auto"/>
            </w:pPr>
            <w:r>
              <w:rPr>
                <w:rFonts w:ascii="Times New Roman" w:eastAsia="Times New Roman" w:hAnsi="Times New Roman"/>
                <w:sz w:val="26"/>
              </w:rPr>
              <w:t>Separation of raw MQTT exchange from internal data processing</w:t>
            </w:r>
          </w:p>
        </w:tc>
      </w:tr>
      <w:tr w:rsidR="00536A21" w14:paraId="34D7E590" w14:textId="77777777">
        <w:trPr>
          <w:cantSplit/>
          <w:jc w:val="center"/>
        </w:trPr>
        <w:tc>
          <w:tcPr>
            <w:tcW w:w="2154" w:type="dxa"/>
          </w:tcPr>
          <w:p w14:paraId="1986ECA3" w14:textId="77777777" w:rsidR="00536A21" w:rsidRDefault="00000000">
            <w:pPr>
              <w:spacing w:line="300" w:lineRule="auto"/>
            </w:pPr>
            <w:r>
              <w:rPr>
                <w:rFonts w:ascii="Times New Roman" w:eastAsia="Times New Roman" w:hAnsi="Times New Roman"/>
                <w:sz w:val="26"/>
              </w:rPr>
              <w:lastRenderedPageBreak/>
              <w:t>Bounded processing</w:t>
            </w:r>
          </w:p>
        </w:tc>
        <w:tc>
          <w:tcPr>
            <w:tcW w:w="4932" w:type="dxa"/>
          </w:tcPr>
          <w:p w14:paraId="6830D60F" w14:textId="77777777" w:rsidR="00536A21" w:rsidRDefault="00000000">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3490DF6B" w14:textId="77777777" w:rsidR="00536A21" w:rsidRDefault="00000000">
            <w:pPr>
              <w:spacing w:line="300" w:lineRule="auto"/>
            </w:pPr>
            <w:r>
              <w:rPr>
                <w:rFonts w:ascii="Times New Roman" w:eastAsia="Times New Roman" w:hAnsi="Times New Roman"/>
                <w:sz w:val="26"/>
              </w:rPr>
              <w:t>Stable operation under burst traffic and multiple devices</w:t>
            </w:r>
          </w:p>
        </w:tc>
      </w:tr>
      <w:tr w:rsidR="00536A21" w14:paraId="3681638C" w14:textId="77777777">
        <w:trPr>
          <w:cantSplit/>
          <w:jc w:val="center"/>
        </w:trPr>
        <w:tc>
          <w:tcPr>
            <w:tcW w:w="2154" w:type="dxa"/>
          </w:tcPr>
          <w:p w14:paraId="598E890C" w14:textId="77777777" w:rsidR="00536A21" w:rsidRDefault="00000000">
            <w:pPr>
              <w:spacing w:line="300" w:lineRule="auto"/>
            </w:pPr>
            <w:r>
              <w:rPr>
                <w:rFonts w:ascii="Times New Roman" w:eastAsia="Times New Roman" w:hAnsi="Times New Roman"/>
                <w:sz w:val="26"/>
              </w:rPr>
              <w:t>Persistence handoff</w:t>
            </w:r>
          </w:p>
        </w:tc>
        <w:tc>
          <w:tcPr>
            <w:tcW w:w="4932" w:type="dxa"/>
          </w:tcPr>
          <w:p w14:paraId="4C2C72FE" w14:textId="77777777" w:rsidR="00536A21" w:rsidRDefault="00000000">
            <w:pPr>
              <w:spacing w:line="300" w:lineRule="auto"/>
            </w:pPr>
            <w:r>
              <w:rPr>
                <w:rFonts w:ascii="Times New Roman" w:eastAsia="Times New Roman" w:hAnsi="Times New Roman"/>
                <w:sz w:val="26"/>
              </w:rPr>
              <w:t>Writer abstraction for log, file archive, or TDengine REST storage</w:t>
            </w:r>
          </w:p>
        </w:tc>
        <w:tc>
          <w:tcPr>
            <w:tcW w:w="2268" w:type="dxa"/>
          </w:tcPr>
          <w:p w14:paraId="604447BF" w14:textId="77777777" w:rsidR="00536A21" w:rsidRDefault="00000000">
            <w:pPr>
              <w:spacing w:line="300" w:lineRule="auto"/>
            </w:pPr>
            <w:r>
              <w:rPr>
                <w:rFonts w:ascii="Times New Roman" w:eastAsia="Times New Roman" w:hAnsi="Times New Roman"/>
                <w:sz w:val="26"/>
              </w:rPr>
              <w:t>Reproducible data storage and later analysis</w:t>
            </w:r>
          </w:p>
        </w:tc>
      </w:tr>
      <w:tr w:rsidR="00536A21" w14:paraId="0930004B" w14:textId="77777777">
        <w:trPr>
          <w:cantSplit/>
          <w:jc w:val="center"/>
        </w:trPr>
        <w:tc>
          <w:tcPr>
            <w:tcW w:w="2154" w:type="dxa"/>
          </w:tcPr>
          <w:p w14:paraId="1CD4C0B0" w14:textId="77777777" w:rsidR="00536A21" w:rsidRDefault="00000000">
            <w:pPr>
              <w:spacing w:line="300" w:lineRule="auto"/>
            </w:pPr>
            <w:r>
              <w:rPr>
                <w:rFonts w:ascii="Times New Roman" w:eastAsia="Times New Roman" w:hAnsi="Times New Roman"/>
                <w:sz w:val="26"/>
              </w:rPr>
              <w:t>Device state tracking</w:t>
            </w:r>
          </w:p>
        </w:tc>
        <w:tc>
          <w:tcPr>
            <w:tcW w:w="4932" w:type="dxa"/>
          </w:tcPr>
          <w:p w14:paraId="28F0D6B6" w14:textId="77777777" w:rsidR="00536A21" w:rsidRDefault="00000000">
            <w:pPr>
              <w:spacing w:line="300" w:lineRule="auto"/>
            </w:pPr>
            <w:r>
              <w:rPr>
                <w:rFonts w:ascii="Times New Roman" w:eastAsia="Times New Roman" w:hAnsi="Times New Roman"/>
                <w:sz w:val="26"/>
              </w:rPr>
              <w:t>Online/offline state updates based on received messages and timeouts</w:t>
            </w:r>
          </w:p>
        </w:tc>
        <w:tc>
          <w:tcPr>
            <w:tcW w:w="2268" w:type="dxa"/>
          </w:tcPr>
          <w:p w14:paraId="3A69D57D" w14:textId="77777777" w:rsidR="00536A21" w:rsidRDefault="00000000">
            <w:pPr>
              <w:spacing w:line="300" w:lineRule="auto"/>
            </w:pPr>
            <w:r>
              <w:rPr>
                <w:rFonts w:ascii="Times New Roman" w:eastAsia="Times New Roman" w:hAnsi="Times New Roman"/>
                <w:sz w:val="26"/>
              </w:rPr>
              <w:t>HMI visibility of device availability</w:t>
            </w:r>
          </w:p>
        </w:tc>
      </w:tr>
      <w:tr w:rsidR="00536A21" w14:paraId="4CC0D465" w14:textId="77777777">
        <w:trPr>
          <w:cantSplit/>
          <w:jc w:val="center"/>
        </w:trPr>
        <w:tc>
          <w:tcPr>
            <w:tcW w:w="2154" w:type="dxa"/>
          </w:tcPr>
          <w:p w14:paraId="1187F598" w14:textId="77777777" w:rsidR="00536A21" w:rsidRDefault="00000000">
            <w:pPr>
              <w:spacing w:line="300" w:lineRule="auto"/>
            </w:pPr>
            <w:r>
              <w:rPr>
                <w:rFonts w:ascii="Times New Roman" w:eastAsia="Times New Roman" w:hAnsi="Times New Roman"/>
                <w:sz w:val="26"/>
              </w:rPr>
              <w:t>Operational metrics</w:t>
            </w:r>
          </w:p>
        </w:tc>
        <w:tc>
          <w:tcPr>
            <w:tcW w:w="4932" w:type="dxa"/>
          </w:tcPr>
          <w:p w14:paraId="27E59279" w14:textId="77777777" w:rsidR="00536A21" w:rsidRDefault="00000000">
            <w:pPr>
              <w:spacing w:line="300" w:lineRule="auto"/>
            </w:pPr>
            <w:r>
              <w:rPr>
                <w:rFonts w:ascii="Times New Roman" w:eastAsia="Times New Roman" w:hAnsi="Times New Roman"/>
                <w:sz w:val="26"/>
              </w:rPr>
              <w:t>Counters for received, parsed, skipped, persisted, and failed messages</w:t>
            </w:r>
          </w:p>
        </w:tc>
        <w:tc>
          <w:tcPr>
            <w:tcW w:w="2268" w:type="dxa"/>
          </w:tcPr>
          <w:p w14:paraId="2D310606" w14:textId="77777777" w:rsidR="00536A21" w:rsidRDefault="00000000">
            <w:pPr>
              <w:spacing w:line="300" w:lineRule="auto"/>
            </w:pPr>
            <w:r>
              <w:rPr>
                <w:rFonts w:ascii="Times New Roman" w:eastAsia="Times New Roman" w:hAnsi="Times New Roman"/>
                <w:sz w:val="26"/>
              </w:rPr>
              <w:t>Runtime observability and troubleshooting</w:t>
            </w:r>
          </w:p>
        </w:tc>
      </w:tr>
    </w:tbl>
    <w:p w14:paraId="1CA0F3B8" w14:textId="77777777" w:rsidR="00536A21" w:rsidRDefault="00000000">
      <w:pPr>
        <w:pStyle w:val="Heading2"/>
      </w:pPr>
      <w:r>
        <w:rPr>
          <w:rFonts w:ascii="Times New Roman" w:eastAsia="Times New Roman" w:hAnsi="Times New Roman"/>
        </w:rPr>
        <w:t>5.2 Message parsing and topic model</w:t>
      </w:r>
    </w:p>
    <w:p w14:paraId="65B2A931" w14:textId="77777777" w:rsidR="00536A21" w:rsidRDefault="00000000">
      <w:pPr>
        <w:pStyle w:val="BodyText"/>
      </w:pPr>
      <w: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1211A45B" w14:textId="77777777" w:rsidR="00536A21" w:rsidRDefault="00000000">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14:paraId="49DAEB95" w14:textId="77777777" w:rsidR="00536A21" w:rsidRDefault="00000000">
      <w:pPr>
        <w:pStyle w:val="BodyText"/>
      </w:pPr>
      <w:r>
        <w:t>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14:paraId="6E8C99A1" w14:textId="77777777" w:rsidR="00536A21" w:rsidRDefault="00000000">
      <w:pPr>
        <w:pStyle w:val="BodyText"/>
      </w:pPr>
      <w:r>
        <w:lastRenderedPageBreak/>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22EEA1E9" w14:textId="77777777" w:rsidR="00536A21" w:rsidRDefault="00000000">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37C63B31" w14:textId="77777777" w:rsidR="00536A21" w:rsidRDefault="00000000">
      <w:pPr>
        <w:pStyle w:val="Heading2"/>
      </w:pPr>
      <w:r>
        <w:rPr>
          <w:rFonts w:ascii="Times New Roman" w:eastAsia="Times New Roman" w:hAnsi="Times New Roman"/>
        </w:rPr>
        <w:t>5.3 Telemetry filtering, aggregation, and storage</w:t>
      </w:r>
    </w:p>
    <w:p w14:paraId="4AD98E95" w14:textId="77777777" w:rsidR="00536A21" w:rsidRDefault="00000000">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14:paraId="173FC46C" w14:textId="77777777" w:rsidR="00536A21" w:rsidRDefault="00000000">
      <w:pPr>
        <w:pStyle w:val="BodyText"/>
      </w:pPr>
      <w: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14:paraId="045F11FE" w14:textId="77777777" w:rsidR="00536A21" w:rsidRDefault="00000000">
      <w:pPr>
        <w:pStyle w:val="BodyText"/>
      </w:pPr>
      <w: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4E41FDF0" w14:textId="77777777" w:rsidR="00536A21" w:rsidRDefault="00000000">
      <w:pPr>
        <w:pStyle w:val="BodyText"/>
      </w:pPr>
      <w:r>
        <w:t xml:space="preserve">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w:t>
      </w:r>
      <w:r>
        <w:lastRenderedPageBreak/>
        <w:t>events and acknowledgement events invalidate the filter state and force relevant data to be preserved around configuration changes. In other words, storage reduction is allowed only when it does not hide meaningful control behavior.</w:t>
      </w:r>
    </w:p>
    <w:p w14:paraId="54B7B0A9" w14:textId="77777777" w:rsidR="00536A21" w:rsidRDefault="00000000">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26012062" w14:textId="77777777" w:rsidR="00536A21" w:rsidRDefault="00000000">
      <w:pPr>
        <w:pStyle w:val="Heading2"/>
      </w:pPr>
      <w:r>
        <w:rPr>
          <w:rFonts w:ascii="Times New Roman" w:eastAsia="Times New Roman" w:hAnsi="Times New Roman"/>
        </w:rPr>
        <w:t>5.4 Alarm and rule processing</w:t>
      </w:r>
    </w:p>
    <w:p w14:paraId="1444130A" w14:textId="77777777" w:rsidR="00536A21" w:rsidRDefault="00000000">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129B2C65" w14:textId="77777777" w:rsidR="00536A21" w:rsidRDefault="00000000">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14:paraId="6602D649" w14:textId="77777777" w:rsidR="00536A21" w:rsidRDefault="00000000">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15E3A62F" w14:textId="77777777" w:rsidR="00536A21" w:rsidRDefault="00000000">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596B0F9F" w14:textId="77777777" w:rsidR="00536A21" w:rsidRDefault="00000000">
      <w:pPr>
        <w:pStyle w:val="Heading2"/>
      </w:pPr>
      <w:r>
        <w:rPr>
          <w:rFonts w:ascii="Times New Roman" w:eastAsia="Times New Roman" w:hAnsi="Times New Roman"/>
        </w:rPr>
        <w:t>5.5 HMI backend and frontend</w:t>
      </w:r>
    </w:p>
    <w:p w14:paraId="7B432997" w14:textId="77777777" w:rsidR="00536A21" w:rsidRDefault="00000000">
      <w:pPr>
        <w:pStyle w:val="BodyText"/>
      </w:pPr>
      <w:r>
        <w:t xml:space="preserve">The HMI layer provides the operator-facing part of the system. It is implemented with a FastAPI backend and a React frontend [8], [9]. The backend exposes REST </w:t>
      </w:r>
      <w:r>
        <w:lastRenderedPageBreak/>
        <w:t>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14:paraId="5A9F7619" w14:textId="77777777" w:rsidR="00536A21" w:rsidRDefault="00000000">
      <w:pPr>
        <w:pStyle w:val="BodyText"/>
      </w:pPr>
      <w: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14:paraId="32827AAB" w14:textId="77777777" w:rsidR="00536A21" w:rsidRDefault="00000000">
      <w:pPr>
        <w:pStyle w:val="BodyText"/>
      </w:pPr>
      <w: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14:paraId="52A8C6F0" w14:textId="77777777" w:rsidR="00536A21" w:rsidRDefault="00000000">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2FE4D6B5" w14:textId="77777777" w:rsidR="00536A21" w:rsidRDefault="00000000">
      <w:pPr>
        <w:keepNext/>
        <w:jc w:val="center"/>
      </w:pPr>
      <w:r>
        <w:rPr>
          <w:noProof/>
        </w:rPr>
        <w:lastRenderedPageBreak/>
        <w:drawing>
          <wp:inline distT="0" distB="0" distL="0" distR="0" wp14:anchorId="191C6EA3" wp14:editId="72CD260C">
            <wp:extent cx="5940000" cy="3895889"/>
            <wp:effectExtent l="0" t="0" r="0" b="0"/>
            <wp:docPr id="1164164363" name="Picture 116416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20"/>
                    <a:stretch>
                      <a:fillRect/>
                    </a:stretch>
                  </pic:blipFill>
                  <pic:spPr>
                    <a:xfrm>
                      <a:off x="0" y="0"/>
                      <a:ext cx="5940000" cy="3895889"/>
                    </a:xfrm>
                    <a:prstGeom prst="rect">
                      <a:avLst/>
                    </a:prstGeom>
                  </pic:spPr>
                </pic:pic>
              </a:graphicData>
            </a:graphic>
          </wp:inline>
        </w:drawing>
      </w:r>
    </w:p>
    <w:p w14:paraId="790D9858" w14:textId="77777777" w:rsidR="00536A21" w:rsidRDefault="00000000">
      <w:pPr>
        <w:pStyle w:val="FigureCaption"/>
      </w:pPr>
      <w:r>
        <w:t>Figure 5.2 – HMI device detail screen for monitoring and parameter configuration</w:t>
      </w:r>
    </w:p>
    <w:p w14:paraId="199A69D2" w14:textId="77777777" w:rsidR="00536A21" w:rsidRDefault="00000000">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53DA6EE3" w14:textId="77777777" w:rsidR="00536A21" w:rsidRDefault="00000000">
      <w:pPr>
        <w:pStyle w:val="BodyText"/>
      </w:pPr>
      <w: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14:paraId="7DDCCCE2" w14:textId="77777777" w:rsidR="00536A21" w:rsidRDefault="00000000">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1AACF2D0" w14:textId="77777777" w:rsidR="00536A21" w:rsidRDefault="00000000">
      <w:pPr>
        <w:keepNext/>
        <w:jc w:val="center"/>
      </w:pPr>
      <w:r>
        <w:rPr>
          <w:noProof/>
        </w:rPr>
        <w:lastRenderedPageBreak/>
        <w:drawing>
          <wp:inline distT="0" distB="0" distL="0" distR="0" wp14:anchorId="43399B76" wp14:editId="140DD683">
            <wp:extent cx="5940000" cy="3895889"/>
            <wp:effectExtent l="0" t="0" r="0" b="0"/>
            <wp:docPr id="1915164279" name="Picture 191516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1"/>
                    <a:stretch>
                      <a:fillRect/>
                    </a:stretch>
                  </pic:blipFill>
                  <pic:spPr>
                    <a:xfrm>
                      <a:off x="0" y="0"/>
                      <a:ext cx="5940000" cy="3895889"/>
                    </a:xfrm>
                    <a:prstGeom prst="rect">
                      <a:avLst/>
                    </a:prstGeom>
                  </pic:spPr>
                </pic:pic>
              </a:graphicData>
            </a:graphic>
          </wp:inline>
        </w:drawing>
      </w:r>
    </w:p>
    <w:p w14:paraId="77EBE103" w14:textId="77777777" w:rsidR="00536A21" w:rsidRDefault="00000000">
      <w:pPr>
        <w:pStyle w:val="FigureCaption"/>
      </w:pPr>
      <w:r>
        <w:t>Figure 5.3 – HMI operations console for Data Hub and ingestion monitoring</w:t>
      </w:r>
    </w:p>
    <w:p w14:paraId="2F242CEC" w14:textId="77777777" w:rsidR="00536A21" w:rsidRDefault="00000000">
      <w:pPr>
        <w:pStyle w:val="Heading2"/>
      </w:pPr>
      <w:r>
        <w:rPr>
          <w:rFonts w:ascii="Times New Roman" w:eastAsia="Times New Roman" w:hAnsi="Times New Roman"/>
        </w:rPr>
        <w:t>5.6 Device monitoring and parameter configuration</w:t>
      </w:r>
    </w:p>
    <w:p w14:paraId="19DC24BE" w14:textId="77777777" w:rsidR="00536A21" w:rsidRDefault="00000000">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2D7A39AF" w14:textId="77777777" w:rsidR="00536A21" w:rsidRDefault="00000000">
      <w:pPr>
        <w:pStyle w:val="BodyText"/>
      </w:pPr>
      <w: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14:paraId="4503ABF1" w14:textId="77777777" w:rsidR="00536A21" w:rsidRDefault="00000000">
      <w:pPr>
        <w:pStyle w:val="BodyText"/>
      </w:pPr>
      <w: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14:paraId="38E80D53" w14:textId="77777777" w:rsidR="00536A21" w:rsidRDefault="00000000">
      <w:pPr>
        <w:keepNext/>
        <w:jc w:val="center"/>
      </w:pPr>
      <w:r>
        <w:rPr>
          <w:noProof/>
        </w:rPr>
        <w:lastRenderedPageBreak/>
        <w:drawing>
          <wp:inline distT="0" distB="0" distL="0" distR="0" wp14:anchorId="71EB0E7E" wp14:editId="6197ECBC">
            <wp:extent cx="5940000" cy="2065800"/>
            <wp:effectExtent l="0" t="0" r="0" b="0"/>
            <wp:docPr id="1319059420" name="Picture 131905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2"/>
                    <a:stretch>
                      <a:fillRect/>
                    </a:stretch>
                  </pic:blipFill>
                  <pic:spPr>
                    <a:xfrm>
                      <a:off x="0" y="0"/>
                      <a:ext cx="5940000" cy="2065800"/>
                    </a:xfrm>
                    <a:prstGeom prst="rect">
                      <a:avLst/>
                    </a:prstGeom>
                  </pic:spPr>
                </pic:pic>
              </a:graphicData>
            </a:graphic>
          </wp:inline>
        </w:drawing>
      </w:r>
    </w:p>
    <w:p w14:paraId="3953FBA6" w14:textId="77777777" w:rsidR="00536A21" w:rsidRDefault="00000000">
      <w:pPr>
        <w:pStyle w:val="FigureCaption"/>
      </w:pPr>
      <w:r>
        <w:t>Figure 5.4 – HMI backend parameter command publishing fragment</w:t>
      </w:r>
    </w:p>
    <w:p w14:paraId="65E9E89E" w14:textId="77777777" w:rsidR="00536A21" w:rsidRDefault="00000000">
      <w:pPr>
        <w:pStyle w:val="BodyText"/>
      </w:pPr>
      <w: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14:paraId="598DE304" w14:textId="77777777" w:rsidR="00536A21" w:rsidRDefault="00000000">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334B06B1" w14:textId="77777777" w:rsidR="00536A21" w:rsidRDefault="00000000">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604C7FE7" w14:textId="77777777" w:rsidR="00536A21" w:rsidRDefault="00000000">
      <w:pPr>
        <w:pStyle w:val="BodyText"/>
      </w:pPr>
      <w: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14:paraId="71D3A552" w14:textId="77777777" w:rsidR="00536A21" w:rsidRDefault="00000000">
      <w:pPr>
        <w:pStyle w:val="BodyText"/>
      </w:pPr>
      <w:r>
        <w:t xml:space="preserve">This design also supports error diagnosis. If the HMI sends a parameter update but the device does not react, the operator can distinguish several possible causes. The </w:t>
      </w:r>
      <w:r>
        <w:lastRenderedPageBreak/>
        <w:t>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14:paraId="5F7A23E9" w14:textId="77777777" w:rsidR="00536A21" w:rsidRDefault="00000000">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14:paraId="6BC09BDA" w14:textId="77777777" w:rsidR="00536A21" w:rsidRDefault="00000000">
      <w:pPr>
        <w:pStyle w:val="BodyText"/>
      </w:pPr>
      <w: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14:paraId="5727DDD9" w14:textId="77777777" w:rsidR="00536A21" w:rsidRDefault="00000000">
      <w:pPr>
        <w:pStyle w:val="BodyText"/>
      </w:pPr>
      <w: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14:paraId="2F76BE00" w14:textId="77777777" w:rsidR="00536A21" w:rsidRDefault="00000000">
      <w:pPr>
        <w:pStyle w:val="BodyText"/>
      </w:pPr>
      <w: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14:paraId="7963DC9D" w14:textId="77777777" w:rsidR="00536A21" w:rsidRDefault="00000000">
      <w:pPr>
        <w:pStyle w:val="BodyText"/>
      </w:pPr>
      <w:r>
        <w:t xml:space="preserve">The implementation described in this chapter completes the upper part of the layered system. The Data Hub receives and stores structured telemetry, parameter intents, </w:t>
      </w:r>
      <w:r>
        <w:lastRenderedPageBreak/>
        <w:t>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07137258" w14:textId="77777777" w:rsidR="00536A21" w:rsidRDefault="00000000">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10163E76" w14:textId="77777777" w:rsidR="00536A21" w:rsidRDefault="00000000">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14:paraId="4066F9F4" w14:textId="77777777" w:rsidR="00536A21" w:rsidRDefault="00000000">
      <w:pPr>
        <w:pStyle w:val="Heading1"/>
      </w:pPr>
      <w:r>
        <w:rPr>
          <w:rFonts w:ascii="Times New Roman" w:eastAsia="Times New Roman" w:hAnsi="Times New Roman"/>
        </w:rPr>
        <w:lastRenderedPageBreak/>
        <w:t>6 AUXILIARY DECISION-SUPPORT AND SYSTEM VALIDATION</w:t>
      </w:r>
    </w:p>
    <w:p w14:paraId="498FCB40" w14:textId="77777777" w:rsidR="00536A21" w:rsidRDefault="00000000">
      <w:pPr>
        <w:pStyle w:val="Heading2"/>
      </w:pPr>
      <w:r>
        <w:rPr>
          <w:rFonts w:ascii="Times New Roman" w:eastAsia="Times New Roman" w:hAnsi="Times New Roman"/>
        </w:rPr>
        <w:t>6.1 Purpose of decision support</w:t>
      </w:r>
    </w:p>
    <w:p w14:paraId="2C752646" w14:textId="77777777" w:rsidR="00536A21" w:rsidRDefault="00000000">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254A24F9" w14:textId="77777777" w:rsidR="00536A21" w:rsidRDefault="00000000">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14:paraId="28791A42" w14:textId="77777777" w:rsidR="00536A21" w:rsidRDefault="00000000">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48F1197D" w14:textId="77777777" w:rsidR="00536A21" w:rsidRDefault="00000000">
      <w:pPr>
        <w:pStyle w:val="Heading2"/>
      </w:pPr>
      <w:r>
        <w:rPr>
          <w:rFonts w:ascii="Times New Roman" w:eastAsia="Times New Roman" w:hAnsi="Times New Roman"/>
        </w:rPr>
        <w:t>6.2 Data preparation and feature extraction</w:t>
      </w:r>
    </w:p>
    <w:p w14:paraId="646B9D23" w14:textId="77777777" w:rsidR="00536A21" w:rsidRDefault="00000000">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0F78218F" w14:textId="77777777" w:rsidR="00536A21" w:rsidRDefault="00000000">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14:paraId="0EAC1643" w14:textId="77777777" w:rsidR="00536A21" w:rsidRDefault="00000000">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7ADEBB5D" w14:textId="77777777" w:rsidR="00536A21" w:rsidRDefault="00000000">
      <w:pPr>
        <w:keepNext/>
        <w:jc w:val="center"/>
      </w:pPr>
      <w:r>
        <w:rPr>
          <w:noProof/>
        </w:rPr>
        <w:drawing>
          <wp:inline distT="0" distB="0" distL="0" distR="0" wp14:anchorId="1C61D6F8" wp14:editId="7080A66E">
            <wp:extent cx="5940000" cy="5095200"/>
            <wp:effectExtent l="0" t="0" r="0" b="0"/>
            <wp:docPr id="1520317324" name="Picture 152031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3"/>
                    <a:stretch>
                      <a:fillRect/>
                    </a:stretch>
                  </pic:blipFill>
                  <pic:spPr>
                    <a:xfrm>
                      <a:off x="0" y="0"/>
                      <a:ext cx="5940000" cy="5095200"/>
                    </a:xfrm>
                    <a:prstGeom prst="rect">
                      <a:avLst/>
                    </a:prstGeom>
                  </pic:spPr>
                </pic:pic>
              </a:graphicData>
            </a:graphic>
          </wp:inline>
        </w:drawing>
      </w:r>
    </w:p>
    <w:p w14:paraId="4DC6D360" w14:textId="77777777" w:rsidR="00536A21" w:rsidRDefault="00000000">
      <w:pPr>
        <w:pStyle w:val="FigureCaption"/>
      </w:pPr>
      <w:r>
        <w:t>Figure 6.1 – Feature extraction for control-behavior analysis</w:t>
      </w:r>
    </w:p>
    <w:p w14:paraId="5FA7D5A0" w14:textId="77777777" w:rsidR="00536A21" w:rsidRDefault="00000000">
      <w:r>
        <w:br w:type="page"/>
      </w:r>
    </w:p>
    <w:p w14:paraId="44BB4D77" w14:textId="77777777" w:rsidR="00536A21" w:rsidRDefault="00000000">
      <w:pPr>
        <w:pStyle w:val="TableCaption"/>
        <w:keepNext/>
        <w:spacing w:before="260"/>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494D0703" w14:textId="77777777">
        <w:trPr>
          <w:cantSplit/>
          <w:tblHeader/>
          <w:jc w:val="center"/>
        </w:trPr>
        <w:tc>
          <w:tcPr>
            <w:tcW w:w="2154" w:type="dxa"/>
          </w:tcPr>
          <w:p w14:paraId="6097AF1C" w14:textId="77777777" w:rsidR="00536A21" w:rsidRDefault="00000000">
            <w:pPr>
              <w:spacing w:line="300" w:lineRule="auto"/>
            </w:pPr>
            <w:r>
              <w:rPr>
                <w:rFonts w:ascii="Times New Roman" w:eastAsia="Times New Roman" w:hAnsi="Times New Roman"/>
                <w:b/>
                <w:sz w:val="26"/>
              </w:rPr>
              <w:t>Indicator</w:t>
            </w:r>
          </w:p>
        </w:tc>
        <w:tc>
          <w:tcPr>
            <w:tcW w:w="4932" w:type="dxa"/>
          </w:tcPr>
          <w:p w14:paraId="3625C00E" w14:textId="77777777" w:rsidR="00536A21" w:rsidRDefault="00000000">
            <w:pPr>
              <w:spacing w:line="300" w:lineRule="auto"/>
            </w:pPr>
            <w:r>
              <w:rPr>
                <w:rFonts w:ascii="Times New Roman" w:eastAsia="Times New Roman" w:hAnsi="Times New Roman"/>
                <w:b/>
                <w:sz w:val="26"/>
              </w:rPr>
              <w:t>Calculation basis</w:t>
            </w:r>
          </w:p>
        </w:tc>
        <w:tc>
          <w:tcPr>
            <w:tcW w:w="2268" w:type="dxa"/>
          </w:tcPr>
          <w:p w14:paraId="6145AEBA" w14:textId="77777777" w:rsidR="00536A21" w:rsidRDefault="00000000">
            <w:pPr>
              <w:spacing w:line="300" w:lineRule="auto"/>
            </w:pPr>
            <w:r>
              <w:rPr>
                <w:rFonts w:ascii="Times New Roman" w:eastAsia="Times New Roman" w:hAnsi="Times New Roman"/>
                <w:b/>
                <w:sz w:val="26"/>
              </w:rPr>
              <w:t>Engineering meaning</w:t>
            </w:r>
          </w:p>
        </w:tc>
      </w:tr>
      <w:tr w:rsidR="00536A21" w14:paraId="0E0003A8" w14:textId="77777777">
        <w:trPr>
          <w:cantSplit/>
          <w:jc w:val="center"/>
        </w:trPr>
        <w:tc>
          <w:tcPr>
            <w:tcW w:w="2154" w:type="dxa"/>
          </w:tcPr>
          <w:p w14:paraId="2B12D815"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0CF856E1" w14:textId="77777777" w:rsidR="00536A21" w:rsidRDefault="00000000">
            <w:pPr>
              <w:spacing w:line="300" w:lineRule="auto"/>
            </w:pPr>
            <w:r>
              <w:rPr>
                <w:rFonts w:ascii="Times New Roman" w:eastAsia="Times New Roman" w:hAnsi="Times New Roman"/>
                <w:sz w:val="26"/>
              </w:rPr>
              <w:t>Absolute value of temperature error over the observation window</w:t>
            </w:r>
          </w:p>
        </w:tc>
        <w:tc>
          <w:tcPr>
            <w:tcW w:w="2268" w:type="dxa"/>
          </w:tcPr>
          <w:p w14:paraId="2E29A086" w14:textId="77777777" w:rsidR="00536A21" w:rsidRDefault="00000000">
            <w:pPr>
              <w:spacing w:line="300" w:lineRule="auto"/>
            </w:pPr>
            <w:r>
              <w:rPr>
                <w:rFonts w:ascii="Times New Roman" w:eastAsia="Times New Roman" w:hAnsi="Times New Roman"/>
                <w:sz w:val="26"/>
              </w:rPr>
              <w:t>General tracking quality</w:t>
            </w:r>
          </w:p>
        </w:tc>
      </w:tr>
      <w:tr w:rsidR="00536A21" w14:paraId="5E3DAFC6" w14:textId="77777777">
        <w:trPr>
          <w:cantSplit/>
          <w:jc w:val="center"/>
        </w:trPr>
        <w:tc>
          <w:tcPr>
            <w:tcW w:w="2154" w:type="dxa"/>
          </w:tcPr>
          <w:p w14:paraId="319908BE" w14:textId="77777777" w:rsidR="00536A21" w:rsidRDefault="00000000">
            <w:pPr>
              <w:spacing w:line="300" w:lineRule="auto"/>
            </w:pPr>
            <w:r>
              <w:rPr>
                <w:rFonts w:ascii="Times New Roman" w:eastAsia="Times New Roman" w:hAnsi="Times New Roman"/>
                <w:sz w:val="26"/>
              </w:rPr>
              <w:t>In-band ratio</w:t>
            </w:r>
          </w:p>
        </w:tc>
        <w:tc>
          <w:tcPr>
            <w:tcW w:w="4932" w:type="dxa"/>
          </w:tcPr>
          <w:p w14:paraId="56F12A27" w14:textId="77777777" w:rsidR="00536A21" w:rsidRDefault="00000000">
            <w:pPr>
              <w:spacing w:line="300" w:lineRule="auto"/>
            </w:pPr>
            <w:r>
              <w:rPr>
                <w:rFonts w:ascii="Times New Roman" w:eastAsia="Times New Roman" w:hAnsi="Times New Roman"/>
                <w:sz w:val="26"/>
              </w:rPr>
              <w:t>Share of samples inside the target band</w:t>
            </w:r>
          </w:p>
        </w:tc>
        <w:tc>
          <w:tcPr>
            <w:tcW w:w="2268" w:type="dxa"/>
          </w:tcPr>
          <w:p w14:paraId="7CEAFECB" w14:textId="77777777" w:rsidR="00536A21" w:rsidRDefault="00000000">
            <w:pPr>
              <w:spacing w:line="300" w:lineRule="auto"/>
            </w:pPr>
            <w:r>
              <w:rPr>
                <w:rFonts w:ascii="Times New Roman" w:eastAsia="Times New Roman" w:hAnsi="Times New Roman"/>
                <w:sz w:val="26"/>
              </w:rPr>
              <w:t>Stability around the setpoint</w:t>
            </w:r>
          </w:p>
        </w:tc>
      </w:tr>
      <w:tr w:rsidR="00536A21" w14:paraId="22F2F563" w14:textId="77777777">
        <w:trPr>
          <w:cantSplit/>
          <w:jc w:val="center"/>
        </w:trPr>
        <w:tc>
          <w:tcPr>
            <w:tcW w:w="2154" w:type="dxa"/>
          </w:tcPr>
          <w:p w14:paraId="7F8D2CB2" w14:textId="77777777" w:rsidR="00536A21" w:rsidRDefault="00000000">
            <w:pPr>
              <w:spacing w:line="300" w:lineRule="auto"/>
            </w:pPr>
            <w:r>
              <w:rPr>
                <w:rFonts w:ascii="Times New Roman" w:eastAsia="Times New Roman" w:hAnsi="Times New Roman"/>
                <w:sz w:val="26"/>
              </w:rPr>
              <w:t>Overshoot</w:t>
            </w:r>
          </w:p>
        </w:tc>
        <w:tc>
          <w:tcPr>
            <w:tcW w:w="4932" w:type="dxa"/>
          </w:tcPr>
          <w:p w14:paraId="65F8ACD6" w14:textId="77777777" w:rsidR="00536A21" w:rsidRDefault="00000000">
            <w:pPr>
              <w:spacing w:line="300" w:lineRule="auto"/>
            </w:pPr>
            <w:r>
              <w:rPr>
                <w:rFonts w:ascii="Times New Roman" w:eastAsia="Times New Roman" w:hAnsi="Times New Roman"/>
                <w:sz w:val="26"/>
              </w:rPr>
              <w:t>Maximum temperature excess above target</w:t>
            </w:r>
          </w:p>
        </w:tc>
        <w:tc>
          <w:tcPr>
            <w:tcW w:w="2268" w:type="dxa"/>
          </w:tcPr>
          <w:p w14:paraId="100B7778" w14:textId="77777777" w:rsidR="00536A21" w:rsidRDefault="00000000">
            <w:pPr>
              <w:spacing w:line="300" w:lineRule="auto"/>
            </w:pPr>
            <w:r>
              <w:rPr>
                <w:rFonts w:ascii="Times New Roman" w:eastAsia="Times New Roman" w:hAnsi="Times New Roman"/>
                <w:sz w:val="26"/>
              </w:rPr>
              <w:t>Risk of excessive heating</w:t>
            </w:r>
          </w:p>
        </w:tc>
      </w:tr>
      <w:tr w:rsidR="00536A21" w14:paraId="48F1AE1C" w14:textId="77777777">
        <w:trPr>
          <w:cantSplit/>
          <w:jc w:val="center"/>
        </w:trPr>
        <w:tc>
          <w:tcPr>
            <w:tcW w:w="2154" w:type="dxa"/>
          </w:tcPr>
          <w:p w14:paraId="5DBC92AE" w14:textId="77777777" w:rsidR="00536A21" w:rsidRDefault="00000000">
            <w:pPr>
              <w:spacing w:line="300" w:lineRule="auto"/>
            </w:pPr>
            <w:r>
              <w:rPr>
                <w:rFonts w:ascii="Times New Roman" w:eastAsia="Times New Roman" w:hAnsi="Times New Roman"/>
                <w:sz w:val="26"/>
              </w:rPr>
              <w:t>Settling time</w:t>
            </w:r>
          </w:p>
        </w:tc>
        <w:tc>
          <w:tcPr>
            <w:tcW w:w="4932" w:type="dxa"/>
          </w:tcPr>
          <w:p w14:paraId="26541480" w14:textId="77777777" w:rsidR="00536A21" w:rsidRDefault="00000000">
            <w:pPr>
              <w:spacing w:line="300" w:lineRule="auto"/>
            </w:pPr>
            <w:r>
              <w:rPr>
                <w:rFonts w:ascii="Times New Roman" w:eastAsia="Times New Roman" w:hAnsi="Times New Roman"/>
                <w:sz w:val="26"/>
              </w:rPr>
              <w:t>First time after which the error remains inside the target band</w:t>
            </w:r>
          </w:p>
        </w:tc>
        <w:tc>
          <w:tcPr>
            <w:tcW w:w="2268" w:type="dxa"/>
          </w:tcPr>
          <w:p w14:paraId="02A32C93" w14:textId="77777777" w:rsidR="00536A21" w:rsidRDefault="00000000">
            <w:pPr>
              <w:spacing w:line="300" w:lineRule="auto"/>
            </w:pPr>
            <w:r>
              <w:rPr>
                <w:rFonts w:ascii="Times New Roman" w:eastAsia="Times New Roman" w:hAnsi="Times New Roman"/>
                <w:sz w:val="26"/>
              </w:rPr>
              <w:t>Speed of response</w:t>
            </w:r>
          </w:p>
        </w:tc>
      </w:tr>
      <w:tr w:rsidR="00536A21" w14:paraId="09D09187" w14:textId="77777777">
        <w:trPr>
          <w:cantSplit/>
          <w:jc w:val="center"/>
        </w:trPr>
        <w:tc>
          <w:tcPr>
            <w:tcW w:w="2154" w:type="dxa"/>
          </w:tcPr>
          <w:p w14:paraId="7AB1568A"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0051F255" w14:textId="77777777" w:rsidR="00536A21" w:rsidRDefault="00000000">
            <w:pPr>
              <w:spacing w:line="300" w:lineRule="auto"/>
            </w:pPr>
            <w:r>
              <w:rPr>
                <w:rFonts w:ascii="Times New Roman" w:eastAsia="Times New Roman" w:hAnsi="Times New Roman"/>
                <w:sz w:val="26"/>
              </w:rPr>
              <w:t>Difference between maximum and minimum temperature in the window</w:t>
            </w:r>
          </w:p>
        </w:tc>
        <w:tc>
          <w:tcPr>
            <w:tcW w:w="2268" w:type="dxa"/>
          </w:tcPr>
          <w:p w14:paraId="62CA66A4" w14:textId="77777777" w:rsidR="00536A21" w:rsidRDefault="00000000">
            <w:pPr>
              <w:spacing w:line="300" w:lineRule="auto"/>
            </w:pPr>
            <w:r>
              <w:rPr>
                <w:rFonts w:ascii="Times New Roman" w:eastAsia="Times New Roman" w:hAnsi="Times New Roman"/>
                <w:sz w:val="26"/>
              </w:rPr>
              <w:t>Oscillation or instability</w:t>
            </w:r>
          </w:p>
        </w:tc>
      </w:tr>
      <w:tr w:rsidR="00536A21" w14:paraId="4CA572D6" w14:textId="77777777">
        <w:trPr>
          <w:cantSplit/>
          <w:jc w:val="center"/>
        </w:trPr>
        <w:tc>
          <w:tcPr>
            <w:tcW w:w="2154" w:type="dxa"/>
          </w:tcPr>
          <w:p w14:paraId="216B91C8" w14:textId="77777777" w:rsidR="00536A21" w:rsidRDefault="00000000">
            <w:pPr>
              <w:spacing w:line="300" w:lineRule="auto"/>
            </w:pPr>
            <w:r>
              <w:rPr>
                <w:rFonts w:ascii="Times New Roman" w:eastAsia="Times New Roman" w:hAnsi="Times New Roman"/>
                <w:sz w:val="26"/>
              </w:rPr>
              <w:t>Saturation ratio</w:t>
            </w:r>
          </w:p>
        </w:tc>
        <w:tc>
          <w:tcPr>
            <w:tcW w:w="4932" w:type="dxa"/>
          </w:tcPr>
          <w:p w14:paraId="36C45FCD" w14:textId="77777777" w:rsidR="00536A21" w:rsidRDefault="00000000">
            <w:pPr>
              <w:spacing w:line="300" w:lineRule="auto"/>
            </w:pPr>
            <w:r>
              <w:rPr>
                <w:rFonts w:ascii="Times New Roman" w:eastAsia="Times New Roman" w:hAnsi="Times New Roman"/>
                <w:sz w:val="26"/>
              </w:rPr>
              <w:t>Share of samples at or above the PWM saturation threshold</w:t>
            </w:r>
          </w:p>
        </w:tc>
        <w:tc>
          <w:tcPr>
            <w:tcW w:w="2268" w:type="dxa"/>
          </w:tcPr>
          <w:p w14:paraId="269C1384" w14:textId="77777777" w:rsidR="00536A21" w:rsidRDefault="00000000">
            <w:pPr>
              <w:spacing w:line="300" w:lineRule="auto"/>
            </w:pPr>
            <w:r>
              <w:rPr>
                <w:rFonts w:ascii="Times New Roman" w:eastAsia="Times New Roman" w:hAnsi="Times New Roman"/>
                <w:sz w:val="26"/>
              </w:rPr>
              <w:t>Limited actuator headroom</w:t>
            </w:r>
          </w:p>
        </w:tc>
      </w:tr>
    </w:tbl>
    <w:p w14:paraId="02336B51" w14:textId="77777777" w:rsidR="00536A21" w:rsidRDefault="00000000">
      <w:pPr>
        <w:pStyle w:val="Heading2"/>
      </w:pPr>
      <w:r>
        <w:rPr>
          <w:rFonts w:ascii="Times New Roman" w:eastAsia="Times New Roman" w:hAnsi="Times New Roman"/>
        </w:rPr>
        <w:t>6.3 Recommendation and feedback mechanism</w:t>
      </w:r>
    </w:p>
    <w:p w14:paraId="09A8A14D" w14:textId="77777777" w:rsidR="00536A21" w:rsidRDefault="00000000">
      <w:pPr>
        <w:pStyle w:val="BodyText"/>
      </w:pPr>
      <w: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14:paraId="2540B429" w14:textId="77777777" w:rsidR="00536A21" w:rsidRDefault="00000000">
      <w:pPr>
        <w:pStyle w:val="BodyText"/>
      </w:pPr>
      <w: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14:paraId="3E4C414E" w14:textId="77777777" w:rsidR="00536A21" w:rsidRDefault="00000000">
      <w:pPr>
        <w:pStyle w:val="BodyText"/>
      </w:pPr>
      <w:r>
        <w:t>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w:t>
      </w:r>
    </w:p>
    <w:p w14:paraId="0E7235AD" w14:textId="77777777" w:rsidR="00536A21" w:rsidRDefault="00000000">
      <w:pPr>
        <w:keepNext/>
        <w:jc w:val="center"/>
      </w:pPr>
      <w:r>
        <w:rPr>
          <w:noProof/>
        </w:rPr>
        <w:lastRenderedPageBreak/>
        <w:drawing>
          <wp:inline distT="0" distB="0" distL="0" distR="0" wp14:anchorId="127DCEF6" wp14:editId="7F7976B9">
            <wp:extent cx="5940000" cy="7227000"/>
            <wp:effectExtent l="0" t="0" r="0" b="0"/>
            <wp:docPr id="775110643" name="Picture 77511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4"/>
                    <a:stretch>
                      <a:fillRect/>
                    </a:stretch>
                  </pic:blipFill>
                  <pic:spPr>
                    <a:xfrm>
                      <a:off x="0" y="0"/>
                      <a:ext cx="5940000" cy="7227000"/>
                    </a:xfrm>
                    <a:prstGeom prst="rect">
                      <a:avLst/>
                    </a:prstGeom>
                  </pic:spPr>
                </pic:pic>
              </a:graphicData>
            </a:graphic>
          </wp:inline>
        </w:drawing>
      </w:r>
    </w:p>
    <w:p w14:paraId="4E81F208" w14:textId="77777777" w:rsidR="00536A21" w:rsidRDefault="00000000">
      <w:pPr>
        <w:pStyle w:val="FigureCaption"/>
      </w:pPr>
      <w:r>
        <w:t>Figure 6.2 – Rule-based parameter recommendation fragment</w:t>
      </w:r>
    </w:p>
    <w:p w14:paraId="6A2F01FB" w14:textId="77777777" w:rsidR="00536A21" w:rsidRDefault="00000000">
      <w:pPr>
        <w:pStyle w:val="BodyText"/>
      </w:pPr>
      <w: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14:paraId="286BFBA9" w14:textId="77777777" w:rsidR="00536A21" w:rsidRDefault="00000000">
      <w:pPr>
        <w:pStyle w:val="Heading2"/>
      </w:pPr>
      <w:r>
        <w:rPr>
          <w:rFonts w:ascii="Times New Roman" w:eastAsia="Times New Roman" w:hAnsi="Times New Roman"/>
        </w:rPr>
        <w:lastRenderedPageBreak/>
        <w:t>6.4 Experimental setup</w:t>
      </w:r>
    </w:p>
    <w:p w14:paraId="51A25770" w14:textId="77777777" w:rsidR="00536A21" w:rsidRDefault="00000000">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5C0143BF" w14:textId="77777777" w:rsidR="00536A21" w:rsidRDefault="00000000">
      <w:pPr>
        <w:pStyle w:val="BodyText"/>
      </w:pPr>
      <w: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14:paraId="3790CAFB" w14:textId="77777777" w:rsidR="00536A21" w:rsidRDefault="00000000">
      <w:pPr>
        <w:pStyle w:val="BodyText"/>
      </w:pPr>
      <w:r>
        <w:t>The validation scenarios are summarized in Table 6.2. They cover the main system behavior expected from a layered closed-loop temperature-control and monitoring system.</w:t>
      </w:r>
    </w:p>
    <w:p w14:paraId="48C7DBCB" w14:textId="77777777" w:rsidR="00536A21" w:rsidRDefault="00000000">
      <w:pPr>
        <w:pStyle w:val="TableCaption"/>
        <w:keepNext/>
        <w:spacing w:before="260"/>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1CCD0754" w14:textId="77777777">
        <w:trPr>
          <w:cantSplit/>
          <w:tblHeader/>
          <w:jc w:val="center"/>
        </w:trPr>
        <w:tc>
          <w:tcPr>
            <w:tcW w:w="2154" w:type="dxa"/>
          </w:tcPr>
          <w:p w14:paraId="3647E811" w14:textId="77777777" w:rsidR="00536A21" w:rsidRDefault="00000000">
            <w:pPr>
              <w:spacing w:line="300" w:lineRule="auto"/>
            </w:pPr>
            <w:r>
              <w:rPr>
                <w:rFonts w:ascii="Times New Roman" w:eastAsia="Times New Roman" w:hAnsi="Times New Roman"/>
                <w:b/>
                <w:sz w:val="26"/>
              </w:rPr>
              <w:t>Scenario</w:t>
            </w:r>
          </w:p>
        </w:tc>
        <w:tc>
          <w:tcPr>
            <w:tcW w:w="4932" w:type="dxa"/>
          </w:tcPr>
          <w:p w14:paraId="7F9EAE89" w14:textId="77777777" w:rsidR="00536A21" w:rsidRDefault="00000000">
            <w:pPr>
              <w:spacing w:line="300" w:lineRule="auto"/>
            </w:pPr>
            <w:r>
              <w:rPr>
                <w:rFonts w:ascii="Times New Roman" w:eastAsia="Times New Roman" w:hAnsi="Times New Roman"/>
                <w:b/>
                <w:sz w:val="26"/>
              </w:rPr>
              <w:t>Checked path</w:t>
            </w:r>
          </w:p>
        </w:tc>
        <w:tc>
          <w:tcPr>
            <w:tcW w:w="2268" w:type="dxa"/>
          </w:tcPr>
          <w:p w14:paraId="059AC039" w14:textId="77777777" w:rsidR="00536A21" w:rsidRDefault="00000000">
            <w:pPr>
              <w:spacing w:line="300" w:lineRule="auto"/>
            </w:pPr>
            <w:r>
              <w:rPr>
                <w:rFonts w:ascii="Times New Roman" w:eastAsia="Times New Roman" w:hAnsi="Times New Roman"/>
                <w:b/>
                <w:sz w:val="26"/>
              </w:rPr>
              <w:t>Expected result</w:t>
            </w:r>
          </w:p>
        </w:tc>
      </w:tr>
      <w:tr w:rsidR="00536A21" w14:paraId="0BFB6A8E" w14:textId="77777777">
        <w:trPr>
          <w:cantSplit/>
          <w:jc w:val="center"/>
        </w:trPr>
        <w:tc>
          <w:tcPr>
            <w:tcW w:w="2154" w:type="dxa"/>
          </w:tcPr>
          <w:p w14:paraId="009ED2F9" w14:textId="77777777" w:rsidR="00536A21" w:rsidRDefault="00000000">
            <w:pPr>
              <w:spacing w:line="300" w:lineRule="auto"/>
            </w:pPr>
            <w:r>
              <w:rPr>
                <w:rFonts w:ascii="Times New Roman" w:eastAsia="Times New Roman" w:hAnsi="Times New Roman"/>
                <w:sz w:val="26"/>
              </w:rPr>
              <w:t>Telemetry ingestion</w:t>
            </w:r>
          </w:p>
        </w:tc>
        <w:tc>
          <w:tcPr>
            <w:tcW w:w="4932" w:type="dxa"/>
          </w:tcPr>
          <w:p w14:paraId="6810496F" w14:textId="77777777" w:rsidR="00536A21" w:rsidRDefault="00000000">
            <w:pPr>
              <w:spacing w:line="300" w:lineRule="auto"/>
            </w:pPr>
            <w:r>
              <w:rPr>
                <w:rFonts w:ascii="Times New Roman" w:eastAsia="Times New Roman" w:hAnsi="Times New Roman"/>
                <w:sz w:val="26"/>
              </w:rPr>
              <w:t>Edge telemetry → MQTT → Data Hub parsing → storage</w:t>
            </w:r>
          </w:p>
        </w:tc>
        <w:tc>
          <w:tcPr>
            <w:tcW w:w="2268" w:type="dxa"/>
          </w:tcPr>
          <w:p w14:paraId="53DE2342" w14:textId="77777777" w:rsidR="00536A21" w:rsidRDefault="00000000">
            <w:pPr>
              <w:spacing w:line="300" w:lineRule="auto"/>
            </w:pPr>
            <w:r>
              <w:rPr>
                <w:rFonts w:ascii="Times New Roman" w:eastAsia="Times New Roman" w:hAnsi="Times New Roman"/>
                <w:sz w:val="26"/>
              </w:rPr>
              <w:t>Structured records are stored with device, setpoint, output, and status context</w:t>
            </w:r>
          </w:p>
        </w:tc>
      </w:tr>
      <w:tr w:rsidR="00536A21" w14:paraId="232B82C7" w14:textId="77777777">
        <w:trPr>
          <w:cantSplit/>
          <w:jc w:val="center"/>
        </w:trPr>
        <w:tc>
          <w:tcPr>
            <w:tcW w:w="2154" w:type="dxa"/>
          </w:tcPr>
          <w:p w14:paraId="47337951" w14:textId="77777777" w:rsidR="00536A21" w:rsidRDefault="00000000">
            <w:pPr>
              <w:spacing w:line="300" w:lineRule="auto"/>
            </w:pPr>
            <w:r>
              <w:rPr>
                <w:rFonts w:ascii="Times New Roman" w:eastAsia="Times New Roman" w:hAnsi="Times New Roman"/>
                <w:sz w:val="26"/>
              </w:rPr>
              <w:t>HMI monitoring</w:t>
            </w:r>
          </w:p>
        </w:tc>
        <w:tc>
          <w:tcPr>
            <w:tcW w:w="4932" w:type="dxa"/>
          </w:tcPr>
          <w:p w14:paraId="1CC1E6F4" w14:textId="77777777" w:rsidR="00536A21" w:rsidRDefault="00000000">
            <w:pPr>
              <w:spacing w:line="300" w:lineRule="auto"/>
            </w:pPr>
            <w:r>
              <w:rPr>
                <w:rFonts w:ascii="Times New Roman" w:eastAsia="Times New Roman" w:hAnsi="Times New Roman"/>
                <w:sz w:val="26"/>
              </w:rPr>
              <w:t>Stored telemetry → backend API → frontend screen</w:t>
            </w:r>
          </w:p>
        </w:tc>
        <w:tc>
          <w:tcPr>
            <w:tcW w:w="2268" w:type="dxa"/>
          </w:tcPr>
          <w:p w14:paraId="55C5DFE7" w14:textId="77777777" w:rsidR="00536A21" w:rsidRDefault="00000000">
            <w:pPr>
              <w:spacing w:line="300" w:lineRule="auto"/>
            </w:pPr>
            <w:r>
              <w:rPr>
                <w:rFonts w:ascii="Times New Roman" w:eastAsia="Times New Roman" w:hAnsi="Times New Roman"/>
                <w:sz w:val="26"/>
              </w:rPr>
              <w:t>Current state and historical behavior are visible to the operator</w:t>
            </w:r>
          </w:p>
        </w:tc>
      </w:tr>
      <w:tr w:rsidR="00536A21" w14:paraId="03B19991" w14:textId="77777777">
        <w:trPr>
          <w:cantSplit/>
          <w:jc w:val="center"/>
        </w:trPr>
        <w:tc>
          <w:tcPr>
            <w:tcW w:w="2154" w:type="dxa"/>
          </w:tcPr>
          <w:p w14:paraId="5744C84F" w14:textId="77777777" w:rsidR="00536A21" w:rsidRDefault="00000000">
            <w:pPr>
              <w:spacing w:line="300" w:lineRule="auto"/>
            </w:pPr>
            <w:r>
              <w:rPr>
                <w:rFonts w:ascii="Times New Roman" w:eastAsia="Times New Roman" w:hAnsi="Times New Roman"/>
                <w:sz w:val="26"/>
              </w:rPr>
              <w:t>Parameter update</w:t>
            </w:r>
          </w:p>
        </w:tc>
        <w:tc>
          <w:tcPr>
            <w:tcW w:w="4932" w:type="dxa"/>
          </w:tcPr>
          <w:p w14:paraId="04C56B80" w14:textId="77777777" w:rsidR="00536A21" w:rsidRDefault="00000000">
            <w:pPr>
              <w:spacing w:line="300" w:lineRule="auto"/>
            </w:pPr>
            <w:r>
              <w:rPr>
                <w:rFonts w:ascii="Times New Roman" w:eastAsia="Times New Roman" w:hAnsi="Times New Roman"/>
                <w:sz w:val="26"/>
              </w:rPr>
              <w:t>HMI request → backend command path → MQTT params/set</w:t>
            </w:r>
          </w:p>
        </w:tc>
        <w:tc>
          <w:tcPr>
            <w:tcW w:w="2268" w:type="dxa"/>
          </w:tcPr>
          <w:p w14:paraId="24B9B716" w14:textId="77777777" w:rsidR="00536A21" w:rsidRDefault="00000000">
            <w:pPr>
              <w:spacing w:line="300" w:lineRule="auto"/>
            </w:pPr>
            <w:r>
              <w:rPr>
                <w:rFonts w:ascii="Times New Roman" w:eastAsia="Times New Roman" w:hAnsi="Times New Roman"/>
                <w:sz w:val="26"/>
              </w:rPr>
              <w:t>Command is sent through the upper-layer command path</w:t>
            </w:r>
          </w:p>
        </w:tc>
      </w:tr>
      <w:tr w:rsidR="00536A21" w14:paraId="163CB4CD" w14:textId="77777777">
        <w:trPr>
          <w:cantSplit/>
          <w:jc w:val="center"/>
        </w:trPr>
        <w:tc>
          <w:tcPr>
            <w:tcW w:w="2154" w:type="dxa"/>
          </w:tcPr>
          <w:p w14:paraId="4F5D0998" w14:textId="77777777" w:rsidR="00536A21" w:rsidRDefault="00000000">
            <w:pPr>
              <w:spacing w:line="300" w:lineRule="auto"/>
            </w:pPr>
            <w:r>
              <w:rPr>
                <w:rFonts w:ascii="Times New Roman" w:eastAsia="Times New Roman" w:hAnsi="Times New Roman"/>
                <w:sz w:val="26"/>
              </w:rPr>
              <w:lastRenderedPageBreak/>
              <w:t>Acknowledgement</w:t>
            </w:r>
          </w:p>
        </w:tc>
        <w:tc>
          <w:tcPr>
            <w:tcW w:w="4932" w:type="dxa"/>
          </w:tcPr>
          <w:p w14:paraId="3F45F5B8" w14:textId="77777777" w:rsidR="00536A21" w:rsidRDefault="00000000">
            <w:pPr>
              <w:spacing w:line="300" w:lineRule="auto"/>
            </w:pPr>
            <w:r>
              <w:rPr>
                <w:rFonts w:ascii="Times New Roman" w:eastAsia="Times New Roman" w:hAnsi="Times New Roman"/>
                <w:sz w:val="26"/>
              </w:rPr>
              <w:t>Edge validation → MQTT params/ack → Data Hub storage → HMI feedback</w:t>
            </w:r>
          </w:p>
        </w:tc>
        <w:tc>
          <w:tcPr>
            <w:tcW w:w="2268" w:type="dxa"/>
          </w:tcPr>
          <w:p w14:paraId="79F06417" w14:textId="77777777" w:rsidR="00536A21" w:rsidRDefault="00000000">
            <w:pPr>
              <w:spacing w:line="300" w:lineRule="auto"/>
            </w:pPr>
            <w:r>
              <w:rPr>
                <w:rFonts w:ascii="Times New Roman" w:eastAsia="Times New Roman" w:hAnsi="Times New Roman"/>
                <w:sz w:val="26"/>
              </w:rPr>
              <w:t>Operator can distinguish requested, rejected, staged, and applied commands</w:t>
            </w:r>
          </w:p>
        </w:tc>
      </w:tr>
      <w:tr w:rsidR="00536A21" w14:paraId="1A4E8FFF" w14:textId="77777777">
        <w:trPr>
          <w:cantSplit/>
          <w:jc w:val="center"/>
        </w:trPr>
        <w:tc>
          <w:tcPr>
            <w:tcW w:w="2154" w:type="dxa"/>
          </w:tcPr>
          <w:p w14:paraId="31F0EC46" w14:textId="77777777" w:rsidR="00536A21" w:rsidRDefault="00000000">
            <w:pPr>
              <w:spacing w:line="300" w:lineRule="auto"/>
            </w:pPr>
            <w:r>
              <w:rPr>
                <w:rFonts w:ascii="Times New Roman" w:eastAsia="Times New Roman" w:hAnsi="Times New Roman"/>
                <w:sz w:val="26"/>
              </w:rPr>
              <w:t>Decision support</w:t>
            </w:r>
          </w:p>
        </w:tc>
        <w:tc>
          <w:tcPr>
            <w:tcW w:w="4932" w:type="dxa"/>
          </w:tcPr>
          <w:p w14:paraId="02A4FE11" w14:textId="77777777" w:rsidR="00536A21" w:rsidRDefault="00000000">
            <w:pPr>
              <w:spacing w:line="300" w:lineRule="auto"/>
            </w:pPr>
            <w:r>
              <w:rPr>
                <w:rFonts w:ascii="Times New Roman" w:eastAsia="Times New Roman" w:hAnsi="Times New Roman"/>
                <w:sz w:val="26"/>
              </w:rPr>
              <w:t>Stored history → feature extraction → recommendation generation</w:t>
            </w:r>
          </w:p>
        </w:tc>
        <w:tc>
          <w:tcPr>
            <w:tcW w:w="2268" w:type="dxa"/>
          </w:tcPr>
          <w:p w14:paraId="0EB39457" w14:textId="77777777" w:rsidR="00536A21" w:rsidRDefault="00000000">
            <w:pPr>
              <w:spacing w:line="300" w:lineRule="auto"/>
            </w:pPr>
            <w:r>
              <w:rPr>
                <w:rFonts w:ascii="Times New Roman" w:eastAsia="Times New Roman" w:hAnsi="Times New Roman"/>
                <w:sz w:val="26"/>
              </w:rPr>
              <w:t>Recommendation is explainable and requires review</w:t>
            </w:r>
          </w:p>
        </w:tc>
      </w:tr>
      <w:tr w:rsidR="00536A21" w14:paraId="7106BC85" w14:textId="77777777">
        <w:trPr>
          <w:cantSplit/>
          <w:jc w:val="center"/>
        </w:trPr>
        <w:tc>
          <w:tcPr>
            <w:tcW w:w="2154" w:type="dxa"/>
          </w:tcPr>
          <w:p w14:paraId="52F6F191"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669E2FE6" w14:textId="77777777" w:rsidR="00536A21" w:rsidRDefault="00000000">
            <w:pPr>
              <w:spacing w:line="300" w:lineRule="auto"/>
            </w:pPr>
            <w:r>
              <w:rPr>
                <w:rFonts w:ascii="Times New Roman" w:eastAsia="Times New Roman" w:hAnsi="Times New Roman"/>
                <w:sz w:val="26"/>
              </w:rPr>
              <w:t>Applied parameters → later telemetry → before/after comparison</w:t>
            </w:r>
          </w:p>
        </w:tc>
        <w:tc>
          <w:tcPr>
            <w:tcW w:w="2268" w:type="dxa"/>
          </w:tcPr>
          <w:p w14:paraId="5DA07DCB" w14:textId="77777777" w:rsidR="00536A21" w:rsidRDefault="00000000">
            <w:pPr>
              <w:spacing w:line="300" w:lineRule="auto"/>
            </w:pPr>
            <w:r>
              <w:rPr>
                <w:rFonts w:ascii="Times New Roman" w:eastAsia="Times New Roman" w:hAnsi="Times New Roman"/>
                <w:sz w:val="26"/>
              </w:rPr>
              <w:t>Actual behavior is compared with baseline and preview</w:t>
            </w:r>
          </w:p>
        </w:tc>
      </w:tr>
    </w:tbl>
    <w:p w14:paraId="2A7B2A1C" w14:textId="77777777" w:rsidR="00536A21" w:rsidRDefault="00000000">
      <w:pPr>
        <w:pStyle w:val="Heading2"/>
      </w:pPr>
      <w:r>
        <w:rPr>
          <w:rFonts w:ascii="Times New Roman" w:eastAsia="Times New Roman" w:hAnsi="Times New Roman"/>
        </w:rPr>
        <w:t>6.5 Closed-loop tests</w:t>
      </w:r>
    </w:p>
    <w:p w14:paraId="520B4E4F" w14:textId="77777777" w:rsidR="00536A21" w:rsidRDefault="00000000">
      <w:pPr>
        <w:pStyle w:val="BodyText"/>
      </w:pPr>
      <w: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16C81A3F" w14:textId="77777777" w:rsidR="00536A21" w:rsidRDefault="00000000">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15A3ABCB" w14:textId="77777777" w:rsidR="00536A21" w:rsidRDefault="00000000">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14:paraId="43025A78" w14:textId="77777777" w:rsidR="00536A21" w:rsidRDefault="00000000">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w:t>
      </w:r>
      <w:r>
        <w:lastRenderedPageBreak/>
        <w:t>support: the recommendation is useful only if the actual response after application can be observed and compared.</w:t>
      </w:r>
    </w:p>
    <w:p w14:paraId="4C55919F" w14:textId="77777777" w:rsidR="00536A21" w:rsidRDefault="00000000">
      <w:pPr>
        <w:keepNext/>
        <w:jc w:val="center"/>
      </w:pPr>
      <w:r>
        <w:rPr>
          <w:noProof/>
        </w:rPr>
        <w:drawing>
          <wp:inline distT="0" distB="0" distL="0" distR="0" wp14:anchorId="71CCA2B9" wp14:editId="528B754A">
            <wp:extent cx="5940000" cy="3667771"/>
            <wp:effectExtent l="0" t="0" r="0" b="0"/>
            <wp:docPr id="1806549789" name="Picture 180654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5"/>
                    <a:stretch>
                      <a:fillRect/>
                    </a:stretch>
                  </pic:blipFill>
                  <pic:spPr>
                    <a:xfrm>
                      <a:off x="0" y="0"/>
                      <a:ext cx="5940000" cy="3667771"/>
                    </a:xfrm>
                    <a:prstGeom prst="rect">
                      <a:avLst/>
                    </a:prstGeom>
                  </pic:spPr>
                </pic:pic>
              </a:graphicData>
            </a:graphic>
          </wp:inline>
        </w:drawing>
      </w:r>
    </w:p>
    <w:p w14:paraId="09C06D69" w14:textId="77777777" w:rsidR="00536A21" w:rsidRDefault="00000000">
      <w:pPr>
        <w:pStyle w:val="FigureCaption"/>
      </w:pPr>
      <w:r>
        <w:t>Figure 6.3 – HMI post-apply validation view with telemetry comparison</w:t>
      </w:r>
    </w:p>
    <w:p w14:paraId="36321728" w14:textId="77777777" w:rsidR="00536A21" w:rsidRDefault="00000000">
      <w:pPr>
        <w:pStyle w:val="Heading2"/>
      </w:pPr>
      <w:r>
        <w:rPr>
          <w:rFonts w:ascii="Times New Roman" w:eastAsia="Times New Roman" w:hAnsi="Times New Roman"/>
        </w:rPr>
        <w:t>6.6 Telemetry and HMI validation</w:t>
      </w:r>
    </w:p>
    <w:p w14:paraId="3AAF3458" w14:textId="77777777" w:rsidR="00536A21" w:rsidRDefault="00000000">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6E77F380" w14:textId="77777777" w:rsidR="00536A21" w:rsidRDefault="00000000">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0AC5660C" w14:textId="77777777" w:rsidR="00536A21" w:rsidRDefault="00000000">
      <w:pPr>
        <w:keepNext/>
        <w:jc w:val="center"/>
      </w:pPr>
      <w:r>
        <w:rPr>
          <w:noProof/>
        </w:rPr>
        <w:lastRenderedPageBreak/>
        <w:drawing>
          <wp:inline distT="0" distB="0" distL="0" distR="0" wp14:anchorId="4B1F68E1" wp14:editId="0F076725">
            <wp:extent cx="5940000" cy="8012400"/>
            <wp:effectExtent l="0" t="0" r="0" b="0"/>
            <wp:docPr id="158340671" name="Picture 15834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6"/>
                    <a:stretch>
                      <a:fillRect/>
                    </a:stretch>
                  </pic:blipFill>
                  <pic:spPr>
                    <a:xfrm>
                      <a:off x="0" y="0"/>
                      <a:ext cx="5940000" cy="8012400"/>
                    </a:xfrm>
                    <a:prstGeom prst="rect">
                      <a:avLst/>
                    </a:prstGeom>
                  </pic:spPr>
                </pic:pic>
              </a:graphicData>
            </a:graphic>
          </wp:inline>
        </w:drawing>
      </w:r>
    </w:p>
    <w:p w14:paraId="51E88717" w14:textId="77777777" w:rsidR="00536A21" w:rsidRDefault="00000000">
      <w:pPr>
        <w:pStyle w:val="FigureCaption"/>
      </w:pPr>
      <w:r>
        <w:t>Figure 6.4 – Post-apply effect evaluation fragment</w:t>
      </w:r>
    </w:p>
    <w:p w14:paraId="6093680D" w14:textId="77777777" w:rsidR="00536A21" w:rsidRDefault="00000000">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120BADBE" w14:textId="77777777" w:rsidR="00536A21" w:rsidRDefault="00000000">
      <w:pPr>
        <w:pStyle w:val="TableCaption"/>
        <w:keepNext/>
        <w:spacing w:before="260"/>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536A21" w14:paraId="23460EE2" w14:textId="77777777">
        <w:trPr>
          <w:cantSplit/>
          <w:tblHeader/>
          <w:jc w:val="center"/>
        </w:trPr>
        <w:tc>
          <w:tcPr>
            <w:tcW w:w="2154" w:type="dxa"/>
          </w:tcPr>
          <w:p w14:paraId="6514FE87" w14:textId="77777777" w:rsidR="00536A21" w:rsidRDefault="00000000">
            <w:pPr>
              <w:spacing w:line="300" w:lineRule="auto"/>
            </w:pPr>
            <w:r>
              <w:rPr>
                <w:rFonts w:ascii="Times New Roman" w:eastAsia="Times New Roman" w:hAnsi="Times New Roman"/>
                <w:b/>
                <w:sz w:val="26"/>
              </w:rPr>
              <w:t>Indicator</w:t>
            </w:r>
          </w:p>
        </w:tc>
        <w:tc>
          <w:tcPr>
            <w:tcW w:w="4932" w:type="dxa"/>
          </w:tcPr>
          <w:p w14:paraId="71757D32" w14:textId="77777777" w:rsidR="00536A21" w:rsidRDefault="00000000">
            <w:pPr>
              <w:spacing w:line="300" w:lineRule="auto"/>
            </w:pPr>
            <w:r>
              <w:rPr>
                <w:rFonts w:ascii="Times New Roman" w:eastAsia="Times New Roman" w:hAnsi="Times New Roman"/>
                <w:b/>
                <w:sz w:val="26"/>
              </w:rPr>
              <w:t>Before application</w:t>
            </w:r>
          </w:p>
        </w:tc>
        <w:tc>
          <w:tcPr>
            <w:tcW w:w="2268" w:type="dxa"/>
          </w:tcPr>
          <w:p w14:paraId="4350E68B" w14:textId="77777777" w:rsidR="00536A21" w:rsidRDefault="00000000">
            <w:pPr>
              <w:spacing w:line="300" w:lineRule="auto"/>
            </w:pPr>
            <w:r>
              <w:rPr>
                <w:rFonts w:ascii="Times New Roman" w:eastAsia="Times New Roman" w:hAnsi="Times New Roman"/>
                <w:b/>
                <w:sz w:val="26"/>
              </w:rPr>
              <w:t>After application</w:t>
            </w:r>
          </w:p>
        </w:tc>
        <w:tc>
          <w:tcPr>
            <w:tcW w:w="2339" w:type="dxa"/>
          </w:tcPr>
          <w:p w14:paraId="11A9343F" w14:textId="77777777" w:rsidR="00536A21" w:rsidRDefault="00000000">
            <w:pPr>
              <w:spacing w:line="300" w:lineRule="auto"/>
            </w:pPr>
            <w:r>
              <w:rPr>
                <w:rFonts w:ascii="Times New Roman" w:eastAsia="Times New Roman" w:hAnsi="Times New Roman"/>
                <w:b/>
                <w:sz w:val="26"/>
              </w:rPr>
              <w:t>Result</w:t>
            </w:r>
          </w:p>
        </w:tc>
      </w:tr>
      <w:tr w:rsidR="00536A21" w14:paraId="5A4CBBF6" w14:textId="77777777">
        <w:trPr>
          <w:cantSplit/>
          <w:jc w:val="center"/>
        </w:trPr>
        <w:tc>
          <w:tcPr>
            <w:tcW w:w="2154" w:type="dxa"/>
          </w:tcPr>
          <w:p w14:paraId="51B5BE34" w14:textId="77777777" w:rsidR="00536A21" w:rsidRDefault="00000000">
            <w:pPr>
              <w:spacing w:line="300" w:lineRule="auto"/>
            </w:pPr>
            <w:r>
              <w:rPr>
                <w:rFonts w:ascii="Times New Roman" w:eastAsia="Times New Roman" w:hAnsi="Times New Roman"/>
                <w:sz w:val="26"/>
              </w:rPr>
              <w:t>In-band ratio</w:t>
            </w:r>
          </w:p>
        </w:tc>
        <w:tc>
          <w:tcPr>
            <w:tcW w:w="4932" w:type="dxa"/>
          </w:tcPr>
          <w:p w14:paraId="444EC362" w14:textId="77777777" w:rsidR="00536A21" w:rsidRDefault="00000000">
            <w:pPr>
              <w:spacing w:line="300" w:lineRule="auto"/>
            </w:pPr>
            <w:r>
              <w:rPr>
                <w:rFonts w:ascii="Times New Roman" w:eastAsia="Times New Roman" w:hAnsi="Times New Roman"/>
                <w:sz w:val="26"/>
              </w:rPr>
              <w:t>36.7 %</w:t>
            </w:r>
          </w:p>
        </w:tc>
        <w:tc>
          <w:tcPr>
            <w:tcW w:w="2268" w:type="dxa"/>
          </w:tcPr>
          <w:p w14:paraId="1CAA4F0F" w14:textId="77777777" w:rsidR="00536A21" w:rsidRDefault="00000000">
            <w:pPr>
              <w:spacing w:line="300" w:lineRule="auto"/>
            </w:pPr>
            <w:r>
              <w:rPr>
                <w:rFonts w:ascii="Times New Roman" w:eastAsia="Times New Roman" w:hAnsi="Times New Roman"/>
                <w:sz w:val="26"/>
              </w:rPr>
              <w:t>84.4 %</w:t>
            </w:r>
          </w:p>
        </w:tc>
        <w:tc>
          <w:tcPr>
            <w:tcW w:w="2339" w:type="dxa"/>
          </w:tcPr>
          <w:p w14:paraId="4CA7BEBA" w14:textId="77777777" w:rsidR="00536A21" w:rsidRDefault="00000000">
            <w:pPr>
              <w:spacing w:line="300" w:lineRule="auto"/>
            </w:pPr>
            <w:r>
              <w:rPr>
                <w:rFonts w:ascii="Times New Roman" w:eastAsia="Times New Roman" w:hAnsi="Times New Roman"/>
                <w:sz w:val="26"/>
              </w:rPr>
              <w:t>Improved</w:t>
            </w:r>
          </w:p>
        </w:tc>
      </w:tr>
      <w:tr w:rsidR="00536A21" w14:paraId="12F83F85" w14:textId="77777777">
        <w:trPr>
          <w:cantSplit/>
          <w:jc w:val="center"/>
        </w:trPr>
        <w:tc>
          <w:tcPr>
            <w:tcW w:w="2154" w:type="dxa"/>
          </w:tcPr>
          <w:p w14:paraId="4CD3B6C4" w14:textId="77777777" w:rsidR="00536A21" w:rsidRDefault="00000000">
            <w:pPr>
              <w:spacing w:line="300" w:lineRule="auto"/>
            </w:pPr>
            <w:r>
              <w:rPr>
                <w:rFonts w:ascii="Times New Roman" w:eastAsia="Times New Roman" w:hAnsi="Times New Roman"/>
                <w:sz w:val="26"/>
              </w:rPr>
              <w:t>Overshoot</w:t>
            </w:r>
          </w:p>
        </w:tc>
        <w:tc>
          <w:tcPr>
            <w:tcW w:w="4932" w:type="dxa"/>
          </w:tcPr>
          <w:p w14:paraId="71175458" w14:textId="77777777" w:rsidR="00536A21" w:rsidRDefault="00000000">
            <w:pPr>
              <w:spacing w:line="300" w:lineRule="auto"/>
            </w:pPr>
            <w:r>
              <w:rPr>
                <w:rFonts w:ascii="Times New Roman" w:eastAsia="Times New Roman" w:hAnsi="Times New Roman"/>
                <w:sz w:val="26"/>
              </w:rPr>
              <w:t>2.339 °C</w:t>
            </w:r>
          </w:p>
        </w:tc>
        <w:tc>
          <w:tcPr>
            <w:tcW w:w="2268" w:type="dxa"/>
          </w:tcPr>
          <w:p w14:paraId="270B9753" w14:textId="77777777" w:rsidR="00536A21" w:rsidRDefault="00000000">
            <w:pPr>
              <w:spacing w:line="300" w:lineRule="auto"/>
            </w:pPr>
            <w:r>
              <w:rPr>
                <w:rFonts w:ascii="Times New Roman" w:eastAsia="Times New Roman" w:hAnsi="Times New Roman"/>
                <w:sz w:val="26"/>
              </w:rPr>
              <w:t>0.788 °C</w:t>
            </w:r>
          </w:p>
        </w:tc>
        <w:tc>
          <w:tcPr>
            <w:tcW w:w="2339" w:type="dxa"/>
          </w:tcPr>
          <w:p w14:paraId="02B91F73" w14:textId="77777777" w:rsidR="00536A21" w:rsidRDefault="00000000">
            <w:pPr>
              <w:spacing w:line="300" w:lineRule="auto"/>
            </w:pPr>
            <w:r>
              <w:rPr>
                <w:rFonts w:ascii="Times New Roman" w:eastAsia="Times New Roman" w:hAnsi="Times New Roman"/>
                <w:sz w:val="26"/>
              </w:rPr>
              <w:t>Improved</w:t>
            </w:r>
          </w:p>
        </w:tc>
      </w:tr>
      <w:tr w:rsidR="00536A21" w14:paraId="5E70A7DE" w14:textId="77777777">
        <w:trPr>
          <w:cantSplit/>
          <w:jc w:val="center"/>
        </w:trPr>
        <w:tc>
          <w:tcPr>
            <w:tcW w:w="2154" w:type="dxa"/>
          </w:tcPr>
          <w:p w14:paraId="58A98265" w14:textId="77777777" w:rsidR="00536A21" w:rsidRDefault="00000000">
            <w:pPr>
              <w:spacing w:line="300" w:lineRule="auto"/>
            </w:pPr>
            <w:r>
              <w:rPr>
                <w:rFonts w:ascii="Times New Roman" w:eastAsia="Times New Roman" w:hAnsi="Times New Roman"/>
                <w:sz w:val="26"/>
              </w:rPr>
              <w:t>Settling time</w:t>
            </w:r>
          </w:p>
        </w:tc>
        <w:tc>
          <w:tcPr>
            <w:tcW w:w="4932" w:type="dxa"/>
          </w:tcPr>
          <w:p w14:paraId="79FC4C8E" w14:textId="77777777" w:rsidR="00536A21" w:rsidRDefault="00000000">
            <w:pPr>
              <w:spacing w:line="300" w:lineRule="auto"/>
            </w:pPr>
            <w:r>
              <w:rPr>
                <w:rFonts w:ascii="Times New Roman" w:eastAsia="Times New Roman" w:hAnsi="Times New Roman"/>
                <w:sz w:val="26"/>
              </w:rPr>
              <w:t>5160 s</w:t>
            </w:r>
          </w:p>
        </w:tc>
        <w:tc>
          <w:tcPr>
            <w:tcW w:w="2268" w:type="dxa"/>
          </w:tcPr>
          <w:p w14:paraId="5F11EB0E" w14:textId="77777777" w:rsidR="00536A21" w:rsidRDefault="00000000">
            <w:pPr>
              <w:spacing w:line="300" w:lineRule="auto"/>
            </w:pPr>
            <w:r>
              <w:rPr>
                <w:rFonts w:ascii="Times New Roman" w:eastAsia="Times New Roman" w:hAnsi="Times New Roman"/>
                <w:sz w:val="26"/>
              </w:rPr>
              <w:t>2100 s</w:t>
            </w:r>
          </w:p>
        </w:tc>
        <w:tc>
          <w:tcPr>
            <w:tcW w:w="2339" w:type="dxa"/>
          </w:tcPr>
          <w:p w14:paraId="4D736182" w14:textId="77777777" w:rsidR="00536A21" w:rsidRDefault="00000000">
            <w:pPr>
              <w:spacing w:line="300" w:lineRule="auto"/>
            </w:pPr>
            <w:r>
              <w:rPr>
                <w:rFonts w:ascii="Times New Roman" w:eastAsia="Times New Roman" w:hAnsi="Times New Roman"/>
                <w:sz w:val="26"/>
              </w:rPr>
              <w:t>Improved</w:t>
            </w:r>
          </w:p>
        </w:tc>
      </w:tr>
      <w:tr w:rsidR="00536A21" w14:paraId="5BA3B884" w14:textId="77777777">
        <w:trPr>
          <w:cantSplit/>
          <w:jc w:val="center"/>
        </w:trPr>
        <w:tc>
          <w:tcPr>
            <w:tcW w:w="2154" w:type="dxa"/>
          </w:tcPr>
          <w:p w14:paraId="22E4E237"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41C72768" w14:textId="77777777" w:rsidR="00536A21" w:rsidRDefault="00000000">
            <w:pPr>
              <w:spacing w:line="300" w:lineRule="auto"/>
            </w:pPr>
            <w:r>
              <w:rPr>
                <w:rFonts w:ascii="Times New Roman" w:eastAsia="Times New Roman" w:hAnsi="Times New Roman"/>
                <w:sz w:val="26"/>
              </w:rPr>
              <w:t>1.079 °C</w:t>
            </w:r>
          </w:p>
        </w:tc>
        <w:tc>
          <w:tcPr>
            <w:tcW w:w="2268" w:type="dxa"/>
          </w:tcPr>
          <w:p w14:paraId="103F88F1" w14:textId="77777777" w:rsidR="00536A21" w:rsidRDefault="00000000">
            <w:pPr>
              <w:spacing w:line="300" w:lineRule="auto"/>
            </w:pPr>
            <w:r>
              <w:rPr>
                <w:rFonts w:ascii="Times New Roman" w:eastAsia="Times New Roman" w:hAnsi="Times New Roman"/>
                <w:sz w:val="26"/>
              </w:rPr>
              <w:t>0.246 °C</w:t>
            </w:r>
          </w:p>
        </w:tc>
        <w:tc>
          <w:tcPr>
            <w:tcW w:w="2339" w:type="dxa"/>
          </w:tcPr>
          <w:p w14:paraId="707535F4" w14:textId="77777777" w:rsidR="00536A21" w:rsidRDefault="00000000">
            <w:pPr>
              <w:spacing w:line="300" w:lineRule="auto"/>
            </w:pPr>
            <w:r>
              <w:rPr>
                <w:rFonts w:ascii="Times New Roman" w:eastAsia="Times New Roman" w:hAnsi="Times New Roman"/>
                <w:sz w:val="26"/>
              </w:rPr>
              <w:t>Improved</w:t>
            </w:r>
          </w:p>
        </w:tc>
      </w:tr>
      <w:tr w:rsidR="00536A21" w14:paraId="6A8C5AF7" w14:textId="77777777">
        <w:trPr>
          <w:cantSplit/>
          <w:jc w:val="center"/>
        </w:trPr>
        <w:tc>
          <w:tcPr>
            <w:tcW w:w="2154" w:type="dxa"/>
          </w:tcPr>
          <w:p w14:paraId="32EA88EE" w14:textId="77777777" w:rsidR="00536A21" w:rsidRDefault="00000000">
            <w:pPr>
              <w:spacing w:line="300" w:lineRule="auto"/>
            </w:pPr>
            <w:r>
              <w:rPr>
                <w:rFonts w:ascii="Times New Roman" w:eastAsia="Times New Roman" w:hAnsi="Times New Roman"/>
                <w:sz w:val="26"/>
              </w:rPr>
              <w:t>Saturation ratio</w:t>
            </w:r>
          </w:p>
        </w:tc>
        <w:tc>
          <w:tcPr>
            <w:tcW w:w="4932" w:type="dxa"/>
          </w:tcPr>
          <w:p w14:paraId="6A93D84B" w14:textId="77777777" w:rsidR="00536A21" w:rsidRDefault="00000000">
            <w:pPr>
              <w:spacing w:line="300" w:lineRule="auto"/>
            </w:pPr>
            <w:r>
              <w:rPr>
                <w:rFonts w:ascii="Times New Roman" w:eastAsia="Times New Roman" w:hAnsi="Times New Roman"/>
                <w:sz w:val="26"/>
              </w:rPr>
              <w:t>46.7 %</w:t>
            </w:r>
          </w:p>
        </w:tc>
        <w:tc>
          <w:tcPr>
            <w:tcW w:w="2268" w:type="dxa"/>
          </w:tcPr>
          <w:p w14:paraId="44DD9A2D" w14:textId="77777777" w:rsidR="00536A21" w:rsidRDefault="00000000">
            <w:pPr>
              <w:spacing w:line="300" w:lineRule="auto"/>
            </w:pPr>
            <w:r>
              <w:rPr>
                <w:rFonts w:ascii="Times New Roman" w:eastAsia="Times New Roman" w:hAnsi="Times New Roman"/>
                <w:sz w:val="26"/>
              </w:rPr>
              <w:t>0.0 %</w:t>
            </w:r>
          </w:p>
        </w:tc>
        <w:tc>
          <w:tcPr>
            <w:tcW w:w="2339" w:type="dxa"/>
          </w:tcPr>
          <w:p w14:paraId="04707D87" w14:textId="77777777" w:rsidR="00536A21" w:rsidRDefault="00000000">
            <w:pPr>
              <w:spacing w:line="300" w:lineRule="auto"/>
            </w:pPr>
            <w:r>
              <w:rPr>
                <w:rFonts w:ascii="Times New Roman" w:eastAsia="Times New Roman" w:hAnsi="Times New Roman"/>
                <w:sz w:val="26"/>
              </w:rPr>
              <w:t>Improved</w:t>
            </w:r>
          </w:p>
        </w:tc>
      </w:tr>
      <w:tr w:rsidR="00536A21" w14:paraId="5554ACD4" w14:textId="77777777">
        <w:trPr>
          <w:cantSplit/>
          <w:jc w:val="center"/>
        </w:trPr>
        <w:tc>
          <w:tcPr>
            <w:tcW w:w="2154" w:type="dxa"/>
          </w:tcPr>
          <w:p w14:paraId="258A950B"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50847C45" w14:textId="77777777" w:rsidR="00536A21" w:rsidRDefault="00000000">
            <w:pPr>
              <w:spacing w:line="300" w:lineRule="auto"/>
            </w:pPr>
            <w:r>
              <w:rPr>
                <w:rFonts w:ascii="Times New Roman" w:eastAsia="Times New Roman" w:hAnsi="Times New Roman"/>
                <w:sz w:val="26"/>
              </w:rPr>
              <w:t>2.635 °C</w:t>
            </w:r>
          </w:p>
        </w:tc>
        <w:tc>
          <w:tcPr>
            <w:tcW w:w="2268" w:type="dxa"/>
          </w:tcPr>
          <w:p w14:paraId="05A04287" w14:textId="77777777" w:rsidR="00536A21" w:rsidRDefault="00000000">
            <w:pPr>
              <w:spacing w:line="300" w:lineRule="auto"/>
            </w:pPr>
            <w:r>
              <w:rPr>
                <w:rFonts w:ascii="Times New Roman" w:eastAsia="Times New Roman" w:hAnsi="Times New Roman"/>
                <w:sz w:val="26"/>
              </w:rPr>
              <w:t>0.922 °C</w:t>
            </w:r>
          </w:p>
        </w:tc>
        <w:tc>
          <w:tcPr>
            <w:tcW w:w="2339" w:type="dxa"/>
          </w:tcPr>
          <w:p w14:paraId="7024F840" w14:textId="77777777" w:rsidR="00536A21" w:rsidRDefault="00000000">
            <w:pPr>
              <w:spacing w:line="300" w:lineRule="auto"/>
            </w:pPr>
            <w:r>
              <w:rPr>
                <w:rFonts w:ascii="Times New Roman" w:eastAsia="Times New Roman" w:hAnsi="Times New Roman"/>
                <w:sz w:val="26"/>
              </w:rPr>
              <w:t>Improved</w:t>
            </w:r>
          </w:p>
        </w:tc>
      </w:tr>
    </w:tbl>
    <w:p w14:paraId="2C772B57" w14:textId="77777777" w:rsidR="00536A21" w:rsidRDefault="00000000">
      <w:pPr>
        <w:pStyle w:val="BodyText"/>
      </w:pPr>
      <w: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14:paraId="72C678C7" w14:textId="77777777" w:rsidR="00536A21" w:rsidRDefault="00000000">
      <w:pPr>
        <w:pStyle w:val="Heading2"/>
      </w:pPr>
      <w:r>
        <w:rPr>
          <w:rFonts w:ascii="Times New Roman" w:eastAsia="Times New Roman" w:hAnsi="Times New Roman"/>
        </w:rPr>
        <w:t>6.7 Results analysis</w:t>
      </w:r>
    </w:p>
    <w:p w14:paraId="431451C5" w14:textId="77777777" w:rsidR="00536A21" w:rsidRDefault="00000000">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7D91C68F" w14:textId="77777777" w:rsidR="00536A21" w:rsidRDefault="00000000">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5C7B4D8A" w14:textId="77777777" w:rsidR="00536A21" w:rsidRDefault="00000000">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015A8F10" w14:textId="77777777" w:rsidR="00536A21" w:rsidRDefault="00000000">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0A2F09D2" w14:textId="77777777" w:rsidR="00536A21" w:rsidRDefault="00000000">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499868D3" w14:textId="77777777" w:rsidR="00536A21" w:rsidRDefault="00000000">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14:paraId="76FA3A15" w14:textId="77777777" w:rsidR="00536A21" w:rsidRDefault="00000000">
      <w:pPr>
        <w:pStyle w:val="BodyText"/>
      </w:pPr>
      <w: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14:paraId="78932E89" w14:textId="77777777" w:rsidR="00536A21" w:rsidRDefault="00000000">
      <w:pPr>
        <w:pStyle w:val="Heading1"/>
      </w:pPr>
      <w:r>
        <w:rPr>
          <w:rFonts w:ascii="Times New Roman" w:eastAsia="Times New Roman" w:hAnsi="Times New Roman"/>
        </w:rPr>
        <w:lastRenderedPageBreak/>
        <w:t>7 CONCLUSION</w:t>
      </w:r>
    </w:p>
    <w:p w14:paraId="416D482A" w14:textId="77777777" w:rsidR="00536A21" w:rsidRDefault="00000000">
      <w:pPr>
        <w:pStyle w:val="Heading2"/>
      </w:pPr>
      <w:r>
        <w:rPr>
          <w:rFonts w:ascii="Times New Roman" w:eastAsia="Times New Roman" w:hAnsi="Times New Roman"/>
        </w:rPr>
        <w:t>7.1 Achieved engineering results</w:t>
      </w:r>
    </w:p>
    <w:p w14:paraId="1876399E" w14:textId="77777777" w:rsidR="00536A21" w:rsidRDefault="00000000">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0A8D2B62" w14:textId="77777777" w:rsidR="00536A21" w:rsidRDefault="00000000">
      <w:pPr>
        <w:pStyle w:val="BodyText"/>
      </w:pPr>
      <w: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14:paraId="64C5FEEE" w14:textId="77777777" w:rsidR="00536A21" w:rsidRDefault="00000000">
      <w:pPr>
        <w:pStyle w:val="BodyText"/>
      </w:pPr>
      <w: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1AD1D05F" w14:textId="77777777" w:rsidR="00536A21" w:rsidRDefault="00000000">
      <w:pPr>
        <w:pStyle w:val="BodyText"/>
      </w:pPr>
      <w: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7E33932A" w14:textId="77777777" w:rsidR="00536A21" w:rsidRDefault="00000000">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1BA1BD7A" w14:textId="77777777" w:rsidR="00536A21" w:rsidRDefault="00000000">
      <w:pPr>
        <w:pStyle w:val="Heading2"/>
      </w:pPr>
      <w:r>
        <w:rPr>
          <w:rFonts w:ascii="Times New Roman" w:eastAsia="Times New Roman" w:hAnsi="Times New Roman"/>
        </w:rPr>
        <w:t>7.2 Deployment and validation support</w:t>
      </w:r>
    </w:p>
    <w:p w14:paraId="26EEB788" w14:textId="77777777" w:rsidR="00536A21" w:rsidRDefault="00000000">
      <w:pPr>
        <w:pStyle w:val="BodyText"/>
      </w:pPr>
      <w: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2F039773" w14:textId="77777777" w:rsidR="00536A21" w:rsidRDefault="00000000">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14:paraId="37D5F5B6" w14:textId="77777777" w:rsidR="00536A21" w:rsidRDefault="00000000">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14:paraId="26402647" w14:textId="77777777" w:rsidR="00536A21" w:rsidRDefault="00000000">
      <w:pPr>
        <w:pStyle w:val="BodyText"/>
      </w:pPr>
      <w:r>
        <w:t xml:space="preserve">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06093F7F" w14:textId="77777777" w:rsidR="00536A21" w:rsidRDefault="00000000">
      <w:pPr>
        <w:pStyle w:val="Heading2"/>
      </w:pPr>
      <w:r>
        <w:rPr>
          <w:rFonts w:ascii="Times New Roman" w:eastAsia="Times New Roman" w:hAnsi="Times New Roman"/>
        </w:rPr>
        <w:t>7.3 Limitations and further work</w:t>
      </w:r>
    </w:p>
    <w:p w14:paraId="2BD5AC7A" w14:textId="77777777" w:rsidR="00536A21" w:rsidRDefault="00000000">
      <w:pPr>
        <w:pStyle w:val="BodyText"/>
      </w:pPr>
      <w: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14:paraId="3F4686C8" w14:textId="77777777" w:rsidR="00536A21" w:rsidRDefault="00000000">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14:paraId="0FAD84EB" w14:textId="77777777" w:rsidR="00536A21" w:rsidRDefault="00000000">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14:paraId="0ED0F22F" w14:textId="77777777" w:rsidR="00536A21" w:rsidRDefault="00000000">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00E79B24" w14:textId="77777777" w:rsidR="00536A21" w:rsidRDefault="00000000">
      <w:pPr>
        <w:pStyle w:val="Heading1"/>
      </w:pPr>
      <w:r>
        <w:rPr>
          <w:rFonts w:ascii="Times New Roman" w:eastAsia="Times New Roman" w:hAnsi="Times New Roman"/>
        </w:rPr>
        <w:lastRenderedPageBreak/>
        <w:t>REFERENCES</w:t>
      </w:r>
    </w:p>
    <w:p w14:paraId="5037720B" w14:textId="77777777" w:rsidR="00536A21" w:rsidRDefault="00000000">
      <w:pPr>
        <w:pStyle w:val="ReferencesEntry"/>
      </w:pPr>
      <w:r>
        <w:t>[1] Åström K. J., Murray R. M. Feedback Systems: An Introduction for Scientists and Engineers. Princeton University Press, 2008.</w:t>
      </w:r>
    </w:p>
    <w:p w14:paraId="7A1EF226" w14:textId="77777777" w:rsidR="00536A21" w:rsidRDefault="00000000">
      <w:pPr>
        <w:pStyle w:val="ReferencesEntry"/>
      </w:pPr>
      <w:r>
        <w:t>[2] OASIS. MQTT Version 5.0. OASIS Standard. 07 March 2019. Available: https://docs.oasis-open.org/mqtt/mqtt/v5.0/mqtt-v5.0.html. Accessed: 14 May 2026.</w:t>
      </w:r>
    </w:p>
    <w:p w14:paraId="103CA587" w14:textId="77777777" w:rsidR="00536A21" w:rsidRDefault="00000000">
      <w:pPr>
        <w:pStyle w:val="ReferencesEntry"/>
      </w:pPr>
      <w:r>
        <w:t>[3] Espressif Systems. ESP32-WROOM-32 Datasheet. Version 3.6. Available: https://documentation.espressif.com/esp32-wroom-32_datasheet_en.pdf. Accessed: 14 May 2026.</w:t>
      </w:r>
    </w:p>
    <w:p w14:paraId="01A6D9FA" w14:textId="77777777" w:rsidR="00536A21" w:rsidRDefault="00000000">
      <w:pPr>
        <w:pStyle w:val="ReferencesEntry"/>
      </w:pPr>
      <w:r>
        <w:t>[4] Analog Devices. DS18B20 Programmable Resolution 1-Wire Digital Thermometer Data Sheet. Rev. 6. Available: https://www.analog.com/en/products/DS18B20.html. Accessed: 14 May 2026.</w:t>
      </w:r>
    </w:p>
    <w:p w14:paraId="79050C8E" w14:textId="77777777" w:rsidR="00536A21" w:rsidRDefault="00000000">
      <w:pPr>
        <w:pStyle w:val="ReferencesEntry"/>
      </w:pPr>
      <w:r>
        <w:t>[5] Spring. Spring Boot Reference Documentation. Available: https://docs.spring.io/spring-boot/reference/index.html. Accessed: 14 May 2026.</w:t>
      </w:r>
    </w:p>
    <w:p w14:paraId="51BFA164" w14:textId="77777777" w:rsidR="00536A21" w:rsidRDefault="00000000">
      <w:pPr>
        <w:pStyle w:val="ReferencesEntry"/>
      </w:pPr>
      <w:r>
        <w:t>[6] Project Reactor. Reactor Reference Guide. Available: https://projectreactor.io/docs/core/release/reference/. Accessed: 14 May 2026.</w:t>
      </w:r>
    </w:p>
    <w:p w14:paraId="3F9F5DA8" w14:textId="77777777" w:rsidR="00536A21" w:rsidRDefault="00000000">
      <w:pPr>
        <w:pStyle w:val="ReferencesEntry"/>
      </w:pPr>
      <w:r>
        <w:t>[7] TDengine. Get Started with TDengine TSDB Using Docker. Available: https://docs.tdengine.com/get-started/docker/. Accessed: 14 May 2026.</w:t>
      </w:r>
    </w:p>
    <w:p w14:paraId="5FD8D830" w14:textId="77777777" w:rsidR="00536A21" w:rsidRDefault="00000000">
      <w:pPr>
        <w:pStyle w:val="ReferencesEntry"/>
      </w:pPr>
      <w:r>
        <w:t>[8] FastAPI. FastAPI Documentation. Available: https://fastapi.tiangolo.com/. Accessed: 14 May 2026.</w:t>
      </w:r>
    </w:p>
    <w:p w14:paraId="1CEA8155" w14:textId="77777777" w:rsidR="00536A21" w:rsidRDefault="00000000">
      <w:pPr>
        <w:pStyle w:val="ReferencesEntry"/>
      </w:pPr>
      <w:r>
        <w:t>[9] React. React Reference Overview. Available: https://react.dev/reference/react. Accessed: 14 May 2026.</w:t>
      </w:r>
    </w:p>
    <w:p w14:paraId="6B704FD3" w14:textId="77777777" w:rsidR="00536A21" w:rsidRDefault="00000000">
      <w:pPr>
        <w:pStyle w:val="ReferencesEntry"/>
      </w:pPr>
      <w:r>
        <w:t>[10] Docker. Docker Compose Documentation. Available: https://docs.docker.com/compose/. Accessed: 14 May 2026.</w:t>
      </w:r>
    </w:p>
    <w:p w14:paraId="4EB34976" w14:textId="77777777" w:rsidR="00536A21" w:rsidRDefault="00000000">
      <w:pPr>
        <w:pStyle w:val="ReferencesEntry"/>
      </w:pPr>
      <w:r>
        <w:t>[11] Wokwi. Wokwi Documentation. Available: https://docs.wokwi.com/. Accessed: 14 May 2026.</w:t>
      </w:r>
    </w:p>
    <w:p w14:paraId="4F161ECA" w14:textId="77777777" w:rsidR="00536A21" w:rsidRDefault="00000000">
      <w:pPr>
        <w:pStyle w:val="ReferencesEntry"/>
      </w:pPr>
      <w:r>
        <w:t>[12] PostgreSQL Global Development Group. PostgreSQL Documentation. Available: https://www.postgresql.org/docs/. Accessed: 14 May 2026.</w:t>
      </w:r>
    </w:p>
    <w:p w14:paraId="1EA80CF1" w14:textId="77777777" w:rsidR="00536A21" w:rsidRDefault="00000000">
      <w:pPr>
        <w:pStyle w:val="ReferencesEntry"/>
      </w:pPr>
      <w:r>
        <w:t>[13] Åström K. J., Hägglund T. PID Controllers: Theory, Design, and Tuning. 2nd ed. Instrument Society of America, 1995.</w:t>
      </w:r>
    </w:p>
    <w:sectPr w:rsidR="00536A21" w:rsidSect="004D3039">
      <w:headerReference w:type="default" r:id="rId27"/>
      <w:footerReference w:type="default" r:id="rId28"/>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5A1F3D" w14:textId="77777777" w:rsidR="00246E69" w:rsidRDefault="00246E69">
      <w:r>
        <w:separator/>
      </w:r>
    </w:p>
  </w:endnote>
  <w:endnote w:type="continuationSeparator" w:id="0">
    <w:p w14:paraId="6675B2F4" w14:textId="77777777" w:rsidR="00246E69" w:rsidRDefault="00246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580BF" w14:textId="77777777" w:rsidR="00536A21" w:rsidRDefault="00536A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AF5644" w14:textId="77777777" w:rsidR="00536A21" w:rsidRDefault="00536A2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FC454F" w14:textId="77777777" w:rsidR="00536A21" w:rsidRDefault="00536A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88DB86" w14:textId="77777777" w:rsidR="00246E69" w:rsidRDefault="00246E69">
      <w:r>
        <w:separator/>
      </w:r>
    </w:p>
  </w:footnote>
  <w:footnote w:type="continuationSeparator" w:id="0">
    <w:p w14:paraId="4174CCAF" w14:textId="77777777" w:rsidR="00246E69" w:rsidRDefault="00246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C72A7"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60600846" wp14:editId="5F2A55BF">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C0A842" id="Group 64" o:spid="_x0000_s1026" style="position:absolute;margin-left:-14.1pt;margin-top:-13.0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">
              <v:rect id="Rectangle 65" o:spid="_x0000_s1027"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2A0429" w14:textId="77777777" w:rsidR="00536A21" w:rsidRDefault="00536A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B430AF"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8752" behindDoc="1" locked="0" layoutInCell="1" allowOverlap="1" wp14:anchorId="762864F0" wp14:editId="06B54241">
              <wp:simplePos x="0" y="0"/>
              <wp:positionH relativeFrom="column">
                <wp:posOffset>-362053</wp:posOffset>
              </wp:positionH>
              <wp:positionV relativeFrom="paragraph">
                <wp:posOffset>-257048</wp:posOffset>
              </wp:positionV>
              <wp:extent cx="6670276" cy="10151006"/>
              <wp:effectExtent l="12700" t="12700" r="12700" b="16510"/>
              <wp:wrapNone/>
              <wp:docPr id="1701341915"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92495"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B5DAF"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D5DBE" w14:textId="77777777" w:rsidR="00DB78D8" w:rsidRPr="00853C37" w:rsidRDefault="00DB78D8"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E055E"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9A62B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586D63"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60B5F"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FEE63" w14:textId="77777777" w:rsidR="00DB78D8" w:rsidRPr="00853C37" w:rsidRDefault="00DB78D8"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2864F0" id="Group 64" o:spid="_x0000_s1089" style="position:absolute;margin-left:-28.5pt;margin-top:-20.2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">
              <v:rect id="Rectangle 65" o:spid="_x0000_s1090"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line id="Line 66" o:spid="_x0000_s1091" style="position:absolute;visibility:visible;mso-wrap-style:square" from="1157,15589" to="11645,15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" strokeweight=".7mm"/>
              <v:line id="Line 67" o:spid="_x0000_s1092" style="position:absolute;visibility:visible;mso-wrap-style:square" from="1157,15872" to="4842,15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" strokeweight=".85pt"/>
              <v:line id="Line 68" o:spid="_x0000_s1093" style="position:absolute;visibility:visible;mso-wrap-style:square" from="1554,15595" to="1555,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" strokeweight="1.98pt"/>
              <v:line id="Line 69" o:spid="_x0000_s1094" style="position:absolute;visibility:visible;mso-wrap-style:square" from="2121,15595" to="2122,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" strokeweight="1.98pt"/>
              <v:line id="Line 70" o:spid="_x0000_s1095" style="position:absolute;visibility:visible;mso-wrap-style:square" from="3425,15595" to="3426,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" strokeweight="1.98pt"/>
              <v:line id="Line 71" o:spid="_x0000_s1096" style="position:absolute;visibility:visible;mso-wrap-style:square" from="11080,15595" to="11081,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" strokeweight="1.98pt"/>
              <v:line id="Line 72" o:spid="_x0000_s1097" style="position:absolute;visibility:visible;mso-wrap-style:square" from="4276,15595" to="4277,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" strokeweight="1.98pt"/>
              <v:line id="Line 73" o:spid="_x0000_s1098" style="position:absolute;visibility:visible;mso-wrap-style:square" from="4843,15595" to="4844,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" strokeweight="1.98pt"/>
              <v:line id="Line 74" o:spid="_x0000_s1099" style="position:absolute;visibility:visible;mso-wrap-style:square" from="1157,16156" to="4842,16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" strokeweight="1.98pt"/>
              <v:line id="Line 75" o:spid="_x0000_s1100" style="position:absolute;visibility:visible;mso-wrap-style:square" from="11080,15986" to="11647,159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" strokeweight=".7mm"/>
              <v:shapetype id="_x0000_t202" coordsize="21600,21600" o:spt="202" path="m,l,21600r21600,l21600,xe">
                <v:stroke joinstyle="miter"/>
                <v:path gradientshapeok="t" o:connecttype="rect"/>
              </v:shapetype>
              <v:shape id="Text Box 76" o:spid="_x0000_s1101" type="#_x0000_t202" style="position:absolute;left:1157;top:16159;width:399;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" filled="f" stroked="f">
                <v:textbox inset="0,.6mm,0">
                  <w:txbxContent>
                    <w:p w14:paraId="51392495" w14:textId="77777777" w:rsidR="00DB78D8" w:rsidRPr="00D11ADE" w:rsidRDefault="00DB78D8" w:rsidP="00D11ADE">
                      <w:pPr>
                        <w:spacing w:line="200" w:lineRule="exact"/>
                        <w:jc w:val="center"/>
                        <w:rPr>
                          <w:rFonts w:ascii="ISOCPEUR" w:hAnsi="ISOCPEUR"/>
                          <w:b/>
                          <w:i/>
                        </w:rPr>
                      </w:pPr>
                    </w:p>
                  </w:txbxContent>
                </v:textbox>
              </v:shape>
              <v:shape id="Text Box 77" o:spid="_x0000_s1102" type="#_x0000_t202" style="position:absolute;left:1554;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" filled="f" stroked="f">
                <v:textbox inset="0,.6mm,0">
                  <w:txbxContent>
                    <w:p w14:paraId="00AB5DAF" w14:textId="77777777" w:rsidR="00DB78D8" w:rsidRPr="00D11ADE" w:rsidRDefault="00DB78D8" w:rsidP="00D11ADE">
                      <w:pPr>
                        <w:spacing w:line="200" w:lineRule="exact"/>
                        <w:jc w:val="center"/>
                        <w:rPr>
                          <w:rFonts w:ascii="ISOCPEUR" w:hAnsi="ISOCPEUR"/>
                          <w:b/>
                          <w:i/>
                        </w:rPr>
                      </w:pPr>
                    </w:p>
                  </w:txbxContent>
                </v:textbox>
              </v:shape>
              <v:shape id="Text Box 78" o:spid="_x0000_s1103" type="#_x0000_t202" style="position:absolute;left:2121;top:16159;width:1304;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" filled="f" stroked="f">
                <v:textbox inset="0,.6mm,0">
                  <w:txbxContent>
                    <w:p w14:paraId="2CFD5DBE" w14:textId="77777777" w:rsidR="00DB78D8" w:rsidRPr="00853C37" w:rsidRDefault="00DB78D8" w:rsidP="00D11ADE">
                      <w:pPr>
                        <w:spacing w:line="200" w:lineRule="exact"/>
                        <w:jc w:val="center"/>
                        <w:rPr>
                          <w:rFonts w:ascii="ISOCPEUR" w:hAnsi="ISOCPEUR"/>
                          <w:b/>
                          <w:i/>
                          <w:sz w:val="20"/>
                          <w:szCs w:val="20"/>
                        </w:rPr>
                      </w:pPr>
                    </w:p>
                  </w:txbxContent>
                </v:textbox>
              </v:shape>
              <v:shape id="Text Box 79" o:spid="_x0000_s1104" type="#_x0000_t202" style="position:absolute;left:3425;top:16159;width:850;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" filled="f" stroked="f">
                <v:textbox inset="0,.25mm,0,0">
                  <w:txbxContent>
                    <w:p w14:paraId="5B9E055E"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5" type="#_x0000_t202" style="position:absolute;left:4276;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" filled="f" stroked="f">
                <v:textbox inset="0,.25mm,0,0">
                  <w:txbxContent>
                    <w:p w14:paraId="469A62B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6" type="#_x0000_t202" style="position:absolute;left:4843;top:15595;width:6236;height: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" filled="f" stroked="f">
                <v:textbox inset="0,4mm,0">
                  <w:txbxContent>
                    <w:p w14:paraId="5D586D63"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v:textbox>
              </v:shape>
              <v:shape id="Text Box 82" o:spid="_x0000_s1107" type="#_x0000_t202" style="position:absolute;left:11080;top:15591;width:567;height: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" filled="f" stroked="f">
                <v:textbox inset="0,2mm,0,0">
                  <w:txbxContent>
                    <w:p w14:paraId="7A060B5F"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8" type="#_x0000_t202" style="position:absolute;left:11078;top:16011;width:54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" filled="f" stroked="f">
                <v:textbox inset="0,.5mm,0,0">
                  <w:txbxContent>
                    <w:p w14:paraId="75EFEE63" w14:textId="77777777" w:rsidR="00DB78D8" w:rsidRPr="00853C37" w:rsidRDefault="00DB78D8" w:rsidP="007E3277">
                      <w:pPr>
                        <w:pStyle w:val="Footer"/>
                        <w:jc w:val="center"/>
                        <w:rPr>
                          <w:sz w:val="28"/>
                          <w:szCs w:val="28"/>
                        </w:rPr>
                      </w:pPr>
                    </w:p>
                  </w:txbxContent>
                </v:textbox>
              </v:shape>
            </v:group>
          </w:pict>
        </mc:Fallback>
      </mc:AlternateContent>
    </w:r>
  </w:p>
  <w:p w14:paraId="3BBC7015" w14:textId="77777777" w:rsidR="00536A21" w:rsidRDefault="00000000">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290960">
    <w:abstractNumId w:val="8"/>
  </w:num>
  <w:num w:numId="2" w16cid:durableId="331301360">
    <w:abstractNumId w:val="6"/>
  </w:num>
  <w:num w:numId="3" w16cid:durableId="617293899">
    <w:abstractNumId w:val="5"/>
  </w:num>
  <w:num w:numId="4" w16cid:durableId="1956017302">
    <w:abstractNumId w:val="4"/>
  </w:num>
  <w:num w:numId="5" w16cid:durableId="30234027">
    <w:abstractNumId w:val="7"/>
  </w:num>
  <w:num w:numId="6" w16cid:durableId="2051570948">
    <w:abstractNumId w:val="3"/>
  </w:num>
  <w:num w:numId="7" w16cid:durableId="1805080950">
    <w:abstractNumId w:val="2"/>
  </w:num>
  <w:num w:numId="8" w16cid:durableId="1754930960">
    <w:abstractNumId w:val="1"/>
  </w:num>
  <w:num w:numId="9" w16cid:durableId="132717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E69"/>
    <w:rsid w:val="0029639D"/>
    <w:rsid w:val="00326F90"/>
    <w:rsid w:val="00536A21"/>
    <w:rsid w:val="00630A62"/>
    <w:rsid w:val="007B6459"/>
    <w:rsid w:val="00AA1D8D"/>
    <w:rsid w:val="00B10749"/>
    <w:rsid w:val="00B47730"/>
    <w:rsid w:val="00CB0664"/>
    <w:rsid w:val="00DB78D8"/>
    <w:rsid w:val="00DC4E41"/>
    <w:rsid w:val="00EC63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97679"/>
  <w14:defaultImageDpi w14:val="300"/>
  <w15:docId w15:val="{C6AAF584-2E40-5349-80D2-B97C48363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17348</Words>
  <Characters>98885</Characters>
  <Application>Microsoft Office Word</Application>
  <DocSecurity>0</DocSecurity>
  <Lines>824</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4</cp:revision>
  <cp:lastPrinted>2026-05-20T13:23:00Z</cp:lastPrinted>
  <dcterms:created xsi:type="dcterms:W3CDTF">2026-05-20T13:23:00Z</dcterms:created>
  <dcterms:modified xsi:type="dcterms:W3CDTF">2026-06-04T10:49:00Z</dcterms:modified>
  <cp:category/>
</cp:coreProperties>
</file>