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FFE61" w14:textId="77777777" w:rsidR="00000000"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636E89AE" w14:textId="77777777" w:rsidR="00000000"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22A4CC21" w14:textId="77777777" w:rsidR="00000000"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2737C164" w14:textId="77777777" w:rsidR="00000000"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2102E409" w14:textId="77777777" w:rsidR="00000000" w:rsidRDefault="00000000">
      <w:pPr>
        <w:spacing w:line="20" w:lineRule="exact"/>
        <w:jc w:val="center"/>
        <w:rPr>
          <w:rFonts w:ascii="Arial" w:hAnsi="Arial"/>
          <w:sz w:val="28"/>
        </w:rPr>
      </w:pPr>
    </w:p>
    <w:p w14:paraId="06F2E46C" w14:textId="77777777" w:rsidR="00000000" w:rsidRPr="00540C8D" w:rsidRDefault="00000000">
      <w:pPr>
        <w:spacing w:after="160"/>
        <w:ind w:left="5386"/>
        <w:rPr>
          <w:lang/>
        </w:rPr>
      </w:pPr>
      <w:r>
        <w:rPr>
          <w:rFonts w:ascii="Times New Roman" w:eastAsia="Times New Roman" w:hAnsi="Times New Roman" w:cs="Times New Roman"/>
          <w:i/>
          <w:noProof/>
          <w:sz w:val="27"/>
        </w:rPr>
        <w:t>К защите допускаю</w:t>
      </w:r>
    </w:p>
    <w:p w14:paraId="2F31AAB9" w14:textId="77777777" w:rsidR="00000000" w:rsidRPr="00937815" w:rsidRDefault="00000000">
      <w:pPr>
        <w:spacing w:after="400"/>
        <w:ind w:left="5386"/>
      </w:pPr>
      <w:r>
        <w:rPr>
          <w:rFonts w:ascii="Times New Roman" w:eastAsia="Times New Roman" w:hAnsi="Times New Roman" w:cs="Times New Roman"/>
          <w:noProof/>
          <w:sz w:val="27"/>
        </w:rPr>
        <w:t>Заведующий кафедрой</w:t>
      </w:r>
    </w:p>
    <w:p w14:paraId="1F6F4A7C" w14:textId="77777777" w:rsidR="00000000" w:rsidRPr="00937815" w:rsidRDefault="00000000">
      <w:pPr>
        <w:spacing w:after="160"/>
        <w:ind w:left="5386"/>
      </w:pPr>
      <w:r>
        <w:rPr>
          <w:rFonts w:ascii="Times New Roman" w:eastAsia="Times New Roman" w:hAnsi="Times New Roman" w:cs="Times New Roman"/>
          <w:noProof/>
          <w:sz w:val="27"/>
        </w:rPr>
        <w:t>________________ С.С. Дереченник</w:t>
      </w:r>
    </w:p>
    <w:p w14:paraId="0B893145" w14:textId="77777777" w:rsidR="00000000"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933DCB7" w14:textId="77777777" w:rsidR="00000000" w:rsidRDefault="00000000">
      <w:pPr>
        <w:spacing w:line="20" w:lineRule="exact"/>
        <w:jc w:val="center"/>
        <w:rPr>
          <w:rFonts w:ascii="Arial" w:hAnsi="Arial"/>
        </w:rPr>
      </w:pPr>
    </w:p>
    <w:p w14:paraId="45A7183F" w14:textId="77777777" w:rsidR="00000000" w:rsidRDefault="00000000">
      <w:pPr>
        <w:spacing w:line="20" w:lineRule="exact"/>
        <w:jc w:val="center"/>
        <w:rPr>
          <w:rFonts w:ascii="Arial" w:hAnsi="Arial"/>
        </w:rPr>
      </w:pPr>
    </w:p>
    <w:p w14:paraId="3659F278" w14:textId="77777777" w:rsidR="00000000" w:rsidRDefault="00000000">
      <w:pPr>
        <w:spacing w:line="20" w:lineRule="exact"/>
        <w:jc w:val="center"/>
        <w:rPr>
          <w:rFonts w:ascii="Arial" w:hAnsi="Arial"/>
        </w:rPr>
      </w:pPr>
    </w:p>
    <w:p w14:paraId="33B7A74F" w14:textId="77777777" w:rsidR="00000000" w:rsidRDefault="00000000">
      <w:pPr>
        <w:spacing w:line="20" w:lineRule="exact"/>
        <w:jc w:val="center"/>
        <w:rPr>
          <w:rFonts w:ascii="Arial" w:hAnsi="Arial"/>
        </w:rPr>
      </w:pPr>
    </w:p>
    <w:p w14:paraId="279A40A4" w14:textId="77777777" w:rsidR="00000000"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63AE9D3B" w14:textId="77777777" w:rsidR="00000000"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3CD2CF7A" w14:textId="77777777" w:rsidR="00000000" w:rsidRDefault="00000000">
      <w:pPr>
        <w:spacing w:line="20" w:lineRule="exact"/>
        <w:jc w:val="center"/>
        <w:rPr>
          <w:rFonts w:ascii="Arial" w:hAnsi="Arial"/>
        </w:rPr>
      </w:pPr>
    </w:p>
    <w:p w14:paraId="7E6E5C80" w14:textId="77777777" w:rsidR="00000000" w:rsidRDefault="00000000">
      <w:pPr>
        <w:spacing w:line="20" w:lineRule="exact"/>
        <w:jc w:val="center"/>
        <w:rPr>
          <w:rFonts w:ascii="Arial" w:hAnsi="Arial"/>
        </w:rPr>
      </w:pPr>
    </w:p>
    <w:p w14:paraId="6ADF8AE4" w14:textId="77777777" w:rsidR="00000000"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1CE0385A" w14:textId="77777777" w:rsidR="00000000" w:rsidRPr="00011DB6" w:rsidRDefault="00000000">
      <w:pPr>
        <w:spacing w:line="20" w:lineRule="exact"/>
        <w:jc w:val="center"/>
        <w:rPr>
          <w:rFonts w:ascii="Arial" w:hAnsi="Arial"/>
          <w:b/>
        </w:rPr>
      </w:pPr>
    </w:p>
    <w:p w14:paraId="60DEA158" w14:textId="77777777" w:rsidR="00000000" w:rsidRPr="007E202B" w:rsidRDefault="00000000">
      <w:pPr>
        <w:spacing w:after="560"/>
        <w:jc w:val="center"/>
        <w:rPr>
          <w:rFonts w:ascii="Times New Roman" w:hAnsi="Times New Roman"/>
        </w:rPr>
      </w:pPr>
      <w:r>
        <w:rPr>
          <w:rFonts w:ascii="Times New Roman" w:eastAsia="Times New Roman" w:hAnsi="Times New Roman" w:cs="Times New Roman"/>
          <w:noProof/>
          <w:sz w:val="32"/>
        </w:rPr>
        <w:t>Листов 60</w:t>
      </w:r>
    </w:p>
    <w:p w14:paraId="57E0A634" w14:textId="77777777" w:rsidR="00000000" w:rsidRPr="00011DB6" w:rsidRDefault="00000000" w:rsidP="00011DB6">
      <w:pPr>
        <w:spacing w:line="20" w:lineRule="exact"/>
        <w:jc w:val="center"/>
      </w:pPr>
    </w:p>
    <w:tbl>
      <w:tblPr>
        <w:tblW w:w="0" w:type="auto"/>
        <w:jc w:val="center"/>
        <w:tblLayout w:type="fixed"/>
        <w:tblLook w:val="0000" w:firstRow="0" w:lastRow="0" w:firstColumn="0" w:lastColumn="0" w:noHBand="0" w:noVBand="0"/>
      </w:tblPr>
      <w:tblGrid>
        <w:gridCol w:w="3384"/>
        <w:gridCol w:w="4248"/>
      </w:tblGrid>
      <w:tr w:rsidR="00C566F9" w:rsidRPr="00937815" w14:paraId="2D65DA9B" w14:textId="77777777" w:rsidTr="00515DC1">
        <w:trPr>
          <w:trHeight w:hRule="exact" w:val="480"/>
          <w:jc w:val="center"/>
        </w:trPr>
        <w:tc>
          <w:tcPr>
            <w:tcW w:w="3384" w:type="dxa"/>
            <w:vAlign w:val="center"/>
          </w:tcPr>
          <w:p w14:paraId="6054EEAF" w14:textId="77777777" w:rsidR="008D067E" w:rsidRDefault="00000000">
            <w:pPr>
              <w:ind w:right="200"/>
              <w:jc w:val="right"/>
            </w:pPr>
            <w:r>
              <w:rPr>
                <w:rFonts w:ascii="Times New Roman" w:hAnsi="Times New Roman"/>
                <w:noProof/>
                <w:sz w:val="28"/>
              </w:rPr>
              <w:t>Руководитель</w:t>
            </w:r>
          </w:p>
        </w:tc>
        <w:tc>
          <w:tcPr>
            <w:tcW w:w="4248" w:type="dxa"/>
            <w:vAlign w:val="center"/>
          </w:tcPr>
          <w:p w14:paraId="35558897" w14:textId="038BC0C2" w:rsidR="008D067E" w:rsidRDefault="003A28C6">
            <w:pPr>
              <w:ind w:left="200"/>
            </w:pPr>
            <w:r>
              <w:rPr>
                <w:rFonts w:ascii="Times New Roman" w:hAnsi="Times New Roman" w:hint="eastAsia"/>
                <w:noProof/>
                <w:sz w:val="28"/>
                <w:lang w:eastAsia="zh-CN"/>
              </w:rPr>
              <w:t xml:space="preserve">        </w:t>
            </w:r>
            <w:r w:rsidR="00000000">
              <w:rPr>
                <w:rFonts w:ascii="Times New Roman" w:hAnsi="Times New Roman"/>
                <w:noProof/>
                <w:sz w:val="28"/>
              </w:rPr>
              <w:t>V.S. Razumeichik</w:t>
            </w:r>
          </w:p>
        </w:tc>
      </w:tr>
      <w:tr w:rsidR="00C566F9" w:rsidRPr="00937815" w14:paraId="1EC9E32E" w14:textId="77777777" w:rsidTr="00515DC1">
        <w:trPr>
          <w:trHeight w:hRule="exact" w:val="480"/>
          <w:jc w:val="center"/>
        </w:trPr>
        <w:tc>
          <w:tcPr>
            <w:tcW w:w="3384" w:type="dxa"/>
            <w:vAlign w:val="center"/>
          </w:tcPr>
          <w:p w14:paraId="3780264E" w14:textId="77777777" w:rsidR="008D067E" w:rsidRDefault="00000000">
            <w:pPr>
              <w:ind w:right="200"/>
              <w:jc w:val="right"/>
            </w:pPr>
            <w:r>
              <w:rPr>
                <w:rFonts w:ascii="Times New Roman" w:hAnsi="Times New Roman"/>
                <w:noProof/>
                <w:sz w:val="28"/>
              </w:rPr>
              <w:t>Выполнил</w:t>
            </w:r>
          </w:p>
        </w:tc>
        <w:tc>
          <w:tcPr>
            <w:tcW w:w="4248" w:type="dxa"/>
            <w:vAlign w:val="center"/>
          </w:tcPr>
          <w:p w14:paraId="4A4A4871" w14:textId="236E7552" w:rsidR="008D067E" w:rsidRDefault="003A28C6">
            <w:pPr>
              <w:ind w:left="200"/>
            </w:pPr>
            <w:r>
              <w:rPr>
                <w:rFonts w:ascii="Times New Roman" w:hAnsi="Times New Roman" w:hint="eastAsia"/>
                <w:noProof/>
                <w:sz w:val="28"/>
                <w:lang w:eastAsia="zh-CN"/>
              </w:rPr>
              <w:t xml:space="preserve">        </w:t>
            </w:r>
            <w:r w:rsidR="00000000">
              <w:rPr>
                <w:rFonts w:ascii="Times New Roman" w:hAnsi="Times New Roman"/>
                <w:noProof/>
                <w:sz w:val="28"/>
              </w:rPr>
              <w:t>Wang Gen</w:t>
            </w:r>
          </w:p>
        </w:tc>
      </w:tr>
      <w:tr w:rsidR="00C566F9" w:rsidRPr="00937815" w14:paraId="14AFBAF3" w14:textId="77777777" w:rsidTr="00813EA4">
        <w:trPr>
          <w:trHeight w:hRule="exact" w:val="480"/>
          <w:jc w:val="center"/>
        </w:trPr>
        <w:tc>
          <w:tcPr>
            <w:tcW w:w="3384" w:type="dxa"/>
            <w:vAlign w:val="center"/>
          </w:tcPr>
          <w:p w14:paraId="421D242B" w14:textId="77777777" w:rsidR="008D067E" w:rsidRDefault="00000000">
            <w:pPr>
              <w:ind w:right="200"/>
              <w:jc w:val="right"/>
            </w:pPr>
            <w:r>
              <w:rPr>
                <w:rFonts w:ascii="Times New Roman" w:hAnsi="Times New Roman"/>
                <w:noProof/>
                <w:sz w:val="28"/>
              </w:rPr>
              <w:t>Нормоконтроль</w:t>
            </w:r>
          </w:p>
        </w:tc>
        <w:tc>
          <w:tcPr>
            <w:tcW w:w="4248" w:type="dxa"/>
            <w:vAlign w:val="center"/>
          </w:tcPr>
          <w:p w14:paraId="730151E5" w14:textId="2CC01E5D" w:rsidR="008D067E" w:rsidRDefault="003A28C6">
            <w:pPr>
              <w:ind w:left="200"/>
            </w:pPr>
            <w:r>
              <w:rPr>
                <w:rFonts w:ascii="Times New Roman" w:hAnsi="Times New Roman" w:hint="eastAsia"/>
                <w:noProof/>
                <w:sz w:val="28"/>
                <w:lang w:eastAsia="zh-CN"/>
              </w:rPr>
              <w:t xml:space="preserve">        </w:t>
            </w:r>
            <w:r w:rsidR="00274671">
              <w:rPr>
                <w:rFonts w:ascii="Times New Roman" w:hAnsi="Times New Roman" w:hint="eastAsia"/>
                <w:noProof/>
                <w:sz w:val="28"/>
                <w:lang w:eastAsia="zh-CN"/>
              </w:rPr>
              <w:t xml:space="preserve"> </w:t>
            </w:r>
            <w:r w:rsidR="00000000">
              <w:rPr>
                <w:rFonts w:ascii="Times New Roman" w:hAnsi="Times New Roman"/>
                <w:noProof/>
                <w:sz w:val="28"/>
              </w:rPr>
              <w:t>Н.Н.Мешечек</w:t>
            </w:r>
          </w:p>
        </w:tc>
      </w:tr>
      <w:tr w:rsidR="00C566F9" w:rsidRPr="00937815" w14:paraId="0A29DC24" w14:textId="77777777" w:rsidTr="00515DC1">
        <w:trPr>
          <w:trHeight w:hRule="exact" w:val="480"/>
          <w:jc w:val="center"/>
        </w:trPr>
        <w:tc>
          <w:tcPr>
            <w:tcW w:w="3384" w:type="dxa"/>
            <w:vAlign w:val="center"/>
          </w:tcPr>
          <w:p w14:paraId="34A3C063" w14:textId="77777777" w:rsidR="008D067E" w:rsidRDefault="00000000">
            <w:pPr>
              <w:ind w:right="200"/>
              <w:jc w:val="right"/>
            </w:pPr>
            <w:r>
              <w:rPr>
                <w:rFonts w:ascii="Times New Roman" w:hAnsi="Times New Roman"/>
                <w:noProof/>
                <w:sz w:val="28"/>
              </w:rPr>
              <w:t>Рецензент</w:t>
            </w:r>
          </w:p>
        </w:tc>
        <w:tc>
          <w:tcPr>
            <w:tcW w:w="4248" w:type="dxa"/>
            <w:vAlign w:val="center"/>
          </w:tcPr>
          <w:p w14:paraId="09187414" w14:textId="77777777" w:rsidR="008D067E" w:rsidRDefault="008D067E">
            <w:pPr>
              <w:ind w:left="200"/>
            </w:pPr>
          </w:p>
        </w:tc>
      </w:tr>
    </w:tbl>
    <w:p w14:paraId="02EEFF63" w14:textId="77777777" w:rsidR="00000000" w:rsidRPr="00937815" w:rsidRDefault="00000000" w:rsidP="004E033D">
      <w:pPr>
        <w:spacing w:line="20" w:lineRule="exact"/>
        <w:jc w:val="center"/>
        <w:rPr>
          <w:sz w:val="8"/>
        </w:rPr>
      </w:pPr>
    </w:p>
    <w:p w14:paraId="25C8362F" w14:textId="77777777" w:rsidR="00000000" w:rsidRDefault="00000000" w:rsidP="00332C93">
      <w:pPr>
        <w:spacing w:line="20" w:lineRule="exact"/>
        <w:jc w:val="center"/>
        <w:rPr>
          <w:sz w:val="28"/>
          <w:lang w:val="pl-PL"/>
        </w:rPr>
      </w:pPr>
    </w:p>
    <w:p w14:paraId="0CD36BEB" w14:textId="77777777" w:rsidR="00000000" w:rsidRDefault="00000000" w:rsidP="00332C93">
      <w:pPr>
        <w:spacing w:line="20" w:lineRule="exact"/>
        <w:jc w:val="center"/>
        <w:rPr>
          <w:sz w:val="28"/>
          <w:lang w:val="pl-PL"/>
        </w:rPr>
      </w:pPr>
    </w:p>
    <w:p w14:paraId="25DFBB63" w14:textId="77777777" w:rsidR="00000000" w:rsidRDefault="00000000" w:rsidP="00332C93">
      <w:pPr>
        <w:spacing w:line="20" w:lineRule="exact"/>
        <w:jc w:val="center"/>
        <w:rPr>
          <w:sz w:val="28"/>
          <w:lang w:val="pl-PL"/>
        </w:rPr>
      </w:pPr>
    </w:p>
    <w:p w14:paraId="13249478" w14:textId="77777777" w:rsidR="00000000" w:rsidRDefault="00000000" w:rsidP="00332C93">
      <w:pPr>
        <w:spacing w:line="20" w:lineRule="exact"/>
        <w:jc w:val="center"/>
        <w:rPr>
          <w:sz w:val="28"/>
          <w:lang w:val="pl-PL"/>
        </w:rPr>
      </w:pPr>
    </w:p>
    <w:p w14:paraId="7D60685A" w14:textId="77777777" w:rsidR="00000000" w:rsidRPr="00540C8D" w:rsidRDefault="00000000" w:rsidP="00332C93">
      <w:pPr>
        <w:spacing w:line="20" w:lineRule="exact"/>
        <w:jc w:val="center"/>
        <w:rPr>
          <w:sz w:val="28"/>
          <w:lang w:val="pl-PL"/>
        </w:rPr>
      </w:pPr>
    </w:p>
    <w:p w14:paraId="76903DB4" w14:textId="77777777" w:rsidR="00000000" w:rsidRPr="00540C8D" w:rsidRDefault="00000000" w:rsidP="001E0D41">
      <w:pPr>
        <w:spacing w:before="1920"/>
        <w:jc w:val="center"/>
        <w:rPr>
          <w:sz w:val="28"/>
          <w:lang w:val="pl-PL"/>
        </w:rPr>
        <w:sectPr w:rsidR="00A16FDF" w:rsidRPr="00540C8D" w:rsidSect="004D3039">
          <w:headerReference w:type="default" r:id="rId8"/>
          <w:footerReference w:type="default" r:id="rId9"/>
          <w:pgSz w:w="11909" w:h="16834" w:code="9"/>
          <w:pgMar w:top="567" w:right="567" w:bottom="1701" w:left="1418" w:header="567" w:footer="567" w:gutter="0"/>
          <w:cols w:space="720"/>
          <w:noEndnote/>
          <w:docGrid w:linePitch="360"/>
        </w:sectPr>
      </w:pPr>
      <w:r>
        <w:rPr>
          <w:rFonts w:ascii="Times New Roman" w:eastAsia="Times New Roman" w:hAnsi="Times New Roman" w:cs="Times New Roman"/>
          <w:noProof/>
          <w:sz w:val="28"/>
        </w:rPr>
        <w:t>2026</w:t>
      </w:r>
    </w:p>
    <w:p w14:paraId="169C09B8"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7DA22BE" wp14:editId="35B01A4A">
                <wp:simplePos x="0" y="0"/>
                <wp:positionH relativeFrom="column">
                  <wp:posOffset>-363492</wp:posOffset>
                </wp:positionH>
                <wp:positionV relativeFrom="paragraph">
                  <wp:posOffset>-525961</wp:posOffset>
                </wp:positionV>
                <wp:extent cx="6716324" cy="1020227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0E06AA"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DFFEB5"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3AD8D"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D3EBB6"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D518A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E8EA68"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A3EB56"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51FD27E"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1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39C3FF"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FE14D"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79FD83"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27AAE3"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9323111"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E6378E"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7DA22BE" id="Группа 4" o:spid="_x0000_s1026" style="position:absolute;margin-left:-28.6pt;margin-top:-41.4pt;width:528.85pt;height:803.35pt;z-index:251658240" coordorigin="1161,414" coordsize="10448,1613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">
                <v:rect id="Rectangle 6" o:spid="_x0000_s1027" style="position:absolute;left:10260;top:15330;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" filled="f" stroked="f" strokeweight=".25pt">
                  <v:textbox inset="1pt,1pt,1pt,1pt">
                    <w:txbxContent>
                      <w:p w14:paraId="28BD9438"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v:textbox>
                </v:rect>
                <v:group id="Group 7" o:spid="_x0000_s1028" style="position:absolute;left:1161;top:414;width:10448;height:16137" coordorigin="1161,414" coordsize="10448,16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group id="Group 8" o:spid="_x0000_s102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v:rect id="Rectangle 9" o:spid="_x0000_s1030" style="position:absolute;left:5201;top:15107;width:3264;height:1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" filled="f" stroked="f" strokeweight=".25pt">
                      <v:textbox inset="1pt,1pt,1pt,1pt">
                        <w:txbxContent>
                          <w:p w14:paraId="76C96601"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v:textbox>
                    </v:rect>
                    <v:group id="Group 10" o:spid="_x0000_s103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">
                      <v:rect id="Rectangle 11" o:spid="_x0000_s1032" style="position:absolute;left:1700;top:14766;width:571;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" filled="f" stroked="f" strokeweight=".25pt">
                        <v:textbox inset="1pt,1pt,1pt,1pt">
                          <w:txbxContent>
                            <w:p w14:paraId="6F0E06AA" w14:textId="77777777" w:rsidR="00DB78D8" w:rsidRDefault="00DB78D8" w:rsidP="00B532C2">
                              <w:pPr>
                                <w:pStyle w:val="a"/>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">
                        <v:group id="Group 13" o:spid="_x0000_s1034" style="position:absolute;left:2325;top:14760;width:2862;height:1107" coordorigin="9281,-69329" coordsize="22973,89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4" o:spid="_x0000_s1035" style="position:absolute;left:20420;top:-69329;width:11834;height:21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" filled="f" stroked="f" strokeweight=".25pt">
                            <v:textbox inset="1pt,1pt,1pt,1pt">
                              <w:txbxContent>
                                <w:p w14:paraId="328A1173" w14:textId="77777777" w:rsidR="00DB78D8" w:rsidRPr="00457996" w:rsidRDefault="00000000" w:rsidP="00B532C2">
                                  <w:pPr>
                                    <w:pStyle w:val="a"/>
                                    <w:rPr>
                                      <w:sz w:val="18"/>
                                      <w:lang w:val="en-US"/>
                                    </w:rPr>
                                  </w:pPr>
                                  <w:r>
                                    <w:rPr>
                                      <w:noProof/>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" filled="f" stroked="f" strokeweight=".25pt">
                            <v:textbox inset="1pt,1pt,1pt,1pt">
                              <w:txbxContent>
                                <w:p w14:paraId="34DFFEB5" w14:textId="77777777" w:rsidR="00DB78D8" w:rsidRDefault="00DB78D8" w:rsidP="00B532C2">
                                  <w:pPr>
                                    <w:pStyle w:val="a"/>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qUoNyAAAAOA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">
                          <v:rect id="Rectangle 17" o:spid="_x0000_s1038" style="position:absolute;left:10280;top:15062;width:1207;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" filled="f" stroked="f" strokeweight=".25pt">
                            <v:textbox inset="1pt,1pt,1pt,1pt">
                              <w:txbxContent>
                                <w:p w14:paraId="47B3AD8D" w14:textId="77777777" w:rsidR="00DB78D8" w:rsidRPr="00457996" w:rsidRDefault="00000000" w:rsidP="00B532C2">
                                  <w:pPr>
                                    <w:pStyle w:val="a"/>
                                    <w:jc w:val="center"/>
                                    <w:rPr>
                                      <w:sz w:val="18"/>
                                      <w:lang w:val="en-US"/>
                                    </w:rPr>
                                  </w:pPr>
                                  <w:r>
                                    <w:rPr>
                                      <w:noProof/>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">
                            <v:group id="Group 19" o:spid="_x0000_s104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Group 20" o:spid="_x0000_s1041"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">
                                <v:group id="Group 21" o:spid="_x0000_s1042" style="position:absolute;left:1175;top:1619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rect id="Rectangle 22" o:spid="_x0000_s1043"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" filled="f" stroked="f" strokeweight=".25pt">
                                    <v:textbox inset="1pt,1pt,1pt,1pt">
                                      <w:txbxContent>
                                        <w:p w14:paraId="08D3EBB6" w14:textId="77777777" w:rsidR="00DB78D8" w:rsidRDefault="00DB78D8" w:rsidP="00B532C2">
                                          <w:pPr>
                                            <w:pStyle w:val="a"/>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" filled="f" stroked="f" strokeweight=".25pt">
                                    <v:textbox inset="1pt,1pt,1pt,1pt">
                                      <w:txbxContent>
                                        <w:p w14:paraId="1ED518A7" w14:textId="77777777" w:rsidR="00DB78D8" w:rsidRDefault="00DB78D8" w:rsidP="00B532C2">
                                          <w:pPr>
                                            <w:pStyle w:val="a"/>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Group 25" o:spid="_x0000_s1046" style="position:absolute;left:1169;top:1590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iSUr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">
                                    <v:rect id="Rectangle 26" o:spid="_x0000_s1047"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" filled="f" stroked="f" strokeweight=".25pt">
                                      <v:textbox inset="1pt,1pt,1pt,1pt">
                                        <w:txbxContent>
                                          <w:p w14:paraId="03E8EA68" w14:textId="77777777" w:rsidR="00DB78D8" w:rsidRDefault="00DB78D8" w:rsidP="00B532C2">
                                            <w:pPr>
                                              <w:pStyle w:val="a"/>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MIPf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oWGdwOxTMgV1cAAAD//wMAUEsBAi0AFAAGAAgAAAAhANvh9svuAAAAhQEAABMAAAAAAAAA&#13;&#10;AAAAAAAAAAAAAFtDb250ZW50X1R5cGVzXS54bWxQSwECLQAUAAYACAAAACEAWvQsW78AAAAVAQAA&#13;&#10;CwAAAAAAAAAAAAAAAAAfAQAAX3JlbHMvLnJlbHNQSwECLQAUAAYACAAAACEAxzCD38YAAADgAAAA&#13;&#10;DwAAAAAAAAAAAAAAAAAHAgAAZHJzL2Rvd25yZXYueG1sUEsFBgAAAAADAAMAtwAAAPoCAAAAAA==&#13;&#10;" filled="f" stroked="f" strokeweight=".25pt">
                                      <v:textbox inset="1pt,1pt,1pt,1pt">
                                        <w:txbxContent>
                                          <w:p w14:paraId="44A3EB56" w14:textId="77777777" w:rsidR="00DB78D8" w:rsidRDefault="00DB78D8" w:rsidP="00B532C2">
                                            <w:pPr>
                                              <w:pStyle w:val="a"/>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">
                                    <v:group id="Group 29" o:spid="_x0000_s1050" style="position:absolute;left:1161;top:414;width:10376;height:16046" coordorigin="1161,414"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C8uyQAAAOA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">
                                      <v:group id="Group 30" o:spid="_x0000_s1051" style="position:absolute;left:1181;top:15329;width:2724;height:487" coordorigin=",-1543" coordsize="21870,392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rect id="Rectangle 31" o:spid="_x0000_s1052"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" filled="f" stroked="f" strokeweight=".25pt">
                                          <v:textbox inset="1pt,1pt,1pt,1pt">
                                            <w:txbxContent>
                                              <w:p w14:paraId="051FD27E" w14:textId="77777777" w:rsidR="00DB78D8" w:rsidRPr="0007551E" w:rsidRDefault="00000000" w:rsidP="00B532C2">
                                                <w:pPr>
                                                  <w:pStyle w:val="a"/>
                                                  <w:rPr>
                                                    <w:sz w:val="20"/>
                                                  </w:rPr>
                                                </w:pPr>
                                                <w:r w:rsidRPr="0007551E">
                                                  <w:rPr>
                                                    <w:noProof/>
                                                    <w:sz w:val="18"/>
                                                  </w:rPr>
                                                  <w:t>Supervisor</w:t>
                                                </w:r>
                                              </w:p>
                                            </w:txbxContent>
                                          </v:textbox>
                                        </v:rect>
                                        <v:rect id="Rectangle 32" o:spid="_x0000_s1053" style="position:absolute;left:9185;top:-1150;width:12685;height:392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" filled="f" stroked="f" strokeweight=".25pt">
                                          <v:textbox inset="1pt,1pt,1pt,1pt">
                                            <w:txbxContent>
                                              <w:p w14:paraId="57D5EA5E"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448D0CD0" w14:textId="77777777" w:rsidR="00DB78D8" w:rsidRDefault="00DB78D8">
                                                <w:pPr>
                                                  <w:spacing w:before="20" w:line="168" w:lineRule="auto"/>
                                                </w:pPr>
                                              </w:p>
                                            </w:txbxContent>
                                          </v:textbox>
                                        </v:rect>
                                      </v:group>
                                      <v:group id="Group 33" o:spid="_x0000_s1054" style="position:absolute;left:1161;top:414;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rect id="Rectangle 34" o:spid="_x0000_s1055" style="position:absolute;left:9398;top:15338;width:765;height: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" filled="f" stroked="f" strokeweight=".25pt">
                                          <v:textbox inset="1pt,1pt,1pt,1pt">
                                            <w:txbxContent>
                                              <w:p w14:paraId="6A616A60" w14:textId="77777777" w:rsidR="00DB78D8" w:rsidRPr="00C220B5" w:rsidRDefault="00000000" w:rsidP="00B532C2">
                                                <w:pPr>
                                                  <w:pStyle w:val="a"/>
                                                  <w:jc w:val="center"/>
                                                  <w:rPr>
                                                    <w:sz w:val="18"/>
                                                    <w:lang w:val="en-US"/>
                                                  </w:rPr>
                                                </w:pPr>
                                                <w:r>
                                                  <w:rPr>
                                                    <w:noProof/>
                                                    <w:sz w:val="18"/>
                                                    <w:lang w:val="en-US"/>
                                                  </w:rPr>
                                                  <w:fldChar w:fldCharType="begin"/>
                                                </w:r>
                                                <w:r>
                                                  <w:rPr>
                                                    <w:noProof/>
                                                    <w:sz w:val="18"/>
                                                    <w:lang w:val="en-US"/>
                                                  </w:rPr>
                                                  <w:instrText xml:space="preserve"> PAGE </w:instrText>
                                                </w:r>
                                                <w:r>
                                                  <w:rPr>
                                                    <w:noProof/>
                                                    <w:sz w:val="18"/>
                                                    <w:lang w:val="en-US"/>
                                                  </w:rPr>
                                                  <w:fldChar w:fldCharType="separate"/>
                                                </w:r>
                                                <w:r w:rsidR="007B6459">
                                                  <w:rPr>
                                                    <w:noProof/>
                                                    <w:sz w:val="18"/>
                                                    <w:lang w:val="en-US"/>
                                                  </w:rPr>
                                                  <w:t>2</w:t>
                                                </w:r>
                                                <w:r>
                                                  <w:rPr>
                                                    <w:noProof/>
                                                    <w:sz w:val="18"/>
                                                    <w:lang w:val="en-US"/>
                                                  </w:rPr>
                                                  <w:fldChar w:fldCharType="end"/>
                                                </w:r>
                                              </w:p>
                                            </w:txbxContent>
                                          </v:textbox>
                                        </v:rect>
                                        <v:group id="Group 35" o:spid="_x0000_s1056"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">
                                          <v:rect id="Rectangle 36" o:spid="_x0000_s1057" style="position:absolute;left:5160;top:14422;width:6308;height: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O4t1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" filled="f" stroked="f" strokeweight=".25pt">
                                            <v:textbox inset="1pt,1pt,1pt,1pt">
                                              <w:txbxContent>
                                                <w:p w14:paraId="07D2B73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39CBC2A0" w14:textId="77777777" w:rsidR="00DB78D8" w:rsidRDefault="00DB78D8" w:rsidP="00B532C2">
                                                  <w:pPr>
                                                    <w:pStyle w:val="a"/>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">
                                            <v:rect id="Rectangle 38" o:spid="_x0000_s1059" style="position:absolute;left:1134;top:397;width:10376;height:160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" filled="f" strokeweight="2pt"/>
                                            <v:line id="Line 39" o:spid="_x0000_s1060" style="position:absolute;visibility:visible;mso-wrap-style:square" from="1649,14183" to="1650,150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txSxgAAAOAAAAAPAAAAZHJzL2Rvd25yZXYueG1sRI/BisJA&#13;&#10;DIbvC77DEGFv69SV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BMLcUsYAAADgAAAA&#13;&#10;DwAAAAAAAAAAAAAAAAAHAgAAZHJzL2Rvd25yZXYueG1sUEsFBgAAAAADAAMAtwAAAPoCAAAAAA==&#13;&#10;" strokeweight="2pt"/>
                                            <v:line id="Line 40" o:spid="_x0000_s1061" style="position:absolute;visibility:visible;mso-wrap-style:square" from="1139,14175" to="11498,141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" strokeweight="2pt"/>
                                            <v:line id="Line 41" o:spid="_x0000_s1062" style="position:absolute;visibility:visible;mso-wrap-style:square" from="2268,14190" to="2269,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" strokeweight="2pt"/>
                                            <v:line id="Line 42" o:spid="_x0000_s1063" style="position:absolute;visibility:visible;mso-wrap-style:square" from="3686,14190" to="368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" strokeweight="2pt"/>
                                            <v:line id="Line 43" o:spid="_x0000_s1064" style="position:absolute;visibility:visible;mso-wrap-style:square" from="4536,14190" to="4537,164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" strokeweight="2pt"/>
                                            <v:line id="Line 44" o:spid="_x0000_s1065" style="position:absolute;visibility:visible;mso-wrap-style:square" from="5103,14183" to="5104,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" strokeweight="2pt"/>
                                            <v:line id="Line 45" o:spid="_x0000_s1066" style="position:absolute;visibility:visible;mso-wrap-style:square" from="9356,15030" to="935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" strokeweight="2pt"/>
                                            <v:line id="Line 46" o:spid="_x0000_s1067" style="position:absolute;visibility:visible;mso-wrap-style:square" from="1139,15876" to="5093,15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" strokeweight="1pt"/>
                                            <v:line id="Line 47" o:spid="_x0000_s1068" style="position:absolute;visibility:visible;mso-wrap-style:square" from="1139,16159" to="5093,161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" strokeweight="1pt"/>
                                            <v:line id="Line 48" o:spid="_x0000_s1069" style="position:absolute;visibility:visible;mso-wrap-style:square" from="1140,15025" to="11499,150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" strokeweight="2pt"/>
                                            <v:line id="Line 49" o:spid="_x0000_s1070" style="position:absolute;visibility:visible;mso-wrap-style:square" from="1147,14743" to="5101,14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" strokeweight="2pt"/>
                                            <v:line id="Line 50" o:spid="_x0000_s1071" style="position:absolute;visibility:visible;mso-wrap-style:square" from="1139,14458" to="5093,144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fRKxwAAAOAAAAAPAAAAZHJzL2Rvd25yZXYueG1sRI/RagIx&#13;&#10;FETfC/2HcAu+1awi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Onx9ErHAAAA4AAA&#13;&#10;AA8AAAAAAAAAAAAAAAAABwIAAGRycy9kb3ducmV2LnhtbFBLBQYAAAAAAwADALcAAAD7AgAAAAA=&#13;&#10;" strokeweight="1pt"/>
                                            <v:line id="Line 51" o:spid="_x0000_s1072" style="position:absolute;visibility:visible;mso-wrap-style:square" from="1139,15591" to="5093,1559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" strokeweight="1pt"/>
                                            <v:line id="Line 52" o:spid="_x0000_s1073" style="position:absolute;visibility:visible;mso-wrap-style:square" from="1139,15306" to="5093,153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" strokeweight="1pt"/>
                                            <v:group id="Group 53" o:spid="_x0000_s1074" style="position:absolute;left:1154;top:15053;width:2491;height:248" coordsize="19999,2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">
                                              <v:rect id="Rectangle 54" o:spid="_x0000_s1075" style="position:absolute;width:8856;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" filled="f" stroked="f" strokeweight=".25pt">
                                                <v:textbox inset="1pt,1pt,1pt,1pt">
                                                  <w:txbxContent>
                                                    <w:p w14:paraId="7A39C3FF" w14:textId="77777777" w:rsidR="00DB78D8" w:rsidRPr="0007551E" w:rsidRDefault="00000000" w:rsidP="00B532C2">
                                                      <w:pPr>
                                                        <w:pStyle w:val="a"/>
                                                        <w:rPr>
                                                          <w:sz w:val="18"/>
                                                          <w:lang w:val="en-US"/>
                                                        </w:rPr>
                                                      </w:pPr>
                                                      <w:r>
                                                        <w:rPr>
                                                          <w:noProof/>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" filled="f" stroked="f" strokeweight=".25pt">
                                                <v:textbox inset="1pt,1pt,1pt,1pt">
                                                  <w:txbxContent>
                                                    <w:p w14:paraId="2FB26790" w14:textId="77777777" w:rsidR="00DB78D8" w:rsidRPr="00094478" w:rsidRDefault="00000000" w:rsidP="00B532C2">
                                                      <w:pPr>
                                                        <w:pStyle w:val="a"/>
                                                        <w:rPr>
                                                          <w:sz w:val="18"/>
                                                          <w:szCs w:val="18"/>
                                                          <w:lang w:val="ru-RU"/>
                                                        </w:rPr>
                                                      </w:pPr>
                                                      <w:r w:rsidRPr="009D240B">
                                                        <w:rPr>
                                                          <w:noProof/>
                                                          <w:sz w:val="18"/>
                                                          <w:szCs w:val="18"/>
                                                          <w:lang w:val="en-US"/>
                                                        </w:rPr>
                                                        <w:t>Wang Gen</w:t>
                                                      </w:r>
                                                    </w:p>
                                                  </w:txbxContent>
                                                </v:textbox>
                                              </v:rect>
                                            </v:group>
                                            <v:line id="Line 56" o:spid="_x0000_s1077" style="position:absolute;visibility:visible;mso-wrap-style:square" from="8505,15030" to="8506,164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" strokeweight="2pt"/>
                                            <v:line id="Line 57" o:spid="_x0000_s1078" style="position:absolute;visibility:visible;mso-wrap-style:square" from="8512,15309" to="11505,153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" strokeweight="2pt"/>
                                            <v:line id="Line 58" o:spid="_x0000_s1079" style="position:absolute;visibility:visible;mso-wrap-style:square" from="8511,15592" to="11504,155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" strokeweight="2pt"/>
                                            <v:line id="Line 59" o:spid="_x0000_s1080" style="position:absolute;visibility:visible;mso-wrap-style:square" from="10206,15030" to="10208,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" strokeweight="2pt"/>
                                            <v:line id="Line 60" o:spid="_x0000_s1081" style="position:absolute;visibility:visible;mso-wrap-style:square" from="8789,15315" to="8790,155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" strokeweight="1pt"/>
                                            <v:line id="Line 61" o:spid="_x0000_s1082" style="position:absolute;visibility:visible;mso-wrap-style:square" from="9072,15316" to="9073,1558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" strokeweight="1pt"/>
                                          </v:group>
                                          <v:rect id="Rectangle 62" o:spid="_x0000_s1083" style="position:absolute;left:8550;top:15818;width:2910;height:3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" filled="f" stroked="f" strokeweight=".25pt">
                                            <v:textbox inset="1pt,1pt,1pt,1pt">
                                              <w:txbxContent>
                                                <w:p w14:paraId="14CFE14D" w14:textId="77777777" w:rsidR="00DB78D8" w:rsidRPr="00DA4DC2" w:rsidRDefault="00DB78D8" w:rsidP="00B532C2">
                                                  <w:pPr>
                                                    <w:pStyle w:val="a"/>
                                                    <w:jc w:val="center"/>
                                                    <w:rPr>
                                                      <w:i w:val="0"/>
                                                      <w:sz w:val="26"/>
                                                      <w:szCs w:val="26"/>
                                                      <w:lang w:val="ru-RU"/>
                                                    </w:rPr>
                                                  </w:pPr>
                                                </w:p>
                                              </w:txbxContent>
                                            </v:textbox>
                                          </v:rect>
                                          <v:rect id="Rectangle 63" o:spid="_x0000_s1084" style="position:absolute;left:8278;top:15331;width:765;height:2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" filled="f" stroked="f" strokeweight=".25pt">
                                            <v:textbox inset="1pt,1pt,1pt,1pt">
                                              <w:txbxContent>
                                                <w:p w14:paraId="3B79FD83" w14:textId="77777777" w:rsidR="00DB78D8" w:rsidRPr="00457996" w:rsidRDefault="00000000" w:rsidP="00B532C2">
                                                  <w:pPr>
                                                    <w:pStyle w:val="a"/>
                                                    <w:jc w:val="center"/>
                                                    <w:rPr>
                                                      <w:sz w:val="18"/>
                                                      <w:lang w:val="en-US"/>
                                                    </w:rPr>
                                                  </w:pPr>
                                                  <w:r>
                                                    <w:rPr>
                                                      <w:noProof/>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" filled="f" stroked="f" strokeweight=".25pt">
                                      <v:textbox inset="1pt,1pt,1pt,1pt">
                                        <w:txbxContent>
                                          <w:p w14:paraId="4A27AAE3" w14:textId="77777777" w:rsidR="00DB78D8" w:rsidRDefault="00DB78D8" w:rsidP="00B532C2">
                                            <w:pPr>
                                              <w:pStyle w:val="a"/>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" filled="f" stroked="f" strokeweight=".25pt">
                                <v:textbox inset="1pt,1pt,1pt,1pt">
                                  <w:txbxContent>
                                    <w:p w14:paraId="49323111" w14:textId="77777777" w:rsidR="00DB78D8" w:rsidRPr="00457996" w:rsidRDefault="00DB78D8" w:rsidP="00B532C2">
                                      <w:pPr>
                                        <w:pStyle w:val="a"/>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" filled="f" stroked="f" strokeweight=".25pt">
                              <v:textbox inset="1pt,1pt,1pt,1pt">
                                <w:txbxContent>
                                  <w:p w14:paraId="4DE6378E" w14:textId="77777777" w:rsidR="00DB78D8" w:rsidRPr="00457996" w:rsidRDefault="00000000" w:rsidP="00B532C2">
                                    <w:pPr>
                                      <w:pStyle w:val="a"/>
                                      <w:jc w:val="center"/>
                                      <w:rPr>
                                        <w:sz w:val="18"/>
                                        <w:lang w:val="en-US"/>
                                      </w:rPr>
                                    </w:pPr>
                                    <w:r>
                                      <w:rPr>
                                        <w:noProof/>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" filled="f" stroked="f">
                    <v:textbox>
                      <w:txbxContent>
                        <w:p w14:paraId="33A5322A"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63823B77"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v:textbox>
                  </v:shape>
                </v:group>
              </v:group>
            </w:pict>
          </mc:Fallback>
        </mc:AlternateContent>
      </w:r>
    </w:p>
    <w:p w14:paraId="7B2D9DE6" w14:textId="77777777" w:rsidR="00536A21" w:rsidRDefault="00000000">
      <w:pPr>
        <w:pStyle w:val="ContentsTitle"/>
      </w:pPr>
      <w:r>
        <w:rPr>
          <w:noProof/>
        </w:rPr>
        <w:t>Contents</w:t>
      </w:r>
    </w:p>
    <w:p w14:paraId="200F7A64" w14:textId="77777777" w:rsidR="00536A21" w:rsidRDefault="00536A21"/>
    <w:p w14:paraId="0CD70F25" w14:textId="77777777" w:rsidR="00536A21" w:rsidRDefault="00000000">
      <w:pPr>
        <w:pStyle w:val="ContentsEntry"/>
      </w:pPr>
      <w:r>
        <w:t>1 INTRODUCTION</w:t>
      </w:r>
      <w:r>
        <w:tab/>
        <w:t>4</w:t>
      </w:r>
    </w:p>
    <w:p w14:paraId="316CB67D" w14:textId="77777777" w:rsidR="00536A21" w:rsidRDefault="00000000">
      <w:pPr>
        <w:pStyle w:val="ContentsEntry"/>
      </w:pPr>
      <w:r>
        <w:t>1.1 Relevance and problem statement</w:t>
      </w:r>
      <w:r>
        <w:tab/>
        <w:t>4</w:t>
      </w:r>
    </w:p>
    <w:p w14:paraId="32A1AE28" w14:textId="77777777" w:rsidR="00536A21" w:rsidRDefault="00000000">
      <w:pPr>
        <w:pStyle w:val="ContentsEntry"/>
      </w:pPr>
      <w:r>
        <w:t>1.2 Aim and objectives of the project</w:t>
      </w:r>
      <w:r>
        <w:tab/>
        <w:t>5</w:t>
      </w:r>
    </w:p>
    <w:p w14:paraId="7FA2F8B6" w14:textId="77777777" w:rsidR="00536A21" w:rsidRDefault="00000000">
      <w:pPr>
        <w:pStyle w:val="ContentsEntry"/>
      </w:pPr>
      <w:r>
        <w:t>1.3 Object and subject of the project</w:t>
      </w:r>
      <w:r>
        <w:tab/>
        <w:t>6</w:t>
      </w:r>
    </w:p>
    <w:p w14:paraId="2A2C698F" w14:textId="77777777" w:rsidR="00536A21" w:rsidRDefault="00000000">
      <w:pPr>
        <w:pStyle w:val="ContentsEntry"/>
      </w:pPr>
      <w:r>
        <w:t>1.4 Practical significance</w:t>
      </w:r>
      <w:r>
        <w:tab/>
        <w:t>6</w:t>
      </w:r>
    </w:p>
    <w:p w14:paraId="04DA6E24" w14:textId="77777777" w:rsidR="00536A21" w:rsidRDefault="00000000">
      <w:pPr>
        <w:pStyle w:val="ContentsEntry"/>
      </w:pPr>
      <w:r>
        <w:t>1.5 Structure of the thesis</w:t>
      </w:r>
      <w:r>
        <w:tab/>
        <w:t>7</w:t>
      </w:r>
    </w:p>
    <w:p w14:paraId="4AC010BA" w14:textId="77777777" w:rsidR="00536A21" w:rsidRDefault="00000000">
      <w:pPr>
        <w:pStyle w:val="ContentsEntry"/>
      </w:pPr>
      <w:r>
        <w:t>2 ANALYSIS OF TEMPERATURE CONTROL AND MONITORING SYSTEMS</w:t>
      </w:r>
      <w:r>
        <w:tab/>
        <w:t>8</w:t>
      </w:r>
    </w:p>
    <w:p w14:paraId="454E8B82" w14:textId="77777777" w:rsidR="00536A21" w:rsidRDefault="00000000">
      <w:pPr>
        <w:pStyle w:val="ContentsEntry"/>
      </w:pPr>
      <w:r>
        <w:t>2.1 Temperature-control process characteristics</w:t>
      </w:r>
      <w:r>
        <w:tab/>
        <w:t>8</w:t>
      </w:r>
    </w:p>
    <w:p w14:paraId="714ACF31" w14:textId="77777777" w:rsidR="00536A21" w:rsidRDefault="00000000">
      <w:pPr>
        <w:pStyle w:val="ContentsEntry"/>
      </w:pPr>
      <w:r>
        <w:t>2.2 Closed-loop control principles</w:t>
      </w:r>
      <w:r>
        <w:tab/>
        <w:t>9</w:t>
      </w:r>
    </w:p>
    <w:p w14:paraId="5DFB8A41" w14:textId="77777777" w:rsidR="00536A21" w:rsidRDefault="00000000">
      <w:pPr>
        <w:pStyle w:val="ContentsEntry"/>
      </w:pPr>
      <w:r>
        <w:t>2.3 Edge-based execution in temperature-control systems</w:t>
      </w:r>
      <w:r>
        <w:tab/>
        <w:t>9</w:t>
      </w:r>
    </w:p>
    <w:p w14:paraId="15F3B868" w14:textId="77777777" w:rsidR="00536A21" w:rsidRDefault="00000000">
      <w:pPr>
        <w:pStyle w:val="ContentsEntry"/>
      </w:pPr>
      <w:r>
        <w:t>2.4 Data acquisition and monitoring requirements</w:t>
      </w:r>
      <w:r>
        <w:tab/>
        <w:t>10</w:t>
      </w:r>
    </w:p>
    <w:p w14:paraId="41F62AA0" w14:textId="77777777" w:rsidR="00536A21" w:rsidRDefault="00000000">
      <w:pPr>
        <w:pStyle w:val="ContentsEntry"/>
      </w:pPr>
      <w:r>
        <w:t>2.5 HMI requirements for supervisory control</w:t>
      </w:r>
      <w:r>
        <w:tab/>
        <w:t>11</w:t>
      </w:r>
    </w:p>
    <w:p w14:paraId="1BCE027C" w14:textId="77777777" w:rsidR="00536A21" w:rsidRDefault="00000000">
      <w:pPr>
        <w:pStyle w:val="ContentsEntry"/>
      </w:pPr>
      <w:r>
        <w:t>2.6 Auxiliary decision-support role</w:t>
      </w:r>
      <w:r>
        <w:tab/>
        <w:t>12</w:t>
      </w:r>
    </w:p>
    <w:p w14:paraId="49421807" w14:textId="77777777" w:rsidR="00536A21" w:rsidRDefault="00000000">
      <w:pPr>
        <w:pStyle w:val="ContentsEntry"/>
      </w:pPr>
      <w:r>
        <w:t>2.7 Requirements for the developed system</w:t>
      </w:r>
      <w:r>
        <w:tab/>
        <w:t>12</w:t>
      </w:r>
    </w:p>
    <w:p w14:paraId="07A09B3D" w14:textId="77777777" w:rsidR="00536A21" w:rsidRDefault="00000000">
      <w:pPr>
        <w:pStyle w:val="ContentsEntry"/>
      </w:pPr>
      <w:r>
        <w:t>3 ARCHITECTURE OF THE DEVELOPED SYSTEM</w:t>
      </w:r>
      <w:r>
        <w:tab/>
        <w:t>14</w:t>
      </w:r>
    </w:p>
    <w:p w14:paraId="37702CB5" w14:textId="77777777" w:rsidR="00536A21" w:rsidRDefault="00000000">
      <w:pPr>
        <w:pStyle w:val="ContentsEntry"/>
      </w:pPr>
      <w:r>
        <w:t>3.1 General architecture of the system</w:t>
      </w:r>
      <w:r>
        <w:tab/>
        <w:t>14</w:t>
      </w:r>
    </w:p>
    <w:p w14:paraId="656FE269" w14:textId="77777777" w:rsidR="00536A21" w:rsidRDefault="00000000">
      <w:pPr>
        <w:pStyle w:val="ContentsEntry"/>
      </w:pPr>
      <w:r>
        <w:t>3.2 Edge control layer</w:t>
      </w:r>
      <w:r>
        <w:tab/>
        <w:t>15</w:t>
      </w:r>
    </w:p>
    <w:p w14:paraId="104DBB00" w14:textId="77777777" w:rsidR="00536A21" w:rsidRDefault="00000000">
      <w:pPr>
        <w:pStyle w:val="ContentsEntry"/>
      </w:pPr>
      <w:r>
        <w:t>3.3 Data Hub layer</w:t>
      </w:r>
      <w:r>
        <w:tab/>
        <w:t>16</w:t>
      </w:r>
    </w:p>
    <w:p w14:paraId="110BB536" w14:textId="77777777" w:rsidR="00536A21" w:rsidRDefault="00000000">
      <w:pPr>
        <w:pStyle w:val="ContentsEntry"/>
      </w:pPr>
      <w:r>
        <w:t>3.4 HMI layer</w:t>
      </w:r>
      <w:r>
        <w:tab/>
        <w:t>17</w:t>
      </w:r>
    </w:p>
    <w:p w14:paraId="093393AA" w14:textId="77777777" w:rsidR="00536A21" w:rsidRDefault="00000000">
      <w:pPr>
        <w:pStyle w:val="ContentsEntry"/>
      </w:pPr>
      <w:r>
        <w:t>3.5 Closed-loop data and command flow</w:t>
      </w:r>
      <w:r>
        <w:tab/>
        <w:t>17</w:t>
      </w:r>
    </w:p>
    <w:p w14:paraId="1AB49955" w14:textId="77777777" w:rsidR="00536A21" w:rsidRDefault="00000000">
      <w:pPr>
        <w:pStyle w:val="ContentsEntry"/>
      </w:pPr>
      <w:r>
        <w:t>3.6 Communication protocol and data model</w:t>
      </w:r>
      <w:r>
        <w:tab/>
        <w:t>19</w:t>
      </w:r>
    </w:p>
    <w:p w14:paraId="1D6B0AAD" w14:textId="77777777" w:rsidR="00536A21" w:rsidRDefault="00000000">
      <w:pPr>
        <w:pStyle w:val="ContentsEntry"/>
      </w:pPr>
      <w:r>
        <w:t>3.7 Auxiliary decision-support interface</w:t>
      </w:r>
      <w:r>
        <w:tab/>
        <w:t>20</w:t>
      </w:r>
    </w:p>
    <w:p w14:paraId="2E855C8D" w14:textId="77777777" w:rsidR="00536A21" w:rsidRDefault="00000000">
      <w:pPr>
        <w:pStyle w:val="ContentsEntry"/>
      </w:pPr>
      <w:r>
        <w:t>4 IMPLEMENTATION OF THE EDGE CONTROL LAYER</w:t>
      </w:r>
      <w:r>
        <w:tab/>
        <w:t>21</w:t>
      </w:r>
    </w:p>
    <w:p w14:paraId="4D3C4E8F" w14:textId="77777777" w:rsidR="00536A21" w:rsidRDefault="00000000">
      <w:pPr>
        <w:pStyle w:val="ContentsEntry"/>
      </w:pPr>
      <w:r>
        <w:t>4.1 Control target and hardware design scope</w:t>
      </w:r>
      <w:r>
        <w:tab/>
        <w:t>21</w:t>
      </w:r>
    </w:p>
    <w:p w14:paraId="1D9EACC7" w14:textId="77777777" w:rsidR="00536A21" w:rsidRDefault="00000000">
      <w:pPr>
        <w:pStyle w:val="ContentsEntry"/>
      </w:pPr>
      <w:r>
        <w:t>4.2 Electrical schematic and pin assignment</w:t>
      </w:r>
      <w:r>
        <w:tab/>
        <w:t>23</w:t>
      </w:r>
    </w:p>
    <w:p w14:paraId="6B570630" w14:textId="77777777" w:rsidR="00536A21" w:rsidRDefault="00000000">
      <w:pPr>
        <w:pStyle w:val="ContentsEntry"/>
      </w:pPr>
      <w:r>
        <w:t>4.3 Power path and MOSFET driver design</w:t>
      </w:r>
      <w:r>
        <w:tab/>
        <w:t>24</w:t>
      </w:r>
    </w:p>
    <w:p w14:paraId="04954C9D" w14:textId="77777777" w:rsidR="00536A21" w:rsidRDefault="00000000">
      <w:pPr>
        <w:pStyle w:val="ContentsEntry"/>
      </w:pPr>
      <w:r>
        <w:t>4.4 PCB and enclosure design</w:t>
      </w:r>
      <w:r>
        <w:tab/>
        <w:t>26</w:t>
      </w:r>
    </w:p>
    <w:p w14:paraId="6EA8C92C" w14:textId="77777777" w:rsidR="00536A21" w:rsidRDefault="00536A21">
      <w:pPr>
        <w:sectPr w:rsidR="00536A21">
          <w:headerReference w:type="default" r:id="rId10"/>
          <w:footerReference w:type="default" r:id="rId11"/>
          <w:pgSz w:w="11906" w:h="16838"/>
          <w:pgMar w:top="1134" w:right="850" w:bottom="1134" w:left="1701" w:header="708" w:footer="708" w:gutter="0"/>
          <w:cols w:space="708"/>
          <w:docGrid w:linePitch="360"/>
        </w:sectPr>
      </w:pPr>
    </w:p>
    <w:p w14:paraId="5C3A8848" w14:textId="77777777" w:rsidR="00536A21" w:rsidRDefault="00000000">
      <w:pPr>
        <w:pStyle w:val="ContentsEntry"/>
      </w:pPr>
      <w:r>
        <w:lastRenderedPageBreak/>
        <w:t>4.5 Temperature measurement, feedback, and local control algorithm</w:t>
      </w:r>
      <w:r>
        <w:tab/>
        <w:t>29</w:t>
      </w:r>
    </w:p>
    <w:p w14:paraId="4C8B1031" w14:textId="77777777" w:rsidR="00536A21" w:rsidRDefault="00000000">
      <w:pPr>
        <w:pStyle w:val="ContentsEntry"/>
      </w:pPr>
      <w:r>
        <w:t>4.6 Runtime configuration, MQTT handling, and safety validation</w:t>
      </w:r>
      <w:r>
        <w:tab/>
        <w:t>32</w:t>
      </w:r>
    </w:p>
    <w:p w14:paraId="0DF90012" w14:textId="77777777" w:rsidR="00536A21" w:rsidRDefault="00000000">
      <w:pPr>
        <w:pStyle w:val="ContentsEntry"/>
      </w:pPr>
      <w:r>
        <w:t xml:space="preserve">5 </w:t>
      </w:r>
      <w:proofErr w:type="gramStart"/>
      <w:r>
        <w:t>IMPLEMENTATION</w:t>
      </w:r>
      <w:proofErr w:type="gramEnd"/>
      <w:r>
        <w:t xml:space="preserve"> OF THE DATA HUB AND HMI LAYERS</w:t>
      </w:r>
      <w:r>
        <w:tab/>
        <w:t>36</w:t>
      </w:r>
    </w:p>
    <w:p w14:paraId="248464F8" w14:textId="77777777" w:rsidR="00536A21" w:rsidRDefault="00000000">
      <w:pPr>
        <w:pStyle w:val="ContentsEntry"/>
      </w:pPr>
      <w:r>
        <w:t>5.1 MQTT ingestion pipeline</w:t>
      </w:r>
      <w:r>
        <w:tab/>
        <w:t>36</w:t>
      </w:r>
    </w:p>
    <w:p w14:paraId="06223AF0" w14:textId="77777777" w:rsidR="00536A21" w:rsidRDefault="00000000">
      <w:pPr>
        <w:pStyle w:val="ContentsEntry"/>
      </w:pPr>
      <w:r>
        <w:t>5.2 Message parsing and topic model</w:t>
      </w:r>
      <w:r>
        <w:tab/>
        <w:t>38</w:t>
      </w:r>
    </w:p>
    <w:p w14:paraId="6A3BCF8B" w14:textId="77777777" w:rsidR="00536A21" w:rsidRDefault="00000000">
      <w:pPr>
        <w:pStyle w:val="ContentsEntry"/>
      </w:pPr>
      <w:r>
        <w:t>5.3 Telemetry filtering, aggregation, and storage</w:t>
      </w:r>
      <w:r>
        <w:tab/>
        <w:t>39</w:t>
      </w:r>
    </w:p>
    <w:p w14:paraId="1395F6D8" w14:textId="77777777" w:rsidR="00536A21" w:rsidRDefault="00000000">
      <w:pPr>
        <w:pStyle w:val="ContentsEntry"/>
      </w:pPr>
      <w:r>
        <w:t>5.4 Alarm and rule processing</w:t>
      </w:r>
      <w:r>
        <w:tab/>
        <w:t>40</w:t>
      </w:r>
    </w:p>
    <w:p w14:paraId="7B2B6CCB" w14:textId="77777777" w:rsidR="00536A21" w:rsidRDefault="00000000">
      <w:pPr>
        <w:pStyle w:val="ContentsEntry"/>
      </w:pPr>
      <w:r>
        <w:t>5.5 HMI backend and frontend</w:t>
      </w:r>
      <w:r>
        <w:tab/>
        <w:t>41</w:t>
      </w:r>
    </w:p>
    <w:p w14:paraId="4BF9AE04" w14:textId="77777777" w:rsidR="00536A21" w:rsidRDefault="00000000">
      <w:pPr>
        <w:pStyle w:val="ContentsEntry"/>
      </w:pPr>
      <w:r>
        <w:t>5.6 Device monitoring and parameter configuration</w:t>
      </w:r>
      <w:r>
        <w:tab/>
        <w:t>43</w:t>
      </w:r>
    </w:p>
    <w:p w14:paraId="4495BC79" w14:textId="77777777" w:rsidR="00536A21" w:rsidRDefault="00000000">
      <w:pPr>
        <w:pStyle w:val="ContentsEntry"/>
      </w:pPr>
      <w:r>
        <w:t>6 AUXILIARY DECISION-SUPPORT AND SYSTEM VALIDATION</w:t>
      </w:r>
      <w:r>
        <w:tab/>
        <w:t>47</w:t>
      </w:r>
    </w:p>
    <w:p w14:paraId="3F6C52D0" w14:textId="77777777" w:rsidR="00536A21" w:rsidRDefault="00000000">
      <w:pPr>
        <w:pStyle w:val="ContentsEntry"/>
      </w:pPr>
      <w:r>
        <w:t>6.1 Purpose of decision support</w:t>
      </w:r>
      <w:r>
        <w:tab/>
        <w:t>47</w:t>
      </w:r>
    </w:p>
    <w:p w14:paraId="39B1BBC5" w14:textId="77777777" w:rsidR="00536A21" w:rsidRDefault="00000000">
      <w:pPr>
        <w:pStyle w:val="ContentsEntry"/>
      </w:pPr>
      <w:r>
        <w:t>6.2 Data preparation and feature extraction</w:t>
      </w:r>
      <w:r>
        <w:tab/>
        <w:t>47</w:t>
      </w:r>
    </w:p>
    <w:p w14:paraId="727D55F8" w14:textId="77777777" w:rsidR="00536A21" w:rsidRDefault="00000000">
      <w:pPr>
        <w:pStyle w:val="ContentsEntry"/>
      </w:pPr>
      <w:r>
        <w:t>6.3 Recommendation and feedback mechanism</w:t>
      </w:r>
      <w:r>
        <w:tab/>
        <w:t>49</w:t>
      </w:r>
    </w:p>
    <w:p w14:paraId="4D581064" w14:textId="77777777" w:rsidR="00536A21" w:rsidRDefault="00000000">
      <w:pPr>
        <w:pStyle w:val="ContentsEntry"/>
      </w:pPr>
      <w:r>
        <w:t>6.4 Experimental setup</w:t>
      </w:r>
      <w:r>
        <w:tab/>
        <w:t>51</w:t>
      </w:r>
    </w:p>
    <w:p w14:paraId="4679AB90" w14:textId="77777777" w:rsidR="00536A21" w:rsidRDefault="00000000">
      <w:pPr>
        <w:pStyle w:val="ContentsEntry"/>
      </w:pPr>
      <w:r>
        <w:t>6.5 Closed-loop tests</w:t>
      </w:r>
      <w:r>
        <w:tab/>
        <w:t>52</w:t>
      </w:r>
    </w:p>
    <w:p w14:paraId="44B787FB" w14:textId="77777777" w:rsidR="00536A21" w:rsidRDefault="00000000">
      <w:pPr>
        <w:pStyle w:val="ContentsEntry"/>
      </w:pPr>
      <w:r>
        <w:t>6.6 Telemetry and HMI validation</w:t>
      </w:r>
      <w:r>
        <w:tab/>
        <w:t>53</w:t>
      </w:r>
    </w:p>
    <w:p w14:paraId="4FE88BC3" w14:textId="77777777" w:rsidR="00536A21" w:rsidRDefault="00000000">
      <w:pPr>
        <w:pStyle w:val="ContentsEntry"/>
      </w:pPr>
      <w:r>
        <w:t>6.7 Results analysis</w:t>
      </w:r>
      <w:r>
        <w:tab/>
        <w:t>55</w:t>
      </w:r>
    </w:p>
    <w:p w14:paraId="2746A10A" w14:textId="77777777" w:rsidR="00536A21" w:rsidRDefault="00000000">
      <w:pPr>
        <w:pStyle w:val="ContentsEntry"/>
      </w:pPr>
      <w:r>
        <w:t>7 CONCLUSION</w:t>
      </w:r>
      <w:r>
        <w:tab/>
        <w:t>57</w:t>
      </w:r>
    </w:p>
    <w:p w14:paraId="5B9CD75F" w14:textId="77777777" w:rsidR="00536A21" w:rsidRDefault="00000000">
      <w:pPr>
        <w:pStyle w:val="ContentsEntry"/>
      </w:pPr>
      <w:r>
        <w:t>7.1 Achieved engineering results</w:t>
      </w:r>
      <w:r>
        <w:tab/>
        <w:t>57</w:t>
      </w:r>
    </w:p>
    <w:p w14:paraId="2AFF3014" w14:textId="77777777" w:rsidR="00536A21" w:rsidRDefault="00000000">
      <w:pPr>
        <w:pStyle w:val="ContentsEntry"/>
      </w:pPr>
      <w:r>
        <w:t>7.2 Deployment and validation support</w:t>
      </w:r>
      <w:r>
        <w:tab/>
        <w:t>58</w:t>
      </w:r>
    </w:p>
    <w:p w14:paraId="1AE43D91" w14:textId="77777777" w:rsidR="00536A21" w:rsidRDefault="00000000">
      <w:pPr>
        <w:pStyle w:val="ContentsEntry"/>
      </w:pPr>
      <w:r>
        <w:t>7.3 Limitations and further work</w:t>
      </w:r>
      <w:r>
        <w:tab/>
        <w:t>59</w:t>
      </w:r>
    </w:p>
    <w:p w14:paraId="411AB666" w14:textId="77777777" w:rsidR="00536A21" w:rsidRDefault="00000000">
      <w:pPr>
        <w:pStyle w:val="ContentsEntry"/>
      </w:pPr>
      <w:r>
        <w:t>REFERENCES</w:t>
      </w:r>
      <w:r>
        <w:tab/>
        <w:t>60</w:t>
      </w:r>
    </w:p>
    <w:p w14:paraId="38D42EE9" w14:textId="77777777" w:rsidR="00536A21" w:rsidRDefault="00000000">
      <w:pPr>
        <w:pStyle w:val="Heading1"/>
        <w:rPr>
          <w:lang w:eastAsia="zh-CN"/>
        </w:rPr>
      </w:pPr>
      <w:r>
        <w:rPr>
          <w:rFonts w:ascii="Times New Roman" w:eastAsia="Times New Roman" w:hAnsi="Times New Roman"/>
        </w:rPr>
        <w:lastRenderedPageBreak/>
        <w:t>1 INTRODUCTION</w:t>
      </w:r>
    </w:p>
    <w:p w14:paraId="3F1881E7" w14:textId="77777777" w:rsidR="00536A21" w:rsidRDefault="00000000">
      <w:pPr>
        <w:pStyle w:val="Heading2"/>
      </w:pPr>
      <w:r>
        <w:rPr>
          <w:rFonts w:ascii="Times New Roman" w:eastAsia="Times New Roman" w:hAnsi="Times New Roman"/>
        </w:rPr>
        <w:t>1.1 Relevance and problem statement</w:t>
      </w:r>
    </w:p>
    <w:p w14:paraId="2A3C4BEB" w14:textId="77777777" w:rsidR="00536A21" w:rsidRDefault="00000000">
      <w:pPr>
        <w:pStyle w:val="BodyText"/>
      </w:pPr>
      <w:r>
        <w:t xml:space="preserve">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w:t>
      </w:r>
      <w:proofErr w:type="gramStart"/>
      <w:r>
        <w:t>has to</w:t>
      </w:r>
      <w:proofErr w:type="gramEnd"/>
      <w:r>
        <w:t xml:space="preserve"> be considered not only as a controller, but as an engineering workflow that includes measurement, control action, supervision, configuration, feedback, and verification [1].</w:t>
      </w:r>
    </w:p>
    <w:p w14:paraId="66393768" w14:textId="77777777" w:rsidR="00536A21"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C0F8419" w14:textId="77777777" w:rsidR="00536A21"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3A4B7B77" w14:textId="77777777" w:rsidR="00536A21" w:rsidRDefault="00000000">
      <w:pPr>
        <w:pStyle w:val="BodyText"/>
      </w:pPr>
      <w:r>
        <w:t xml:space="preserve">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w:t>
      </w:r>
      <w:r>
        <w:lastRenderedPageBreak/>
        <w:t>processing, HMI monitoring, parameter update, device acknowledgement, and verification after the applied change.</w:t>
      </w:r>
    </w:p>
    <w:p w14:paraId="7CCC4989" w14:textId="77777777" w:rsidR="00536A21" w:rsidRDefault="00000000">
      <w:pPr>
        <w:pStyle w:val="BodyText"/>
      </w:pPr>
      <w: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42E0DA5" w14:textId="77777777" w:rsidR="00536A21" w:rsidRDefault="00000000">
      <w:pPr>
        <w:pStyle w:val="Heading2"/>
      </w:pPr>
      <w:r>
        <w:rPr>
          <w:rFonts w:ascii="Times New Roman" w:eastAsia="Times New Roman" w:hAnsi="Times New Roman"/>
        </w:rPr>
        <w:t>1.2 Aim and objectives of the project</w:t>
      </w:r>
    </w:p>
    <w:p w14:paraId="35CE5CF7" w14:textId="77777777" w:rsidR="00536A21"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48D14A65" w14:textId="77777777" w:rsidR="00536A21" w:rsidRDefault="00000000">
      <w:pPr>
        <w:pStyle w:val="BodyText"/>
      </w:pPr>
      <w:r>
        <w:t>To achieve this aim, the following objectives must be completed:</w:t>
      </w:r>
    </w:p>
    <w:p w14:paraId="201FD64A" w14:textId="77777777" w:rsidR="00536A21" w:rsidRDefault="00000000">
      <w:pPr>
        <w:pStyle w:val="BodyText"/>
      </w:pPr>
      <w:r>
        <w:t xml:space="preserve">- to analyze temperature control principles, monitoring requirements, and layered closed-loop architecture for an edge-based control </w:t>
      </w:r>
      <w:proofErr w:type="gramStart"/>
      <w:r>
        <w:t>system;</w:t>
      </w:r>
      <w:proofErr w:type="gramEnd"/>
    </w:p>
    <w:p w14:paraId="006CA74F" w14:textId="77777777" w:rsidR="00536A21" w:rsidRDefault="00000000">
      <w:pPr>
        <w:pStyle w:val="BodyText"/>
      </w:pPr>
      <w:r>
        <w:t xml:space="preserve">- to define the functional and non-functional requirements for the developed </w:t>
      </w:r>
      <w:proofErr w:type="gramStart"/>
      <w:r>
        <w:t>system;</w:t>
      </w:r>
      <w:proofErr w:type="gramEnd"/>
    </w:p>
    <w:p w14:paraId="635B2DAE" w14:textId="77777777" w:rsidR="00536A21" w:rsidRDefault="00000000">
      <w:pPr>
        <w:pStyle w:val="BodyText"/>
      </w:pPr>
      <w:r>
        <w:t xml:space="preserve">- to design the architecture of the edge control layer, the Data Hub layer, and the HMI </w:t>
      </w:r>
      <w:proofErr w:type="gramStart"/>
      <w:r>
        <w:t>layer;</w:t>
      </w:r>
      <w:proofErr w:type="gramEnd"/>
    </w:p>
    <w:p w14:paraId="3BF45DF4" w14:textId="77777777" w:rsidR="00536A21" w:rsidRDefault="00000000">
      <w:pPr>
        <w:pStyle w:val="BodyText"/>
      </w:pPr>
      <w:r>
        <w:t xml:space="preserve">- to implement edge temperature acquisition, local control, runtime parameter handling, telemetry publishing, and command </w:t>
      </w:r>
      <w:proofErr w:type="gramStart"/>
      <w:r>
        <w:t>acknowledgement;</w:t>
      </w:r>
      <w:proofErr w:type="gramEnd"/>
    </w:p>
    <w:p w14:paraId="28C5349B" w14:textId="77777777" w:rsidR="00536A21" w:rsidRDefault="00000000">
      <w:pPr>
        <w:pStyle w:val="BodyText"/>
      </w:pPr>
      <w:r>
        <w:t xml:space="preserve">- to implement Data Hub MQTT ingestion, message parsing, telemetry filtering, aggregation, persistent storage, and device status </w:t>
      </w:r>
      <w:proofErr w:type="gramStart"/>
      <w:r>
        <w:t>tracking;</w:t>
      </w:r>
      <w:proofErr w:type="gramEnd"/>
    </w:p>
    <w:p w14:paraId="307FE56B" w14:textId="77777777" w:rsidR="00536A21" w:rsidRDefault="00000000">
      <w:pPr>
        <w:pStyle w:val="BodyText"/>
      </w:pPr>
      <w:r>
        <w:t xml:space="preserve">- to implement HMI monitoring, telemetry viewing, parameter configuration, and observation of control-related </w:t>
      </w:r>
      <w:proofErr w:type="gramStart"/>
      <w:r>
        <w:t>events;</w:t>
      </w:r>
      <w:proofErr w:type="gramEnd"/>
    </w:p>
    <w:p w14:paraId="3590FBCF" w14:textId="77777777" w:rsidR="00536A21" w:rsidRDefault="00000000">
      <w:pPr>
        <w:pStyle w:val="BodyText"/>
      </w:pPr>
      <w:r>
        <w:t xml:space="preserve">- to include an auxiliary decision-support mechanism for analyzing control behavior and preparing parameter </w:t>
      </w:r>
      <w:proofErr w:type="gramStart"/>
      <w:r>
        <w:t>recommendations;</w:t>
      </w:r>
      <w:proofErr w:type="gramEnd"/>
    </w:p>
    <w:p w14:paraId="1619080C" w14:textId="77777777" w:rsidR="00536A21" w:rsidRDefault="00000000">
      <w:pPr>
        <w:pStyle w:val="BodyText"/>
      </w:pPr>
      <w:r>
        <w:t>- to validate the complete closed loop, including telemetry generation, Data Hub ingestion, HMI monitoring, parameter update, device acknowledgement, and observation of system behavior after the applied change.</w:t>
      </w:r>
    </w:p>
    <w:p w14:paraId="595671A6" w14:textId="77777777" w:rsidR="00536A21" w:rsidRDefault="00000000">
      <w:pPr>
        <w:pStyle w:val="Heading2"/>
      </w:pPr>
      <w:r>
        <w:rPr>
          <w:rFonts w:ascii="Times New Roman" w:eastAsia="Times New Roman" w:hAnsi="Times New Roman"/>
        </w:rPr>
        <w:lastRenderedPageBreak/>
        <w:t>1.3 Object and subject of the project</w:t>
      </w:r>
    </w:p>
    <w:p w14:paraId="6452DD78" w14:textId="77777777" w:rsidR="00536A21"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5A074193" w14:textId="77777777" w:rsidR="00536A21"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636B7D57" w14:textId="77777777" w:rsidR="00536A21" w:rsidRDefault="00000000">
      <w:pPr>
        <w:pStyle w:val="Heading2"/>
      </w:pPr>
      <w:r>
        <w:rPr>
          <w:rFonts w:ascii="Times New Roman" w:eastAsia="Times New Roman" w:hAnsi="Times New Roman"/>
        </w:rPr>
        <w:t>1.4 Practical significance</w:t>
      </w:r>
    </w:p>
    <w:p w14:paraId="2DB463C0" w14:textId="77777777" w:rsidR="00536A21" w:rsidRDefault="00000000">
      <w:pPr>
        <w:pStyle w:val="BodyText"/>
      </w:pPr>
      <w: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14:paraId="7C637ADD" w14:textId="77777777" w:rsidR="00536A21"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0F6D6062" w14:textId="77777777" w:rsidR="00536A21"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721738E2" w14:textId="77777777" w:rsidR="00536A21"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7FEE3986" w14:textId="77777777" w:rsidR="00536A21" w:rsidRDefault="00000000">
      <w:pPr>
        <w:pStyle w:val="Heading2"/>
      </w:pPr>
      <w:r>
        <w:rPr>
          <w:rFonts w:ascii="Times New Roman" w:eastAsia="Times New Roman" w:hAnsi="Times New Roman"/>
        </w:rPr>
        <w:lastRenderedPageBreak/>
        <w:t>1.5 Structure of the thesis</w:t>
      </w:r>
    </w:p>
    <w:p w14:paraId="7121BA72" w14:textId="77777777" w:rsidR="00536A21" w:rsidRDefault="00000000">
      <w:pPr>
        <w:pStyle w:val="BodyText"/>
      </w:pPr>
      <w:r>
        <w:t>The thesis consists of seven main sections.</w:t>
      </w:r>
    </w:p>
    <w:p w14:paraId="35FA8F7E" w14:textId="77777777" w:rsidR="00536A21" w:rsidRDefault="00000000">
      <w:pPr>
        <w:pStyle w:val="BodyText"/>
      </w:pPr>
      <w:r>
        <w:t>The first section introduces the relevance of the topic, states the engineering problem, defines the aim and objectives of the project, and describes the object, subject, and practical significance of the developed system.</w:t>
      </w:r>
    </w:p>
    <w:p w14:paraId="685F93C9" w14:textId="77777777" w:rsidR="00536A21" w:rsidRDefault="00000000">
      <w:pPr>
        <w:pStyle w:val="BodyText"/>
      </w:pPr>
      <w:r>
        <w:t>The second section analyzes temperature control and monitoring systems. It considers feedback control principles, edge-based execution, telemetry exchange, HMI requirements, decision-support functions, and the requirements for the developed system.</w:t>
      </w:r>
    </w:p>
    <w:p w14:paraId="35B57D02" w14:textId="77777777" w:rsidR="00536A21" w:rsidRDefault="00000000">
      <w:pPr>
        <w:pStyle w:val="BodyText"/>
      </w:pPr>
      <w:r>
        <w:t>The third section describes the system architecture. It explains the responsibilities of the edge control layer, the Data Hub layer, and the HMI layer, and presents the closed-loop flow of measurements, commands, acknowledgements, and feedback.</w:t>
      </w:r>
    </w:p>
    <w:p w14:paraId="0E897A4A" w14:textId="77777777" w:rsidR="00536A21" w:rsidRDefault="00000000">
      <w:pPr>
        <w:pStyle w:val="BodyText"/>
      </w:pPr>
      <w:r>
        <w:t>The fourth section describes the implementation of the edge control layer, including temperature acquisition, heater control, the control algorithm, runtime configuration, MQTT communication, and local response to parameter updates.</w:t>
      </w:r>
    </w:p>
    <w:p w14:paraId="4B252413" w14:textId="77777777" w:rsidR="00536A21" w:rsidRDefault="00000000">
      <w:pPr>
        <w:pStyle w:val="BodyText"/>
      </w:pPr>
      <w:r>
        <w:t>The fifth section describes the implementation of the Data Hub and HMI layers. It covers MQTT ingestion, message parsing, telemetry processing, persistent storage, backend services, frontend interaction, monitoring, and parameter configuration.</w:t>
      </w:r>
    </w:p>
    <w:p w14:paraId="6AE5D9C5" w14:textId="77777777" w:rsidR="00536A21" w:rsidRDefault="00000000">
      <w:pPr>
        <w:pStyle w:val="BodyText"/>
      </w:pPr>
      <w: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14:paraId="0EE057DA" w14:textId="77777777" w:rsidR="00536A21" w:rsidRDefault="00000000">
      <w:pPr>
        <w:pStyle w:val="BodyText"/>
      </w:pPr>
      <w:r>
        <w:t>The seventh section summarizes the completed work, evaluates whether the project objectives have been achieved, and outlines possible directions for further improvement.</w:t>
      </w:r>
    </w:p>
    <w:p w14:paraId="4F96EE48" w14:textId="77777777" w:rsidR="00536A21"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6C4020D0" w14:textId="77777777" w:rsidR="00536A21" w:rsidRDefault="00000000">
      <w:pPr>
        <w:pStyle w:val="Heading1"/>
      </w:pPr>
      <w:r>
        <w:rPr>
          <w:rFonts w:ascii="Times New Roman" w:eastAsia="Times New Roman" w:hAnsi="Times New Roman"/>
        </w:rPr>
        <w:lastRenderedPageBreak/>
        <w:t>2 ANALYSIS OF TEMPERATURE CONTROL AND MONITORING SYSTEMS</w:t>
      </w:r>
    </w:p>
    <w:p w14:paraId="7337B18A" w14:textId="77777777" w:rsidR="00536A21" w:rsidRDefault="00000000">
      <w:pPr>
        <w:pStyle w:val="Heading2"/>
      </w:pPr>
      <w:r>
        <w:rPr>
          <w:rFonts w:ascii="Times New Roman" w:eastAsia="Times New Roman" w:hAnsi="Times New Roman"/>
        </w:rPr>
        <w:t>2.1 Temperature-control process characteristics</w:t>
      </w:r>
    </w:p>
    <w:p w14:paraId="3AA2DD37" w14:textId="77777777" w:rsidR="00536A21"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150D57FB" w14:textId="77777777" w:rsidR="00536A21" w:rsidRDefault="00000000">
      <w:pPr>
        <w:pStyle w:val="BodyText"/>
      </w:pPr>
      <w:r>
        <w:t xml:space="preserve">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w:t>
      </w:r>
      <w:proofErr w:type="gramStart"/>
      <w:r>
        <w:t>take into account</w:t>
      </w:r>
      <w:proofErr w:type="gramEnd"/>
      <w:r>
        <w:t xml:space="preserve"> that the effect of the current actuator signal will become visible only after some time.</w:t>
      </w:r>
    </w:p>
    <w:p w14:paraId="3BF4F939" w14:textId="77777777" w:rsidR="00536A21"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4009CCA9" w14:textId="77777777" w:rsidR="00536A21"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52FD37C6" w14:textId="77777777" w:rsidR="00536A21"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5751929A" w14:textId="77777777" w:rsidR="00536A21" w:rsidRDefault="00000000">
      <w:pPr>
        <w:pStyle w:val="Heading2"/>
      </w:pPr>
      <w:r>
        <w:rPr>
          <w:rFonts w:ascii="Times New Roman" w:eastAsia="Times New Roman" w:hAnsi="Times New Roman"/>
        </w:rPr>
        <w:lastRenderedPageBreak/>
        <w:t>2.2 Closed-loop control principles</w:t>
      </w:r>
    </w:p>
    <w:p w14:paraId="6F71F875" w14:textId="77777777" w:rsidR="00536A21"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02558A88" w14:textId="77777777" w:rsidR="00536A21"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26B037C8" w14:textId="77777777" w:rsidR="00536A21"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5158CC39" w14:textId="77777777" w:rsidR="00536A21"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569F8C02" w14:textId="77777777" w:rsidR="00536A21" w:rsidRDefault="00000000">
      <w:pPr>
        <w:pStyle w:val="Heading2"/>
      </w:pPr>
      <w:r>
        <w:rPr>
          <w:rFonts w:ascii="Times New Roman" w:eastAsia="Times New Roman" w:hAnsi="Times New Roman"/>
        </w:rPr>
        <w:t>2.3 Edge-based execution in temperature-control systems</w:t>
      </w:r>
    </w:p>
    <w:p w14:paraId="41CB18BF" w14:textId="77777777" w:rsidR="00536A21"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27812012" w14:textId="77777777" w:rsidR="00536A21" w:rsidRDefault="00000000">
      <w:pPr>
        <w:pStyle w:val="BodyText"/>
      </w:pPr>
      <w:r>
        <w:t xml:space="preserve">The edge control layer is therefore responsible for direct interaction with the controlled process. It acquires temperature values, executes the local control algorithm, </w:t>
      </w:r>
      <w:r>
        <w:lastRenderedPageBreak/>
        <w:t>applies actuator output, maintains runtime parameters, publishes structured telemetry, receives parameter commands, and returns acknowledgements. These functions must be coordinated so that communication activity does not interrupt the local feedback process.</w:t>
      </w:r>
    </w:p>
    <w:p w14:paraId="1FB80D5C" w14:textId="77777777" w:rsidR="00536A21"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72E54C73" w14:textId="77777777" w:rsidR="00536A21"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61B2C34C" w14:textId="77777777" w:rsidR="00536A21" w:rsidRDefault="00000000">
      <w:pPr>
        <w:pStyle w:val="Heading2"/>
      </w:pPr>
      <w:r>
        <w:rPr>
          <w:rFonts w:ascii="Times New Roman" w:eastAsia="Times New Roman" w:hAnsi="Times New Roman"/>
        </w:rPr>
        <w:t>2.4 Data acquisition and monitoring requirements</w:t>
      </w:r>
    </w:p>
    <w:p w14:paraId="21FB2DA0" w14:textId="77777777" w:rsidR="00536A21"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3C1225FF" w14:textId="77777777" w:rsidR="00536A21"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F487D6F" w14:textId="77777777" w:rsidR="00536A21"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3B00BDFA" w14:textId="77777777" w:rsidR="00536A21" w:rsidRDefault="00000000">
      <w:pPr>
        <w:pStyle w:val="BodyText"/>
      </w:pPr>
      <w:r>
        <w:t xml:space="preserve">The Data Hub layer is responsible for ingestion and processing of these messages. It subscribes to MQTT topics, parses payloads into stable data models, filters or aggregates </w:t>
      </w:r>
      <w:proofErr w:type="gramStart"/>
      <w:r>
        <w:t>measurements</w:t>
      </w:r>
      <w:proofErr w:type="gramEnd"/>
      <w:r>
        <w:t xml:space="preserve">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2684F192" w14:textId="77777777" w:rsidR="00536A21" w:rsidRDefault="00000000">
      <w:pPr>
        <w:pStyle w:val="BodyText"/>
      </w:pPr>
      <w:r>
        <w:lastRenderedPageBreak/>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55342808" w14:textId="77777777" w:rsidR="00536A21" w:rsidRDefault="00000000">
      <w:pPr>
        <w:pStyle w:val="Heading2"/>
      </w:pPr>
      <w:r>
        <w:rPr>
          <w:rFonts w:ascii="Times New Roman" w:eastAsia="Times New Roman" w:hAnsi="Times New Roman"/>
        </w:rPr>
        <w:t>2.5 HMI requirements for supervisory control</w:t>
      </w:r>
    </w:p>
    <w:p w14:paraId="4CF0AB60" w14:textId="77777777" w:rsidR="00536A21"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47EB4E01" w14:textId="77777777" w:rsidR="00536A21"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291C44D2" w14:textId="77777777" w:rsidR="00536A21"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3C88F891" w14:textId="77777777" w:rsidR="00536A21"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6DB4A911" w14:textId="77777777" w:rsidR="00536A21"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C6DB93" w14:textId="77777777" w:rsidR="00536A21" w:rsidRDefault="00000000">
      <w:pPr>
        <w:pStyle w:val="Heading2"/>
      </w:pPr>
      <w:r>
        <w:rPr>
          <w:rFonts w:ascii="Times New Roman" w:eastAsia="Times New Roman" w:hAnsi="Times New Roman"/>
        </w:rPr>
        <w:t>2.6 Auxiliary decision-support role</w:t>
      </w:r>
    </w:p>
    <w:p w14:paraId="55E26D8B" w14:textId="77777777" w:rsidR="00536A21" w:rsidRDefault="00000000">
      <w:pPr>
        <w:pStyle w:val="BodyText"/>
      </w:pPr>
      <w:r>
        <w:t xml:space="preserve">The auxiliary decision-support mechanism is an additional support function in the developed system. It is not the main controller, not an autonomous optimizer, and not the </w:t>
      </w:r>
      <w:r>
        <w:lastRenderedPageBreak/>
        <w:t>central contribution of the thesis. Its role is to analyze stored behavior and prepare reviewable parameter recommendations that may help improve control quality.</w:t>
      </w:r>
    </w:p>
    <w:p w14:paraId="6A9150D9" w14:textId="77777777" w:rsidR="00536A21" w:rsidRDefault="00000000">
      <w:pPr>
        <w:pStyle w:val="BodyText"/>
      </w:pPr>
      <w: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14:paraId="63D78F7D" w14:textId="77777777" w:rsidR="00536A21"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5FA89583" w14:textId="77777777" w:rsidR="00536A21"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617C9A08" w14:textId="77777777" w:rsidR="00536A21" w:rsidRDefault="00000000">
      <w:pPr>
        <w:pStyle w:val="Heading2"/>
      </w:pPr>
      <w:r>
        <w:rPr>
          <w:rFonts w:ascii="Times New Roman" w:eastAsia="Times New Roman" w:hAnsi="Times New Roman"/>
        </w:rPr>
        <w:t>2.7 Requirements for the developed system</w:t>
      </w:r>
    </w:p>
    <w:p w14:paraId="042DFDC6" w14:textId="77777777" w:rsidR="00536A21"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736D58BD" w14:textId="77777777" w:rsidR="00536A21"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14:paraId="44F23343" w14:textId="77777777" w:rsidR="00536A21" w:rsidRDefault="00000000">
      <w:r>
        <w:br w:type="page"/>
      </w:r>
    </w:p>
    <w:p w14:paraId="1AA55AB2" w14:textId="77777777" w:rsidR="00536A21" w:rsidRDefault="00000000">
      <w:pPr>
        <w:pStyle w:val="TableCaption"/>
        <w:keepNext/>
        <w:spacing w:before="260"/>
      </w:pPr>
      <w:r>
        <w:lastRenderedPageBreak/>
        <w:t>Table 2.1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A073C14" w14:textId="77777777">
        <w:trPr>
          <w:cantSplit/>
          <w:tblHeader/>
          <w:jc w:val="center"/>
        </w:trPr>
        <w:tc>
          <w:tcPr>
            <w:tcW w:w="2154" w:type="dxa"/>
          </w:tcPr>
          <w:p w14:paraId="549531D5" w14:textId="77777777" w:rsidR="00536A21" w:rsidRDefault="00000000">
            <w:pPr>
              <w:spacing w:line="300" w:lineRule="auto"/>
            </w:pPr>
            <w:r>
              <w:rPr>
                <w:rFonts w:ascii="Times New Roman" w:eastAsia="Times New Roman" w:hAnsi="Times New Roman"/>
                <w:b/>
                <w:sz w:val="26"/>
              </w:rPr>
              <w:t>Area</w:t>
            </w:r>
          </w:p>
        </w:tc>
        <w:tc>
          <w:tcPr>
            <w:tcW w:w="4932" w:type="dxa"/>
          </w:tcPr>
          <w:p w14:paraId="7AA5AA0B" w14:textId="77777777" w:rsidR="00536A21" w:rsidRDefault="00000000">
            <w:pPr>
              <w:spacing w:line="300" w:lineRule="auto"/>
            </w:pPr>
            <w:r>
              <w:rPr>
                <w:rFonts w:ascii="Times New Roman" w:eastAsia="Times New Roman" w:hAnsi="Times New Roman"/>
                <w:b/>
                <w:sz w:val="26"/>
              </w:rPr>
              <w:t>Requirement</w:t>
            </w:r>
          </w:p>
        </w:tc>
        <w:tc>
          <w:tcPr>
            <w:tcW w:w="2268" w:type="dxa"/>
          </w:tcPr>
          <w:p w14:paraId="407956E4" w14:textId="77777777" w:rsidR="00536A21" w:rsidRDefault="00000000">
            <w:pPr>
              <w:spacing w:line="300" w:lineRule="auto"/>
            </w:pPr>
            <w:r>
              <w:rPr>
                <w:rFonts w:ascii="Times New Roman" w:eastAsia="Times New Roman" w:hAnsi="Times New Roman"/>
                <w:b/>
                <w:sz w:val="26"/>
              </w:rPr>
              <w:t>Purpose</w:t>
            </w:r>
          </w:p>
        </w:tc>
      </w:tr>
      <w:tr w:rsidR="00536A21" w14:paraId="27AA80D5" w14:textId="77777777">
        <w:trPr>
          <w:cantSplit/>
          <w:jc w:val="center"/>
        </w:trPr>
        <w:tc>
          <w:tcPr>
            <w:tcW w:w="2154" w:type="dxa"/>
          </w:tcPr>
          <w:p w14:paraId="5298772C"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3E20BDC2" w14:textId="77777777" w:rsidR="00536A21"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091C8F1A" w14:textId="77777777" w:rsidR="00536A21" w:rsidRDefault="00000000">
            <w:pPr>
              <w:spacing w:line="300" w:lineRule="auto"/>
            </w:pPr>
            <w:r>
              <w:rPr>
                <w:rFonts w:ascii="Times New Roman" w:eastAsia="Times New Roman" w:hAnsi="Times New Roman"/>
                <w:sz w:val="26"/>
              </w:rPr>
              <w:t>Local reliability and control continuity</w:t>
            </w:r>
          </w:p>
        </w:tc>
      </w:tr>
      <w:tr w:rsidR="00536A21" w14:paraId="5F5FFBC2" w14:textId="77777777">
        <w:trPr>
          <w:cantSplit/>
          <w:jc w:val="center"/>
        </w:trPr>
        <w:tc>
          <w:tcPr>
            <w:tcW w:w="2154" w:type="dxa"/>
          </w:tcPr>
          <w:p w14:paraId="531D418C" w14:textId="77777777" w:rsidR="00536A21" w:rsidRDefault="00000000">
            <w:pPr>
              <w:spacing w:line="300" w:lineRule="auto"/>
            </w:pPr>
            <w:r>
              <w:rPr>
                <w:rFonts w:ascii="Times New Roman" w:eastAsia="Times New Roman" w:hAnsi="Times New Roman"/>
                <w:sz w:val="26"/>
              </w:rPr>
              <w:t>Communication mechanism</w:t>
            </w:r>
          </w:p>
        </w:tc>
        <w:tc>
          <w:tcPr>
            <w:tcW w:w="4932" w:type="dxa"/>
          </w:tcPr>
          <w:p w14:paraId="24686D5B" w14:textId="77777777" w:rsidR="00536A21"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537F933" w14:textId="77777777" w:rsidR="00536A21" w:rsidRDefault="00000000">
            <w:pPr>
              <w:spacing w:line="300" w:lineRule="auto"/>
            </w:pPr>
            <w:r>
              <w:rPr>
                <w:rFonts w:ascii="Times New Roman" w:eastAsia="Times New Roman" w:hAnsi="Times New Roman"/>
                <w:sz w:val="26"/>
              </w:rPr>
              <w:t>Traceability and predictable data exchange</w:t>
            </w:r>
          </w:p>
        </w:tc>
      </w:tr>
      <w:tr w:rsidR="00536A21" w14:paraId="69B31827" w14:textId="77777777">
        <w:trPr>
          <w:cantSplit/>
          <w:jc w:val="center"/>
        </w:trPr>
        <w:tc>
          <w:tcPr>
            <w:tcW w:w="2154" w:type="dxa"/>
          </w:tcPr>
          <w:p w14:paraId="004A2057" w14:textId="77777777" w:rsidR="00536A21" w:rsidRDefault="00000000">
            <w:pPr>
              <w:spacing w:line="300" w:lineRule="auto"/>
            </w:pPr>
            <w:r>
              <w:rPr>
                <w:rFonts w:ascii="Times New Roman" w:eastAsia="Times New Roman" w:hAnsi="Times New Roman"/>
                <w:sz w:val="26"/>
              </w:rPr>
              <w:t>Data Hub layer</w:t>
            </w:r>
          </w:p>
        </w:tc>
        <w:tc>
          <w:tcPr>
            <w:tcW w:w="4932" w:type="dxa"/>
          </w:tcPr>
          <w:p w14:paraId="36C75B6F" w14:textId="77777777" w:rsidR="00536A21"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90B8326" w14:textId="77777777" w:rsidR="00536A21" w:rsidRDefault="00000000">
            <w:pPr>
              <w:spacing w:line="300" w:lineRule="auto"/>
            </w:pPr>
            <w:r>
              <w:rPr>
                <w:rFonts w:ascii="Times New Roman" w:eastAsia="Times New Roman" w:hAnsi="Times New Roman"/>
                <w:sz w:val="26"/>
              </w:rPr>
              <w:t>Data consistency and engineering analysis</w:t>
            </w:r>
          </w:p>
        </w:tc>
      </w:tr>
      <w:tr w:rsidR="00536A21" w14:paraId="7DAE32BE" w14:textId="77777777">
        <w:trPr>
          <w:cantSplit/>
          <w:jc w:val="center"/>
        </w:trPr>
        <w:tc>
          <w:tcPr>
            <w:tcW w:w="2154" w:type="dxa"/>
          </w:tcPr>
          <w:p w14:paraId="16B277B9" w14:textId="77777777" w:rsidR="00536A21" w:rsidRDefault="00000000">
            <w:pPr>
              <w:spacing w:line="300" w:lineRule="auto"/>
            </w:pPr>
            <w:r>
              <w:rPr>
                <w:rFonts w:ascii="Times New Roman" w:eastAsia="Times New Roman" w:hAnsi="Times New Roman"/>
                <w:sz w:val="26"/>
              </w:rPr>
              <w:t>HMI layer</w:t>
            </w:r>
          </w:p>
        </w:tc>
        <w:tc>
          <w:tcPr>
            <w:tcW w:w="4932" w:type="dxa"/>
          </w:tcPr>
          <w:p w14:paraId="57A7A8BB" w14:textId="77777777" w:rsidR="00536A21"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5600F46F" w14:textId="77777777" w:rsidR="00536A21" w:rsidRDefault="00000000">
            <w:pPr>
              <w:spacing w:line="300" w:lineRule="auto"/>
            </w:pPr>
            <w:r>
              <w:rPr>
                <w:rFonts w:ascii="Times New Roman" w:eastAsia="Times New Roman" w:hAnsi="Times New Roman"/>
                <w:sz w:val="26"/>
              </w:rPr>
              <w:t>Controlled operator interaction</w:t>
            </w:r>
          </w:p>
        </w:tc>
      </w:tr>
      <w:tr w:rsidR="00536A21" w14:paraId="407E1A80" w14:textId="77777777">
        <w:trPr>
          <w:cantSplit/>
          <w:jc w:val="center"/>
        </w:trPr>
        <w:tc>
          <w:tcPr>
            <w:tcW w:w="2154" w:type="dxa"/>
          </w:tcPr>
          <w:p w14:paraId="1EDD9CDC"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36D764BC" w14:textId="77777777" w:rsidR="00536A21"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00405EB6" w14:textId="77777777" w:rsidR="00536A21" w:rsidRDefault="00000000">
            <w:pPr>
              <w:spacing w:line="300" w:lineRule="auto"/>
            </w:pPr>
            <w:r>
              <w:rPr>
                <w:rFonts w:ascii="Times New Roman" w:eastAsia="Times New Roman" w:hAnsi="Times New Roman"/>
                <w:sz w:val="26"/>
              </w:rPr>
              <w:t>Explainability and assisted decision-making</w:t>
            </w:r>
          </w:p>
        </w:tc>
      </w:tr>
      <w:tr w:rsidR="00536A21" w14:paraId="771877B4" w14:textId="77777777">
        <w:trPr>
          <w:cantSplit/>
          <w:jc w:val="center"/>
        </w:trPr>
        <w:tc>
          <w:tcPr>
            <w:tcW w:w="2154" w:type="dxa"/>
          </w:tcPr>
          <w:p w14:paraId="40CB64B0" w14:textId="77777777" w:rsidR="00536A21" w:rsidRDefault="00000000">
            <w:pPr>
              <w:spacing w:line="300" w:lineRule="auto"/>
            </w:pPr>
            <w:r>
              <w:rPr>
                <w:rFonts w:ascii="Times New Roman" w:eastAsia="Times New Roman" w:hAnsi="Times New Roman"/>
                <w:sz w:val="26"/>
              </w:rPr>
              <w:t>Validation</w:t>
            </w:r>
          </w:p>
        </w:tc>
        <w:tc>
          <w:tcPr>
            <w:tcW w:w="4932" w:type="dxa"/>
          </w:tcPr>
          <w:p w14:paraId="55E2810A" w14:textId="77777777" w:rsidR="00536A21"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6D7D32F3" w14:textId="77777777" w:rsidR="00536A21" w:rsidRDefault="00000000">
            <w:pPr>
              <w:spacing w:line="300" w:lineRule="auto"/>
            </w:pPr>
            <w:r>
              <w:rPr>
                <w:rFonts w:ascii="Times New Roman" w:eastAsia="Times New Roman" w:hAnsi="Times New Roman"/>
                <w:sz w:val="26"/>
              </w:rPr>
              <w:t>End-to-end verification</w:t>
            </w:r>
          </w:p>
        </w:tc>
      </w:tr>
    </w:tbl>
    <w:p w14:paraId="00B53618" w14:textId="77777777" w:rsidR="00536A21" w:rsidRDefault="00000000">
      <w:pPr>
        <w:pStyle w:val="Heading1"/>
      </w:pPr>
      <w:r>
        <w:rPr>
          <w:rFonts w:ascii="Times New Roman" w:eastAsia="Times New Roman" w:hAnsi="Times New Roman"/>
        </w:rPr>
        <w:lastRenderedPageBreak/>
        <w:t xml:space="preserve">3 </w:t>
      </w:r>
      <w:proofErr w:type="gramStart"/>
      <w:r>
        <w:rPr>
          <w:rFonts w:ascii="Times New Roman" w:eastAsia="Times New Roman" w:hAnsi="Times New Roman"/>
        </w:rPr>
        <w:t>ARCHITECTURE</w:t>
      </w:r>
      <w:proofErr w:type="gramEnd"/>
      <w:r>
        <w:rPr>
          <w:rFonts w:ascii="Times New Roman" w:eastAsia="Times New Roman" w:hAnsi="Times New Roman"/>
        </w:rPr>
        <w:t xml:space="preserve"> OF THE DEVELOPED SYSTEM</w:t>
      </w:r>
    </w:p>
    <w:p w14:paraId="42E8FA61" w14:textId="77777777" w:rsidR="00536A21" w:rsidRDefault="00000000">
      <w:pPr>
        <w:pStyle w:val="Heading2"/>
      </w:pPr>
      <w:r>
        <w:rPr>
          <w:rFonts w:ascii="Times New Roman" w:eastAsia="Times New Roman" w:hAnsi="Times New Roman"/>
        </w:rPr>
        <w:t>3.1 General architecture of the system</w:t>
      </w:r>
    </w:p>
    <w:p w14:paraId="7EDA35E6" w14:textId="77777777" w:rsidR="00536A21"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14:paraId="1452BBFB" w14:textId="77777777" w:rsidR="00536A21" w:rsidRDefault="00000000">
      <w:pPr>
        <w:keepNext/>
        <w:jc w:val="center"/>
      </w:pPr>
      <w:r>
        <w:rPr>
          <w:noProof/>
        </w:rPr>
        <w:drawing>
          <wp:inline distT="0" distB="0" distL="0" distR="0" wp14:anchorId="14054F0C" wp14:editId="2AB641E6">
            <wp:extent cx="5040000" cy="238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png"/>
                    <pic:cNvPicPr/>
                  </pic:nvPicPr>
                  <pic:blipFill>
                    <a:blip r:embed="rId12"/>
                    <a:stretch>
                      <a:fillRect/>
                    </a:stretch>
                  </pic:blipFill>
                  <pic:spPr>
                    <a:xfrm>
                      <a:off x="0" y="0"/>
                      <a:ext cx="5040000" cy="2387368"/>
                    </a:xfrm>
                    <a:prstGeom prst="rect">
                      <a:avLst/>
                    </a:prstGeom>
                  </pic:spPr>
                </pic:pic>
              </a:graphicData>
            </a:graphic>
          </wp:inline>
        </w:drawing>
      </w:r>
    </w:p>
    <w:p w14:paraId="45025696" w14:textId="77777777" w:rsidR="00536A21" w:rsidRDefault="00000000">
      <w:pPr>
        <w:pStyle w:val="FigureCaption"/>
      </w:pPr>
      <w:r>
        <w:t>Figure 3.1 – General architecture of the developed system</w:t>
      </w:r>
    </w:p>
    <w:p w14:paraId="05C0A07F" w14:textId="77777777" w:rsidR="00536A21"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49D9E01C" w14:textId="77777777" w:rsidR="00536A21"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w:t>
      </w:r>
      <w:r>
        <w:lastRenderedPageBreak/>
        <w:t>main control chain. The layered structure of the developed system is summarized in Table 3.1.</w:t>
      </w:r>
    </w:p>
    <w:p w14:paraId="46775FF3" w14:textId="77777777" w:rsidR="00536A21" w:rsidRDefault="00000000">
      <w:pPr>
        <w:pStyle w:val="TableCaption"/>
        <w:keepNext/>
        <w:spacing w:before="260"/>
      </w:pPr>
      <w:r>
        <w:t>Table 3.1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53013FBD" w14:textId="77777777">
        <w:trPr>
          <w:cantSplit/>
          <w:tblHeader/>
          <w:jc w:val="center"/>
        </w:trPr>
        <w:tc>
          <w:tcPr>
            <w:tcW w:w="2154" w:type="dxa"/>
          </w:tcPr>
          <w:p w14:paraId="6CA8B595" w14:textId="77777777" w:rsidR="00536A21" w:rsidRDefault="00000000">
            <w:pPr>
              <w:spacing w:line="300" w:lineRule="auto"/>
            </w:pPr>
            <w:r>
              <w:rPr>
                <w:rFonts w:ascii="Times New Roman" w:eastAsia="Times New Roman" w:hAnsi="Times New Roman"/>
                <w:b/>
                <w:sz w:val="26"/>
              </w:rPr>
              <w:t>Area</w:t>
            </w:r>
          </w:p>
        </w:tc>
        <w:tc>
          <w:tcPr>
            <w:tcW w:w="4932" w:type="dxa"/>
          </w:tcPr>
          <w:p w14:paraId="1F4AF9D6" w14:textId="77777777" w:rsidR="00536A21" w:rsidRDefault="00000000">
            <w:pPr>
              <w:spacing w:line="300" w:lineRule="auto"/>
            </w:pPr>
            <w:r>
              <w:rPr>
                <w:rFonts w:ascii="Times New Roman" w:eastAsia="Times New Roman" w:hAnsi="Times New Roman"/>
                <w:b/>
                <w:sz w:val="26"/>
              </w:rPr>
              <w:t>Main responsibility</w:t>
            </w:r>
          </w:p>
        </w:tc>
        <w:tc>
          <w:tcPr>
            <w:tcW w:w="2268" w:type="dxa"/>
          </w:tcPr>
          <w:p w14:paraId="1A5F3F04" w14:textId="77777777" w:rsidR="00536A21" w:rsidRDefault="00000000">
            <w:pPr>
              <w:spacing w:line="300" w:lineRule="auto"/>
            </w:pPr>
            <w:r>
              <w:rPr>
                <w:rFonts w:ascii="Times New Roman" w:eastAsia="Times New Roman" w:hAnsi="Times New Roman"/>
                <w:b/>
                <w:sz w:val="26"/>
              </w:rPr>
              <w:t>Main exchanged information</w:t>
            </w:r>
          </w:p>
        </w:tc>
      </w:tr>
      <w:tr w:rsidR="00536A21" w14:paraId="19E6B4DD" w14:textId="77777777">
        <w:trPr>
          <w:cantSplit/>
          <w:jc w:val="center"/>
        </w:trPr>
        <w:tc>
          <w:tcPr>
            <w:tcW w:w="2154" w:type="dxa"/>
          </w:tcPr>
          <w:p w14:paraId="71F713D8" w14:textId="77777777" w:rsidR="00536A21" w:rsidRDefault="00000000">
            <w:pPr>
              <w:spacing w:line="300" w:lineRule="auto"/>
            </w:pPr>
            <w:r>
              <w:rPr>
                <w:rFonts w:ascii="Times New Roman" w:eastAsia="Times New Roman" w:hAnsi="Times New Roman"/>
                <w:sz w:val="26"/>
              </w:rPr>
              <w:t>Edge control layer</w:t>
            </w:r>
          </w:p>
        </w:tc>
        <w:tc>
          <w:tcPr>
            <w:tcW w:w="4932" w:type="dxa"/>
          </w:tcPr>
          <w:p w14:paraId="2EC12BAC" w14:textId="77777777" w:rsidR="00536A21"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43B53608" w14:textId="77777777" w:rsidR="00536A21"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536A21" w14:paraId="328A2072" w14:textId="77777777">
        <w:trPr>
          <w:cantSplit/>
          <w:jc w:val="center"/>
        </w:trPr>
        <w:tc>
          <w:tcPr>
            <w:tcW w:w="2154" w:type="dxa"/>
          </w:tcPr>
          <w:p w14:paraId="42B5419A" w14:textId="77777777" w:rsidR="00536A21" w:rsidRDefault="00000000">
            <w:pPr>
              <w:spacing w:line="300" w:lineRule="auto"/>
            </w:pPr>
            <w:r>
              <w:rPr>
                <w:rFonts w:ascii="Times New Roman" w:eastAsia="Times New Roman" w:hAnsi="Times New Roman"/>
                <w:sz w:val="26"/>
              </w:rPr>
              <w:t>Data Hub layer</w:t>
            </w:r>
          </w:p>
        </w:tc>
        <w:tc>
          <w:tcPr>
            <w:tcW w:w="4932" w:type="dxa"/>
          </w:tcPr>
          <w:p w14:paraId="3EA27714" w14:textId="77777777" w:rsidR="00536A21"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79BF14B3" w14:textId="77777777" w:rsidR="00536A21" w:rsidRDefault="00000000">
            <w:pPr>
              <w:spacing w:line="300" w:lineRule="auto"/>
            </w:pPr>
            <w:r>
              <w:rPr>
                <w:rFonts w:ascii="Times New Roman" w:eastAsia="Times New Roman" w:hAnsi="Times New Roman"/>
                <w:sz w:val="26"/>
              </w:rPr>
              <w:t>Telemetry records, parameter commands, acknowledgements, summaries, status events</w:t>
            </w:r>
          </w:p>
        </w:tc>
      </w:tr>
      <w:tr w:rsidR="00536A21" w14:paraId="2E917D54" w14:textId="77777777">
        <w:trPr>
          <w:cantSplit/>
          <w:jc w:val="center"/>
        </w:trPr>
        <w:tc>
          <w:tcPr>
            <w:tcW w:w="2154" w:type="dxa"/>
          </w:tcPr>
          <w:p w14:paraId="780B9432" w14:textId="77777777" w:rsidR="00536A21" w:rsidRDefault="00000000">
            <w:pPr>
              <w:spacing w:line="300" w:lineRule="auto"/>
            </w:pPr>
            <w:r>
              <w:rPr>
                <w:rFonts w:ascii="Times New Roman" w:eastAsia="Times New Roman" w:hAnsi="Times New Roman"/>
                <w:sz w:val="26"/>
              </w:rPr>
              <w:t>HMI layer</w:t>
            </w:r>
          </w:p>
        </w:tc>
        <w:tc>
          <w:tcPr>
            <w:tcW w:w="4932" w:type="dxa"/>
          </w:tcPr>
          <w:p w14:paraId="6F4139BF" w14:textId="77777777" w:rsidR="00536A21"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345150B2" w14:textId="77777777" w:rsidR="00536A21" w:rsidRDefault="00000000">
            <w:pPr>
              <w:spacing w:line="300" w:lineRule="auto"/>
            </w:pPr>
            <w:r>
              <w:rPr>
                <w:rFonts w:ascii="Times New Roman" w:eastAsia="Times New Roman" w:hAnsi="Times New Roman"/>
                <w:sz w:val="26"/>
              </w:rPr>
              <w:t>Current state, historical data, parameter forms, command status, alarms</w:t>
            </w:r>
          </w:p>
        </w:tc>
      </w:tr>
      <w:tr w:rsidR="00536A21" w14:paraId="2E436908" w14:textId="77777777">
        <w:trPr>
          <w:cantSplit/>
          <w:jc w:val="center"/>
        </w:trPr>
        <w:tc>
          <w:tcPr>
            <w:tcW w:w="2154" w:type="dxa"/>
          </w:tcPr>
          <w:p w14:paraId="1E81CFFE" w14:textId="77777777" w:rsidR="00536A21" w:rsidRDefault="00000000">
            <w:pPr>
              <w:spacing w:line="300" w:lineRule="auto"/>
            </w:pPr>
            <w:r>
              <w:rPr>
                <w:rFonts w:ascii="Times New Roman" w:eastAsia="Times New Roman" w:hAnsi="Times New Roman"/>
                <w:sz w:val="26"/>
              </w:rPr>
              <w:t>Auxiliary decision-support mechanism</w:t>
            </w:r>
          </w:p>
        </w:tc>
        <w:tc>
          <w:tcPr>
            <w:tcW w:w="4932" w:type="dxa"/>
          </w:tcPr>
          <w:p w14:paraId="7514F9E5" w14:textId="77777777" w:rsidR="00536A21"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40C3AFFE" w14:textId="77777777" w:rsidR="00536A21"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6B2135DD" w14:textId="77777777" w:rsidR="00536A21"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41C56F1" w14:textId="77777777" w:rsidR="00536A21" w:rsidRDefault="00000000">
      <w:pPr>
        <w:pStyle w:val="Heading2"/>
      </w:pPr>
      <w:r>
        <w:rPr>
          <w:rFonts w:ascii="Times New Roman" w:eastAsia="Times New Roman" w:hAnsi="Times New Roman"/>
        </w:rPr>
        <w:lastRenderedPageBreak/>
        <w:t>3.2 Edge control layer</w:t>
      </w:r>
    </w:p>
    <w:p w14:paraId="7E405EE6" w14:textId="77777777" w:rsidR="00536A21" w:rsidRDefault="00000000">
      <w:pPr>
        <w:pStyle w:val="BodyText"/>
      </w:pPr>
      <w:r>
        <w:t xml:space="preserve">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t>
      </w:r>
      <w:proofErr w:type="spellStart"/>
      <w:r>
        <w:t>Wokwi</w:t>
      </w:r>
      <w:proofErr w:type="spellEnd"/>
      <w:r>
        <w:t xml:space="preserve"> simulation profile. This makes it possible to test the control workflow in a repeatable environment while keeping the structure suitable for later hardware deployment.</w:t>
      </w:r>
    </w:p>
    <w:p w14:paraId="0685876F" w14:textId="77777777" w:rsidR="00536A21"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4BA953C3" w14:textId="77777777" w:rsidR="00536A21" w:rsidRDefault="00000000">
      <w:pPr>
        <w:pStyle w:val="BodyText"/>
      </w:pPr>
      <w:r>
        <w:t xml:space="preserve">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w:t>
      </w:r>
      <w:proofErr w:type="gramStart"/>
      <w:r>
        <w:t>actually processed</w:t>
      </w:r>
      <w:proofErr w:type="gramEnd"/>
      <w:r>
        <w:t xml:space="preserve"> by the device.</w:t>
      </w:r>
    </w:p>
    <w:p w14:paraId="39FF40A6" w14:textId="77777777" w:rsidR="00536A21"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105FEDDC" w14:textId="77777777" w:rsidR="00536A21" w:rsidRDefault="00000000">
      <w:pPr>
        <w:pStyle w:val="Heading2"/>
      </w:pPr>
      <w:r>
        <w:rPr>
          <w:rFonts w:ascii="Times New Roman" w:eastAsia="Times New Roman" w:hAnsi="Times New Roman"/>
        </w:rPr>
        <w:t>3.3 Data Hub layer</w:t>
      </w:r>
    </w:p>
    <w:p w14:paraId="4B34C453" w14:textId="77777777" w:rsidR="00536A21"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25C6EDB" w14:textId="77777777" w:rsidR="00536A21"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6F15A511" w14:textId="77777777" w:rsidR="00536A21" w:rsidRDefault="00000000">
      <w:pPr>
        <w:pStyle w:val="BodyText"/>
      </w:pPr>
      <w:r>
        <w:lastRenderedPageBreak/>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C6A7164" w14:textId="77777777" w:rsidR="00536A21"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0A8CD8AE" w14:textId="77777777" w:rsidR="00536A21" w:rsidRDefault="00000000">
      <w:pPr>
        <w:pStyle w:val="Heading2"/>
      </w:pPr>
      <w:r>
        <w:rPr>
          <w:rFonts w:ascii="Times New Roman" w:eastAsia="Times New Roman" w:hAnsi="Times New Roman"/>
        </w:rPr>
        <w:t>3.4 HMI layer</w:t>
      </w:r>
    </w:p>
    <w:p w14:paraId="58614C66" w14:textId="77777777" w:rsidR="00536A21"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27BCBFF2" w14:textId="77777777" w:rsidR="00536A21"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0F1C670E" w14:textId="77777777" w:rsidR="00536A21"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FAA4A25" w14:textId="77777777" w:rsidR="00536A21"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52EB40E9" w14:textId="77777777" w:rsidR="00536A21" w:rsidRDefault="00000000">
      <w:pPr>
        <w:pStyle w:val="Heading2"/>
      </w:pPr>
      <w:r>
        <w:rPr>
          <w:rFonts w:ascii="Times New Roman" w:eastAsia="Times New Roman" w:hAnsi="Times New Roman"/>
        </w:rPr>
        <w:lastRenderedPageBreak/>
        <w:t>3.5 Closed-loop data and command flow</w:t>
      </w:r>
    </w:p>
    <w:p w14:paraId="262611D3" w14:textId="77777777" w:rsidR="00536A21" w:rsidRDefault="00000000">
      <w:pPr>
        <w:pStyle w:val="BodyText"/>
      </w:pPr>
      <w: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14:paraId="1D8683B3" w14:textId="77777777" w:rsidR="00536A21"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C773EC5" w14:textId="77777777" w:rsidR="00536A21"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15AFF61E" w14:textId="77777777" w:rsidR="00536A21"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14:paraId="1A819B9E" w14:textId="77777777" w:rsidR="00536A21" w:rsidRDefault="00000000">
      <w:pPr>
        <w:pStyle w:val="TableCaption"/>
        <w:keepNext/>
        <w:spacing w:before="260"/>
      </w:pPr>
      <w:r>
        <w:t>Table 3.2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372DE4D" w14:textId="77777777">
        <w:trPr>
          <w:cantSplit/>
          <w:tblHeader/>
          <w:jc w:val="center"/>
        </w:trPr>
        <w:tc>
          <w:tcPr>
            <w:tcW w:w="2154" w:type="dxa"/>
          </w:tcPr>
          <w:p w14:paraId="793BB125" w14:textId="77777777" w:rsidR="00536A21" w:rsidRDefault="00000000">
            <w:pPr>
              <w:spacing w:line="300" w:lineRule="auto"/>
            </w:pPr>
            <w:r>
              <w:rPr>
                <w:rFonts w:ascii="Times New Roman" w:eastAsia="Times New Roman" w:hAnsi="Times New Roman"/>
                <w:b/>
                <w:sz w:val="26"/>
              </w:rPr>
              <w:t>Step</w:t>
            </w:r>
          </w:p>
        </w:tc>
        <w:tc>
          <w:tcPr>
            <w:tcW w:w="4932" w:type="dxa"/>
          </w:tcPr>
          <w:p w14:paraId="0207D3DA" w14:textId="77777777" w:rsidR="00536A21" w:rsidRDefault="00000000">
            <w:pPr>
              <w:spacing w:line="300" w:lineRule="auto"/>
            </w:pPr>
            <w:r>
              <w:rPr>
                <w:rFonts w:ascii="Times New Roman" w:eastAsia="Times New Roman" w:hAnsi="Times New Roman"/>
                <w:b/>
                <w:sz w:val="26"/>
              </w:rPr>
              <w:t>Responsible layer</w:t>
            </w:r>
          </w:p>
        </w:tc>
        <w:tc>
          <w:tcPr>
            <w:tcW w:w="2268" w:type="dxa"/>
          </w:tcPr>
          <w:p w14:paraId="01570BF8" w14:textId="77777777" w:rsidR="00536A21" w:rsidRDefault="00000000">
            <w:pPr>
              <w:spacing w:line="300" w:lineRule="auto"/>
            </w:pPr>
            <w:r>
              <w:rPr>
                <w:rFonts w:ascii="Times New Roman" w:eastAsia="Times New Roman" w:hAnsi="Times New Roman"/>
                <w:b/>
                <w:sz w:val="26"/>
              </w:rPr>
              <w:t>Purpose</w:t>
            </w:r>
          </w:p>
        </w:tc>
      </w:tr>
      <w:tr w:rsidR="00536A21" w14:paraId="3F8882FC" w14:textId="77777777">
        <w:trPr>
          <w:cantSplit/>
          <w:jc w:val="center"/>
        </w:trPr>
        <w:tc>
          <w:tcPr>
            <w:tcW w:w="2154" w:type="dxa"/>
          </w:tcPr>
          <w:p w14:paraId="68C6D2BB" w14:textId="77777777" w:rsidR="00536A21" w:rsidRDefault="00000000">
            <w:pPr>
              <w:spacing w:line="300" w:lineRule="auto"/>
            </w:pPr>
            <w:r>
              <w:rPr>
                <w:rFonts w:ascii="Times New Roman" w:eastAsia="Times New Roman" w:hAnsi="Times New Roman"/>
                <w:sz w:val="26"/>
              </w:rPr>
              <w:t>Temperature measurement and local control</w:t>
            </w:r>
          </w:p>
        </w:tc>
        <w:tc>
          <w:tcPr>
            <w:tcW w:w="4932" w:type="dxa"/>
          </w:tcPr>
          <w:p w14:paraId="2E8F47CD"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49C256CB" w14:textId="77777777" w:rsidR="00536A21" w:rsidRDefault="00000000">
            <w:pPr>
              <w:spacing w:line="300" w:lineRule="auto"/>
            </w:pPr>
            <w:r>
              <w:rPr>
                <w:rFonts w:ascii="Times New Roman" w:eastAsia="Times New Roman" w:hAnsi="Times New Roman"/>
                <w:sz w:val="26"/>
              </w:rPr>
              <w:t>Maintain local feedback control near the controlled object</w:t>
            </w:r>
          </w:p>
        </w:tc>
      </w:tr>
      <w:tr w:rsidR="00536A21" w14:paraId="04753B15" w14:textId="77777777">
        <w:trPr>
          <w:cantSplit/>
          <w:jc w:val="center"/>
        </w:trPr>
        <w:tc>
          <w:tcPr>
            <w:tcW w:w="2154" w:type="dxa"/>
          </w:tcPr>
          <w:p w14:paraId="7315E432" w14:textId="77777777" w:rsidR="00536A21" w:rsidRDefault="00000000">
            <w:pPr>
              <w:spacing w:line="300" w:lineRule="auto"/>
            </w:pPr>
            <w:r>
              <w:rPr>
                <w:rFonts w:ascii="Times New Roman" w:eastAsia="Times New Roman" w:hAnsi="Times New Roman"/>
                <w:sz w:val="26"/>
              </w:rPr>
              <w:t>Telemetry publishing</w:t>
            </w:r>
          </w:p>
        </w:tc>
        <w:tc>
          <w:tcPr>
            <w:tcW w:w="4932" w:type="dxa"/>
          </w:tcPr>
          <w:p w14:paraId="29E04C86" w14:textId="77777777" w:rsidR="00536A21" w:rsidRDefault="00000000">
            <w:pPr>
              <w:spacing w:line="300" w:lineRule="auto"/>
            </w:pPr>
            <w:r>
              <w:rPr>
                <w:rFonts w:ascii="Times New Roman" w:eastAsia="Times New Roman" w:hAnsi="Times New Roman"/>
                <w:sz w:val="26"/>
              </w:rPr>
              <w:t>Edge control layer</w:t>
            </w:r>
          </w:p>
        </w:tc>
        <w:tc>
          <w:tcPr>
            <w:tcW w:w="2268" w:type="dxa"/>
          </w:tcPr>
          <w:p w14:paraId="1CE47BFC" w14:textId="77777777" w:rsidR="00536A21" w:rsidRDefault="00000000">
            <w:pPr>
              <w:spacing w:line="300" w:lineRule="auto"/>
            </w:pPr>
            <w:r>
              <w:rPr>
                <w:rFonts w:ascii="Times New Roman" w:eastAsia="Times New Roman" w:hAnsi="Times New Roman"/>
                <w:sz w:val="26"/>
              </w:rPr>
              <w:t>Send structured process and controller state to upper layers</w:t>
            </w:r>
          </w:p>
        </w:tc>
      </w:tr>
      <w:tr w:rsidR="00536A21" w14:paraId="00912A4A" w14:textId="77777777">
        <w:trPr>
          <w:cantSplit/>
          <w:jc w:val="center"/>
        </w:trPr>
        <w:tc>
          <w:tcPr>
            <w:tcW w:w="2154" w:type="dxa"/>
          </w:tcPr>
          <w:p w14:paraId="20684183" w14:textId="77777777" w:rsidR="00536A21" w:rsidRDefault="00000000">
            <w:pPr>
              <w:spacing w:line="300" w:lineRule="auto"/>
            </w:pPr>
            <w:r>
              <w:rPr>
                <w:rFonts w:ascii="Times New Roman" w:eastAsia="Times New Roman" w:hAnsi="Times New Roman"/>
                <w:sz w:val="26"/>
              </w:rPr>
              <w:lastRenderedPageBreak/>
              <w:t>Message ingestion and storage</w:t>
            </w:r>
          </w:p>
        </w:tc>
        <w:tc>
          <w:tcPr>
            <w:tcW w:w="4932" w:type="dxa"/>
          </w:tcPr>
          <w:p w14:paraId="5AA610DC" w14:textId="77777777" w:rsidR="00536A21" w:rsidRDefault="00000000">
            <w:pPr>
              <w:spacing w:line="300" w:lineRule="auto"/>
            </w:pPr>
            <w:r>
              <w:rPr>
                <w:rFonts w:ascii="Times New Roman" w:eastAsia="Times New Roman" w:hAnsi="Times New Roman"/>
                <w:sz w:val="26"/>
              </w:rPr>
              <w:t>Data Hub layer</w:t>
            </w:r>
          </w:p>
        </w:tc>
        <w:tc>
          <w:tcPr>
            <w:tcW w:w="2268" w:type="dxa"/>
          </w:tcPr>
          <w:p w14:paraId="2FE1B2B2" w14:textId="77777777" w:rsidR="00536A21" w:rsidRDefault="00000000">
            <w:pPr>
              <w:spacing w:line="300" w:lineRule="auto"/>
            </w:pPr>
            <w:r>
              <w:rPr>
                <w:rFonts w:ascii="Times New Roman" w:eastAsia="Times New Roman" w:hAnsi="Times New Roman"/>
                <w:sz w:val="26"/>
              </w:rPr>
              <w:t>Preserve telemetry and status records for monitoring and analysis</w:t>
            </w:r>
          </w:p>
        </w:tc>
      </w:tr>
      <w:tr w:rsidR="00536A21" w14:paraId="4592C79A" w14:textId="77777777">
        <w:trPr>
          <w:cantSplit/>
          <w:jc w:val="center"/>
        </w:trPr>
        <w:tc>
          <w:tcPr>
            <w:tcW w:w="2154" w:type="dxa"/>
          </w:tcPr>
          <w:p w14:paraId="5C100145" w14:textId="77777777" w:rsidR="00536A21" w:rsidRDefault="00000000">
            <w:pPr>
              <w:spacing w:line="300" w:lineRule="auto"/>
            </w:pPr>
            <w:r>
              <w:rPr>
                <w:rFonts w:ascii="Times New Roman" w:eastAsia="Times New Roman" w:hAnsi="Times New Roman"/>
                <w:sz w:val="26"/>
              </w:rPr>
              <w:t>Operator monitoring</w:t>
            </w:r>
          </w:p>
        </w:tc>
        <w:tc>
          <w:tcPr>
            <w:tcW w:w="4932" w:type="dxa"/>
          </w:tcPr>
          <w:p w14:paraId="6D0D8A3C" w14:textId="77777777" w:rsidR="00536A21" w:rsidRDefault="00000000">
            <w:pPr>
              <w:spacing w:line="300" w:lineRule="auto"/>
            </w:pPr>
            <w:r>
              <w:rPr>
                <w:rFonts w:ascii="Times New Roman" w:eastAsia="Times New Roman" w:hAnsi="Times New Roman"/>
                <w:sz w:val="26"/>
              </w:rPr>
              <w:t>HMI layer</w:t>
            </w:r>
          </w:p>
        </w:tc>
        <w:tc>
          <w:tcPr>
            <w:tcW w:w="2268" w:type="dxa"/>
          </w:tcPr>
          <w:p w14:paraId="3B7D00C1" w14:textId="77777777" w:rsidR="00536A21" w:rsidRDefault="00000000">
            <w:pPr>
              <w:spacing w:line="300" w:lineRule="auto"/>
            </w:pPr>
            <w:r>
              <w:rPr>
                <w:rFonts w:ascii="Times New Roman" w:eastAsia="Times New Roman" w:hAnsi="Times New Roman"/>
                <w:sz w:val="26"/>
              </w:rPr>
              <w:t>Display current and historical behavior in a supervisory interface</w:t>
            </w:r>
          </w:p>
        </w:tc>
      </w:tr>
      <w:tr w:rsidR="00536A21" w14:paraId="251F9905" w14:textId="77777777">
        <w:trPr>
          <w:cantSplit/>
          <w:jc w:val="center"/>
        </w:trPr>
        <w:tc>
          <w:tcPr>
            <w:tcW w:w="2154" w:type="dxa"/>
          </w:tcPr>
          <w:p w14:paraId="2B003078" w14:textId="77777777" w:rsidR="00536A21" w:rsidRDefault="00000000">
            <w:pPr>
              <w:spacing w:line="300" w:lineRule="auto"/>
            </w:pPr>
            <w:r>
              <w:rPr>
                <w:rFonts w:ascii="Times New Roman" w:eastAsia="Times New Roman" w:hAnsi="Times New Roman"/>
                <w:sz w:val="26"/>
              </w:rPr>
              <w:t>Parameter update</w:t>
            </w:r>
          </w:p>
        </w:tc>
        <w:tc>
          <w:tcPr>
            <w:tcW w:w="4932" w:type="dxa"/>
          </w:tcPr>
          <w:p w14:paraId="4150370C" w14:textId="77777777" w:rsidR="00536A21" w:rsidRDefault="00000000">
            <w:pPr>
              <w:spacing w:line="300" w:lineRule="auto"/>
            </w:pPr>
            <w:r>
              <w:rPr>
                <w:rFonts w:ascii="Times New Roman" w:eastAsia="Times New Roman" w:hAnsi="Times New Roman"/>
                <w:sz w:val="26"/>
              </w:rPr>
              <w:t>HMI layer</w:t>
            </w:r>
          </w:p>
        </w:tc>
        <w:tc>
          <w:tcPr>
            <w:tcW w:w="2268" w:type="dxa"/>
          </w:tcPr>
          <w:p w14:paraId="3D5C9DD4" w14:textId="77777777" w:rsidR="00536A21" w:rsidRDefault="00000000">
            <w:pPr>
              <w:spacing w:line="300" w:lineRule="auto"/>
            </w:pPr>
            <w:r>
              <w:rPr>
                <w:rFonts w:ascii="Times New Roman" w:eastAsia="Times New Roman" w:hAnsi="Times New Roman"/>
                <w:sz w:val="26"/>
              </w:rPr>
              <w:t>Send controlled configuration changes through the command path</w:t>
            </w:r>
          </w:p>
        </w:tc>
      </w:tr>
      <w:tr w:rsidR="00536A21" w14:paraId="7C2EE26D" w14:textId="77777777">
        <w:trPr>
          <w:cantSplit/>
          <w:jc w:val="center"/>
        </w:trPr>
        <w:tc>
          <w:tcPr>
            <w:tcW w:w="2154" w:type="dxa"/>
          </w:tcPr>
          <w:p w14:paraId="483E27D6" w14:textId="77777777" w:rsidR="00536A21" w:rsidRDefault="00000000">
            <w:pPr>
              <w:spacing w:line="300" w:lineRule="auto"/>
            </w:pPr>
            <w:r>
              <w:rPr>
                <w:rFonts w:ascii="Times New Roman" w:eastAsia="Times New Roman" w:hAnsi="Times New Roman"/>
                <w:sz w:val="26"/>
              </w:rPr>
              <w:t>Device acknowledgement</w:t>
            </w:r>
          </w:p>
        </w:tc>
        <w:tc>
          <w:tcPr>
            <w:tcW w:w="4932" w:type="dxa"/>
          </w:tcPr>
          <w:p w14:paraId="138B207A" w14:textId="77777777" w:rsidR="00536A21" w:rsidRDefault="00000000">
            <w:pPr>
              <w:spacing w:line="300" w:lineRule="auto"/>
            </w:pPr>
            <w:r>
              <w:rPr>
                <w:rFonts w:ascii="Times New Roman" w:eastAsia="Times New Roman" w:hAnsi="Times New Roman"/>
                <w:sz w:val="26"/>
              </w:rPr>
              <w:t>Edge control layer and Data Hub layer</w:t>
            </w:r>
          </w:p>
        </w:tc>
        <w:tc>
          <w:tcPr>
            <w:tcW w:w="2268" w:type="dxa"/>
          </w:tcPr>
          <w:p w14:paraId="5B6992BA" w14:textId="77777777" w:rsidR="00536A21" w:rsidRDefault="00000000">
            <w:pPr>
              <w:spacing w:line="300" w:lineRule="auto"/>
            </w:pPr>
            <w:r>
              <w:rPr>
                <w:rFonts w:ascii="Times New Roman" w:eastAsia="Times New Roman" w:hAnsi="Times New Roman"/>
                <w:sz w:val="26"/>
              </w:rPr>
              <w:t>Confirm whether the command was processed and store the result</w:t>
            </w:r>
          </w:p>
        </w:tc>
      </w:tr>
      <w:tr w:rsidR="00536A21" w14:paraId="04DD6130" w14:textId="77777777">
        <w:trPr>
          <w:cantSplit/>
          <w:jc w:val="center"/>
        </w:trPr>
        <w:tc>
          <w:tcPr>
            <w:tcW w:w="2154" w:type="dxa"/>
          </w:tcPr>
          <w:p w14:paraId="2DB16F47"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0B06BE0E" w14:textId="77777777" w:rsidR="00536A21" w:rsidRDefault="00000000">
            <w:pPr>
              <w:spacing w:line="300" w:lineRule="auto"/>
            </w:pPr>
            <w:r>
              <w:rPr>
                <w:rFonts w:ascii="Times New Roman" w:eastAsia="Times New Roman" w:hAnsi="Times New Roman"/>
                <w:sz w:val="26"/>
              </w:rPr>
              <w:t>Data Hub layer and HMI layer</w:t>
            </w:r>
          </w:p>
        </w:tc>
        <w:tc>
          <w:tcPr>
            <w:tcW w:w="2268" w:type="dxa"/>
          </w:tcPr>
          <w:p w14:paraId="1CB5C899" w14:textId="77777777" w:rsidR="00536A21" w:rsidRDefault="00000000">
            <w:pPr>
              <w:spacing w:line="300" w:lineRule="auto"/>
            </w:pPr>
            <w:r>
              <w:rPr>
                <w:rFonts w:ascii="Times New Roman" w:eastAsia="Times New Roman" w:hAnsi="Times New Roman"/>
                <w:sz w:val="26"/>
              </w:rPr>
              <w:t>Compare subsequent behavior with the previous operating state</w:t>
            </w:r>
          </w:p>
        </w:tc>
      </w:tr>
    </w:tbl>
    <w:p w14:paraId="3BE62C7B" w14:textId="77777777" w:rsidR="00536A21" w:rsidRDefault="00000000">
      <w:pPr>
        <w:pStyle w:val="BodyText"/>
      </w:pPr>
      <w:r>
        <w:t>This flow shows that the developed architecture is not a simple one-way monitoring chain. It contains feedback at the control level and traceability at the engineering-system level.</w:t>
      </w:r>
    </w:p>
    <w:p w14:paraId="08452D73" w14:textId="77777777" w:rsidR="00536A21" w:rsidRDefault="00000000">
      <w:pPr>
        <w:pStyle w:val="Heading2"/>
      </w:pPr>
      <w:r>
        <w:rPr>
          <w:rFonts w:ascii="Times New Roman" w:eastAsia="Times New Roman" w:hAnsi="Times New Roman"/>
        </w:rPr>
        <w:t>3.6 Communication protocol and data model</w:t>
      </w:r>
    </w:p>
    <w:p w14:paraId="60ED422F" w14:textId="77777777" w:rsidR="00536A21"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0910E1C4" w14:textId="77777777" w:rsidR="00536A21" w:rsidRDefault="00000000">
      <w:pPr>
        <w:pStyle w:val="BodyText"/>
      </w:pPr>
      <w:r>
        <w:t xml:space="preserve">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w:t>
      </w:r>
      <w:r>
        <w:lastRenderedPageBreak/>
        <w:t>parameter command. Configuration-related messages can also be extended for alarm rules, storage rules, or other supervisory settings when required.</w:t>
      </w:r>
    </w:p>
    <w:p w14:paraId="67B1C3C3" w14:textId="77777777" w:rsidR="00536A21"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29B00C73" w14:textId="77777777" w:rsidR="00536A21" w:rsidRDefault="00000000">
      <w:pPr>
        <w:pStyle w:val="BodyText"/>
      </w:pPr>
      <w: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14:paraId="61DA4DE0" w14:textId="77777777" w:rsidR="00536A21"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0EEA69C3" w14:textId="77777777" w:rsidR="00536A21" w:rsidRDefault="00000000">
      <w:pPr>
        <w:pStyle w:val="Heading2"/>
      </w:pPr>
      <w:r>
        <w:rPr>
          <w:rFonts w:ascii="Times New Roman" w:eastAsia="Times New Roman" w:hAnsi="Times New Roman"/>
        </w:rPr>
        <w:t>3.7 Auxiliary decision-support interface</w:t>
      </w:r>
    </w:p>
    <w:p w14:paraId="51E81A15" w14:textId="77777777" w:rsidR="00536A21"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503D72F7" w14:textId="77777777" w:rsidR="00536A21" w:rsidRDefault="00000000">
      <w:pPr>
        <w:pStyle w:val="BodyText"/>
      </w:pPr>
      <w: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14:paraId="607057AD" w14:textId="77777777" w:rsidR="00536A21" w:rsidRDefault="00000000">
      <w:pPr>
        <w:pStyle w:val="BodyText"/>
      </w:pPr>
      <w:r>
        <w:t xml:space="preserve">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w:t>
      </w:r>
      <w:proofErr w:type="gramStart"/>
      <w:r>
        <w:t>command</w:t>
      </w:r>
      <w:proofErr w:type="gramEnd"/>
      <w:r>
        <w:t xml:space="preserve"> and later telemetry must be checked. This keeps the auxiliary mechanism explainable and traceable while the main architecture remains based on edge execution, Data Hub processing, and HMI supervision.</w:t>
      </w:r>
    </w:p>
    <w:p w14:paraId="50E081E8" w14:textId="77777777" w:rsidR="00536A21" w:rsidRDefault="00000000">
      <w:pPr>
        <w:pStyle w:val="Heading1"/>
      </w:pPr>
      <w:r>
        <w:rPr>
          <w:rFonts w:ascii="Times New Roman" w:eastAsia="Times New Roman" w:hAnsi="Times New Roman"/>
        </w:rPr>
        <w:lastRenderedPageBreak/>
        <w:t xml:space="preserve">4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EDGE CONTROL LAYER</w:t>
      </w:r>
    </w:p>
    <w:p w14:paraId="4FE47700" w14:textId="77777777" w:rsidR="00536A21" w:rsidRDefault="00000000">
      <w:pPr>
        <w:pStyle w:val="Heading2"/>
      </w:pPr>
      <w:r>
        <w:rPr>
          <w:rFonts w:ascii="Times New Roman" w:eastAsia="Times New Roman" w:hAnsi="Times New Roman"/>
        </w:rPr>
        <w:t>4.1 Control target and hardware design scope</w:t>
      </w:r>
    </w:p>
    <w:p w14:paraId="0AB60D0D" w14:textId="77777777" w:rsidR="00536A21"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051F5B3B" w14:textId="77777777" w:rsidR="00536A21" w:rsidRDefault="00000000">
      <w:pPr>
        <w:pStyle w:val="BodyText"/>
      </w:pPr>
      <w: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14:paraId="1EFBA00E" w14:textId="77777777" w:rsidR="00536A21" w:rsidRDefault="00000000">
      <w:pPr>
        <w:pStyle w:val="TableCaption"/>
        <w:keepNext/>
        <w:spacing w:before="260"/>
      </w:pPr>
      <w:r>
        <w:t>Table 4.1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4FCEB12D" w14:textId="77777777">
        <w:trPr>
          <w:cantSplit/>
          <w:tblHeader/>
          <w:jc w:val="center"/>
        </w:trPr>
        <w:tc>
          <w:tcPr>
            <w:tcW w:w="2154" w:type="dxa"/>
          </w:tcPr>
          <w:p w14:paraId="363806B6" w14:textId="77777777" w:rsidR="00536A21" w:rsidRDefault="00000000">
            <w:pPr>
              <w:spacing w:line="300" w:lineRule="auto"/>
            </w:pPr>
            <w:r>
              <w:rPr>
                <w:rFonts w:ascii="Times New Roman" w:eastAsia="Times New Roman" w:hAnsi="Times New Roman"/>
                <w:b/>
                <w:sz w:val="26"/>
              </w:rPr>
              <w:t>Functional block</w:t>
            </w:r>
          </w:p>
        </w:tc>
        <w:tc>
          <w:tcPr>
            <w:tcW w:w="4932" w:type="dxa"/>
          </w:tcPr>
          <w:p w14:paraId="1E6654DA" w14:textId="77777777" w:rsidR="00536A21" w:rsidRDefault="00000000">
            <w:pPr>
              <w:spacing w:line="300" w:lineRule="auto"/>
            </w:pPr>
            <w:r>
              <w:rPr>
                <w:rFonts w:ascii="Times New Roman" w:eastAsia="Times New Roman" w:hAnsi="Times New Roman"/>
                <w:b/>
                <w:sz w:val="26"/>
              </w:rPr>
              <w:t>Selected hardware or solution</w:t>
            </w:r>
          </w:p>
        </w:tc>
        <w:tc>
          <w:tcPr>
            <w:tcW w:w="2268" w:type="dxa"/>
          </w:tcPr>
          <w:p w14:paraId="56D1F5C7" w14:textId="77777777" w:rsidR="00536A21" w:rsidRDefault="00000000">
            <w:pPr>
              <w:spacing w:line="300" w:lineRule="auto"/>
            </w:pPr>
            <w:r>
              <w:rPr>
                <w:rFonts w:ascii="Times New Roman" w:eastAsia="Times New Roman" w:hAnsi="Times New Roman"/>
                <w:b/>
                <w:sz w:val="26"/>
              </w:rPr>
              <w:t>Purpose</w:t>
            </w:r>
          </w:p>
        </w:tc>
      </w:tr>
      <w:tr w:rsidR="00536A21" w14:paraId="3AE5C362" w14:textId="77777777">
        <w:trPr>
          <w:cantSplit/>
          <w:jc w:val="center"/>
        </w:trPr>
        <w:tc>
          <w:tcPr>
            <w:tcW w:w="2154" w:type="dxa"/>
          </w:tcPr>
          <w:p w14:paraId="476FFC0A" w14:textId="77777777" w:rsidR="00536A21" w:rsidRDefault="00000000">
            <w:pPr>
              <w:spacing w:line="300" w:lineRule="auto"/>
            </w:pPr>
            <w:r>
              <w:rPr>
                <w:rFonts w:ascii="Times New Roman" w:eastAsia="Times New Roman" w:hAnsi="Times New Roman"/>
                <w:sz w:val="26"/>
              </w:rPr>
              <w:t>Controller and communication</w:t>
            </w:r>
          </w:p>
        </w:tc>
        <w:tc>
          <w:tcPr>
            <w:tcW w:w="4932" w:type="dxa"/>
          </w:tcPr>
          <w:p w14:paraId="2E24ECAB" w14:textId="77777777" w:rsidR="00536A21" w:rsidRDefault="00000000">
            <w:pPr>
              <w:spacing w:line="300" w:lineRule="auto"/>
            </w:pPr>
            <w:r>
              <w:rPr>
                <w:rFonts w:ascii="Times New Roman" w:eastAsia="Times New Roman" w:hAnsi="Times New Roman"/>
                <w:sz w:val="26"/>
              </w:rPr>
              <w:t>ESP32-WROOM-32 module</w:t>
            </w:r>
          </w:p>
        </w:tc>
        <w:tc>
          <w:tcPr>
            <w:tcW w:w="2268" w:type="dxa"/>
          </w:tcPr>
          <w:p w14:paraId="59981836" w14:textId="77777777" w:rsidR="00536A21" w:rsidRDefault="00000000">
            <w:pPr>
              <w:spacing w:line="300" w:lineRule="auto"/>
            </w:pPr>
            <w:r>
              <w:rPr>
                <w:rFonts w:ascii="Times New Roman" w:eastAsia="Times New Roman" w:hAnsi="Times New Roman"/>
                <w:sz w:val="26"/>
              </w:rPr>
              <w:t>GPIO, PWM, Wi-Fi/MQTT, and serial debugging for local edge control</w:t>
            </w:r>
          </w:p>
        </w:tc>
      </w:tr>
      <w:tr w:rsidR="00536A21" w14:paraId="7384CFE3" w14:textId="77777777">
        <w:trPr>
          <w:cantSplit/>
          <w:jc w:val="center"/>
        </w:trPr>
        <w:tc>
          <w:tcPr>
            <w:tcW w:w="2154" w:type="dxa"/>
          </w:tcPr>
          <w:p w14:paraId="1B85526E" w14:textId="77777777" w:rsidR="00536A21" w:rsidRDefault="00000000">
            <w:pPr>
              <w:spacing w:line="300" w:lineRule="auto"/>
            </w:pPr>
            <w:r>
              <w:rPr>
                <w:rFonts w:ascii="Times New Roman" w:eastAsia="Times New Roman" w:hAnsi="Times New Roman"/>
                <w:sz w:val="26"/>
              </w:rPr>
              <w:t>Temperature feedback</w:t>
            </w:r>
          </w:p>
        </w:tc>
        <w:tc>
          <w:tcPr>
            <w:tcW w:w="4932" w:type="dxa"/>
          </w:tcPr>
          <w:p w14:paraId="64B818E8" w14:textId="77777777" w:rsidR="00536A21" w:rsidRDefault="00000000">
            <w:pPr>
              <w:spacing w:line="300" w:lineRule="auto"/>
            </w:pPr>
            <w:r>
              <w:rPr>
                <w:rFonts w:ascii="Times New Roman" w:eastAsia="Times New Roman" w:hAnsi="Times New Roman"/>
                <w:sz w:val="26"/>
              </w:rPr>
              <w:t xml:space="preserve">DS18B20 sensor with 4.7 </w:t>
            </w:r>
            <w:proofErr w:type="spellStart"/>
            <w:r>
              <w:rPr>
                <w:rFonts w:ascii="Times New Roman" w:eastAsia="Times New Roman" w:hAnsi="Times New Roman"/>
                <w:sz w:val="26"/>
              </w:rPr>
              <w:t>kΩ</w:t>
            </w:r>
            <w:proofErr w:type="spellEnd"/>
            <w:r>
              <w:rPr>
                <w:rFonts w:ascii="Times New Roman" w:eastAsia="Times New Roman" w:hAnsi="Times New Roman"/>
                <w:sz w:val="26"/>
              </w:rPr>
              <w:t xml:space="preserve"> </w:t>
            </w:r>
            <w:proofErr w:type="spellStart"/>
            <w:r>
              <w:rPr>
                <w:rFonts w:ascii="Times New Roman" w:eastAsia="Times New Roman" w:hAnsi="Times New Roman"/>
                <w:sz w:val="26"/>
              </w:rPr>
              <w:t>OneWire</w:t>
            </w:r>
            <w:proofErr w:type="spellEnd"/>
            <w:r>
              <w:rPr>
                <w:rFonts w:ascii="Times New Roman" w:eastAsia="Times New Roman" w:hAnsi="Times New Roman"/>
                <w:sz w:val="26"/>
              </w:rPr>
              <w:t xml:space="preserve"> pull-up</w:t>
            </w:r>
          </w:p>
        </w:tc>
        <w:tc>
          <w:tcPr>
            <w:tcW w:w="2268" w:type="dxa"/>
          </w:tcPr>
          <w:p w14:paraId="05A0590C" w14:textId="77777777" w:rsidR="00536A21" w:rsidRDefault="00000000">
            <w:pPr>
              <w:spacing w:line="300" w:lineRule="auto"/>
            </w:pPr>
            <w:r>
              <w:rPr>
                <w:rFonts w:ascii="Times New Roman" w:eastAsia="Times New Roman" w:hAnsi="Times New Roman"/>
                <w:sz w:val="26"/>
              </w:rPr>
              <w:t>Digital chamber-temperature feedback without analog conditioning</w:t>
            </w:r>
          </w:p>
        </w:tc>
      </w:tr>
      <w:tr w:rsidR="00536A21" w14:paraId="41B0A50E" w14:textId="77777777">
        <w:trPr>
          <w:cantSplit/>
          <w:jc w:val="center"/>
        </w:trPr>
        <w:tc>
          <w:tcPr>
            <w:tcW w:w="2154" w:type="dxa"/>
          </w:tcPr>
          <w:p w14:paraId="49282FF3" w14:textId="77777777" w:rsidR="00536A21" w:rsidRDefault="00000000">
            <w:pPr>
              <w:spacing w:line="300" w:lineRule="auto"/>
            </w:pPr>
            <w:r>
              <w:rPr>
                <w:rFonts w:ascii="Times New Roman" w:eastAsia="Times New Roman" w:hAnsi="Times New Roman"/>
                <w:sz w:val="26"/>
              </w:rPr>
              <w:t>Heater actuation</w:t>
            </w:r>
          </w:p>
        </w:tc>
        <w:tc>
          <w:tcPr>
            <w:tcW w:w="4932" w:type="dxa"/>
          </w:tcPr>
          <w:p w14:paraId="25C45A1E" w14:textId="77777777" w:rsidR="00536A21" w:rsidRDefault="00000000">
            <w:pPr>
              <w:spacing w:line="300" w:lineRule="auto"/>
            </w:pPr>
            <w:r>
              <w:rPr>
                <w:rFonts w:ascii="Times New Roman" w:eastAsia="Times New Roman" w:hAnsi="Times New Roman"/>
                <w:sz w:val="26"/>
              </w:rPr>
              <w:t>Low-side N-channel logic-level MOSFET switch</w:t>
            </w:r>
          </w:p>
        </w:tc>
        <w:tc>
          <w:tcPr>
            <w:tcW w:w="2268" w:type="dxa"/>
          </w:tcPr>
          <w:p w14:paraId="78C1E665" w14:textId="77777777" w:rsidR="00536A21" w:rsidRDefault="00000000">
            <w:pPr>
              <w:spacing w:line="300" w:lineRule="auto"/>
            </w:pPr>
            <w:r>
              <w:rPr>
                <w:rFonts w:ascii="Times New Roman" w:eastAsia="Times New Roman" w:hAnsi="Times New Roman"/>
                <w:sz w:val="26"/>
              </w:rPr>
              <w:t>Separates heater current from ESP32 GPIO and supports PWM power control</w:t>
            </w:r>
          </w:p>
        </w:tc>
      </w:tr>
      <w:tr w:rsidR="00536A21" w14:paraId="4BE8408E" w14:textId="77777777">
        <w:trPr>
          <w:cantSplit/>
          <w:jc w:val="center"/>
        </w:trPr>
        <w:tc>
          <w:tcPr>
            <w:tcW w:w="2154" w:type="dxa"/>
          </w:tcPr>
          <w:p w14:paraId="30B8E75F" w14:textId="77777777" w:rsidR="00536A21" w:rsidRDefault="00000000">
            <w:pPr>
              <w:spacing w:line="300" w:lineRule="auto"/>
            </w:pPr>
            <w:r>
              <w:rPr>
                <w:rFonts w:ascii="Times New Roman" w:eastAsia="Times New Roman" w:hAnsi="Times New Roman"/>
                <w:sz w:val="26"/>
              </w:rPr>
              <w:t>Power supply path</w:t>
            </w:r>
          </w:p>
        </w:tc>
        <w:tc>
          <w:tcPr>
            <w:tcW w:w="4932" w:type="dxa"/>
          </w:tcPr>
          <w:p w14:paraId="409106D2" w14:textId="77777777" w:rsidR="00536A21" w:rsidRDefault="00000000">
            <w:pPr>
              <w:spacing w:line="300" w:lineRule="auto"/>
            </w:pPr>
            <w:r>
              <w:rPr>
                <w:rFonts w:ascii="Times New Roman" w:eastAsia="Times New Roman" w:hAnsi="Times New Roman"/>
                <w:sz w:val="26"/>
              </w:rPr>
              <w:t>12 V input and 3.3 V buck-regulated logic rail</w:t>
            </w:r>
          </w:p>
        </w:tc>
        <w:tc>
          <w:tcPr>
            <w:tcW w:w="2268" w:type="dxa"/>
          </w:tcPr>
          <w:p w14:paraId="16BF81EE" w14:textId="77777777" w:rsidR="00536A21" w:rsidRDefault="00000000">
            <w:pPr>
              <w:spacing w:line="300" w:lineRule="auto"/>
            </w:pPr>
            <w:r>
              <w:rPr>
                <w:rFonts w:ascii="Times New Roman" w:eastAsia="Times New Roman" w:hAnsi="Times New Roman"/>
                <w:sz w:val="26"/>
              </w:rPr>
              <w:t>Supplies the load side and stable low-voltage electronics</w:t>
            </w:r>
          </w:p>
        </w:tc>
      </w:tr>
      <w:tr w:rsidR="00536A21" w14:paraId="4FC2154F" w14:textId="77777777">
        <w:trPr>
          <w:cantSplit/>
          <w:jc w:val="center"/>
        </w:trPr>
        <w:tc>
          <w:tcPr>
            <w:tcW w:w="2154" w:type="dxa"/>
          </w:tcPr>
          <w:p w14:paraId="28017129" w14:textId="77777777" w:rsidR="00536A21" w:rsidRDefault="00000000">
            <w:pPr>
              <w:spacing w:line="300" w:lineRule="auto"/>
            </w:pPr>
            <w:r>
              <w:rPr>
                <w:rFonts w:ascii="Times New Roman" w:eastAsia="Times New Roman" w:hAnsi="Times New Roman"/>
                <w:sz w:val="26"/>
              </w:rPr>
              <w:lastRenderedPageBreak/>
              <w:t>Basic cutoff and testing</w:t>
            </w:r>
          </w:p>
        </w:tc>
        <w:tc>
          <w:tcPr>
            <w:tcW w:w="4932" w:type="dxa"/>
          </w:tcPr>
          <w:p w14:paraId="5A5F091C" w14:textId="77777777" w:rsidR="00536A21" w:rsidRDefault="00000000">
            <w:pPr>
              <w:spacing w:line="300" w:lineRule="auto"/>
            </w:pPr>
            <w:r>
              <w:rPr>
                <w:rFonts w:ascii="Times New Roman" w:eastAsia="Times New Roman" w:hAnsi="Times New Roman"/>
                <w:sz w:val="26"/>
              </w:rPr>
              <w:t>Series heater-supply cutoff in the 12 V path</w:t>
            </w:r>
          </w:p>
        </w:tc>
        <w:tc>
          <w:tcPr>
            <w:tcW w:w="2268" w:type="dxa"/>
          </w:tcPr>
          <w:p w14:paraId="0AED6180" w14:textId="77777777" w:rsidR="00536A21" w:rsidRDefault="00000000">
            <w:pPr>
              <w:spacing w:line="300" w:lineRule="auto"/>
            </w:pPr>
            <w:r>
              <w:rPr>
                <w:rFonts w:ascii="Times New Roman" w:eastAsia="Times New Roman" w:hAnsi="Times New Roman"/>
                <w:sz w:val="26"/>
              </w:rPr>
              <w:t>Allows load-side interruption during setup and abnormal tests</w:t>
            </w:r>
          </w:p>
        </w:tc>
      </w:tr>
      <w:tr w:rsidR="00536A21" w14:paraId="4D79A833" w14:textId="77777777">
        <w:trPr>
          <w:cantSplit/>
          <w:jc w:val="center"/>
        </w:trPr>
        <w:tc>
          <w:tcPr>
            <w:tcW w:w="2154" w:type="dxa"/>
          </w:tcPr>
          <w:p w14:paraId="63B85F2C" w14:textId="77777777" w:rsidR="00536A21" w:rsidRDefault="00000000">
            <w:pPr>
              <w:spacing w:line="300" w:lineRule="auto"/>
            </w:pPr>
            <w:r>
              <w:rPr>
                <w:rFonts w:ascii="Times New Roman" w:eastAsia="Times New Roman" w:hAnsi="Times New Roman"/>
                <w:sz w:val="26"/>
              </w:rPr>
              <w:t>Debugging and physical support</w:t>
            </w:r>
          </w:p>
        </w:tc>
        <w:tc>
          <w:tcPr>
            <w:tcW w:w="4932" w:type="dxa"/>
          </w:tcPr>
          <w:p w14:paraId="33281545" w14:textId="77777777" w:rsidR="00536A21"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23C4BC54" w14:textId="77777777" w:rsidR="00536A21" w:rsidRDefault="00000000">
            <w:pPr>
              <w:spacing w:line="300" w:lineRule="auto"/>
            </w:pPr>
            <w:r>
              <w:rPr>
                <w:rFonts w:ascii="Times New Roman" w:eastAsia="Times New Roman" w:hAnsi="Times New Roman"/>
                <w:sz w:val="26"/>
              </w:rPr>
              <w:t>Supports assembly checks, diagnostics, and representative sensor placement</w:t>
            </w:r>
          </w:p>
        </w:tc>
      </w:tr>
    </w:tbl>
    <w:p w14:paraId="4F368385" w14:textId="77777777" w:rsidR="00536A21"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79605ABB" w14:textId="77777777" w:rsidR="00536A21" w:rsidRDefault="00000000">
      <w:pPr>
        <w:pStyle w:val="BodyText"/>
      </w:pPr>
      <w: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14:paraId="0085BAD6" w14:textId="77777777" w:rsidR="00536A21"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255D63CF" w14:textId="77777777" w:rsidR="00536A21" w:rsidRDefault="00000000">
      <w:pPr>
        <w:pStyle w:val="BodyText"/>
      </w:pPr>
      <w:r>
        <w:lastRenderedPageBreak/>
        <w:t xml:space="preserve">The present project contains several hardware-design artifacts: the electrical schematic exported from the circuit-design environment, the component placement screenshot, the ESP32 pin map, the </w:t>
      </w:r>
      <w:proofErr w:type="spellStart"/>
      <w:r>
        <w:t>Wokwi</w:t>
      </w:r>
      <w:proofErr w:type="spellEnd"/>
      <w:r>
        <w:t xml:space="preserve">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0ACABB4B" w14:textId="77777777" w:rsidR="00536A21"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1E7FE8FA" w14:textId="77777777" w:rsidR="00536A21" w:rsidRDefault="00000000">
      <w:pPr>
        <w:pStyle w:val="BodyText"/>
      </w:pPr>
      <w:r>
        <w:t>The electrical schematic of the edge temperature-control node is shown in Figure 4.1. It represents the main control, sensing, low-voltage supply, MOSFET switching, status indication, and connector paths prepared for the hardware stage.</w:t>
      </w:r>
    </w:p>
    <w:p w14:paraId="2C198DE9" w14:textId="77777777" w:rsidR="00536A21" w:rsidRDefault="00000000">
      <w:pPr>
        <w:keepNext/>
        <w:jc w:val="center"/>
      </w:pPr>
      <w:r>
        <w:rPr>
          <w:noProof/>
        </w:rPr>
        <w:drawing>
          <wp:inline distT="0" distB="0" distL="0" distR="0" wp14:anchorId="2D0AD36C" wp14:editId="135D98EC">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3"/>
                    <a:stretch>
                      <a:fillRect/>
                    </a:stretch>
                  </pic:blipFill>
                  <pic:spPr>
                    <a:xfrm>
                      <a:off x="0" y="0"/>
                      <a:ext cx="5400000" cy="3195024"/>
                    </a:xfrm>
                    <a:prstGeom prst="rect">
                      <a:avLst/>
                    </a:prstGeom>
                  </pic:spPr>
                </pic:pic>
              </a:graphicData>
            </a:graphic>
          </wp:inline>
        </w:drawing>
      </w:r>
    </w:p>
    <w:p w14:paraId="6B65DF9F" w14:textId="77777777" w:rsidR="00536A21" w:rsidRDefault="00000000">
      <w:pPr>
        <w:pStyle w:val="FigureCaption"/>
      </w:pPr>
      <w:r>
        <w:t>Figure 4.1 – Electrical schematic of the edge temperature-control node</w:t>
      </w:r>
    </w:p>
    <w:p w14:paraId="3E40D341" w14:textId="77777777" w:rsidR="00536A21" w:rsidRDefault="00000000">
      <w:pPr>
        <w:pStyle w:val="Heading2"/>
      </w:pPr>
      <w:r>
        <w:rPr>
          <w:rFonts w:ascii="Times New Roman" w:eastAsia="Times New Roman" w:hAnsi="Times New Roman"/>
        </w:rPr>
        <w:t>4.2 Electrical schematic and pin assignment</w:t>
      </w:r>
    </w:p>
    <w:p w14:paraId="57F549D7" w14:textId="77777777" w:rsidR="00536A21" w:rsidRDefault="00000000">
      <w:pPr>
        <w:pStyle w:val="BodyText"/>
      </w:pPr>
      <w:r>
        <w:t xml:space="preserve">Figure 4.1 shows the electrical schematic prepared for the edge node. The central component is the ESP32-WROOM-32 module. The DS18B20 temperature-sensor connector is connected to the ESP32 through the </w:t>
      </w:r>
      <w:proofErr w:type="spellStart"/>
      <w:r>
        <w:t>OneWire</w:t>
      </w:r>
      <w:proofErr w:type="spellEnd"/>
      <w:r>
        <w:t xml:space="preserve"> data line. The data line uses a </w:t>
      </w:r>
      <w:r>
        <w:lastRenderedPageBreak/>
        <w:t xml:space="preserve">4.7 </w:t>
      </w:r>
      <w:proofErr w:type="spellStart"/>
      <w:r>
        <w:t>kΩ</w:t>
      </w:r>
      <w:proofErr w:type="spellEnd"/>
      <w:r>
        <w:t xml:space="preserve"> pull-up resistor to the 3.3 V rail, which is required because the </w:t>
      </w:r>
      <w:proofErr w:type="spellStart"/>
      <w:r>
        <w:t>OneWire</w:t>
      </w:r>
      <w:proofErr w:type="spellEnd"/>
      <w:r>
        <w:t xml:space="preserv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781EA627" w14:textId="77777777" w:rsidR="00536A21"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4AD91955" w14:textId="77777777" w:rsidR="00536A21" w:rsidRDefault="00000000">
      <w:pPr>
        <w:pStyle w:val="BodyText"/>
      </w:pPr>
      <w:r>
        <w:t xml:space="preserve">The pull-up resistor value is chosen as a typical value for DS18B20 </w:t>
      </w:r>
      <w:proofErr w:type="spellStart"/>
      <w:r>
        <w:t>OneWire</w:t>
      </w:r>
      <w:proofErr w:type="spellEnd"/>
      <w:r>
        <w:t xml:space="preserv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14:paraId="05ADB2C4"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ab/>
        <w:t>(4.1)</w:t>
      </w:r>
    </w:p>
    <w:p w14:paraId="73AFB75B" w14:textId="77777777" w:rsidR="00536A21" w:rsidRDefault="00000000">
      <w:pPr>
        <w:pStyle w:val="BodyText"/>
        <w:tabs>
          <w:tab w:val="left" w:pos="907"/>
        </w:tabs>
        <w:ind w:firstLine="0"/>
        <w:jc w:val="left"/>
      </w:pPr>
      <w:r>
        <w:t xml:space="preserve">where </w:t>
      </w:r>
      <w:r>
        <w:tab/>
      </w:r>
      <w:proofErr w:type="spellStart"/>
      <w:r>
        <w:t>I_pullup</w:t>
      </w:r>
      <w:proofErr w:type="spellEnd"/>
      <w:r>
        <w:t xml:space="preserve"> – pull-up current, </w:t>
      </w:r>
      <w:proofErr w:type="gramStart"/>
      <w:r>
        <w:t>A;</w:t>
      </w:r>
      <w:proofErr w:type="gramEnd"/>
    </w:p>
    <w:p w14:paraId="371A1A11" w14:textId="77777777" w:rsidR="00536A21" w:rsidRDefault="00000000">
      <w:pPr>
        <w:pStyle w:val="BodyText"/>
        <w:tabs>
          <w:tab w:val="left" w:pos="907"/>
        </w:tabs>
        <w:ind w:firstLine="0"/>
        <w:jc w:val="left"/>
      </w:pPr>
      <w:r>
        <w:tab/>
        <w:t xml:space="preserve">U_DD – logic supply voltage, </w:t>
      </w:r>
      <w:proofErr w:type="gramStart"/>
      <w:r>
        <w:t>V;</w:t>
      </w:r>
      <w:proofErr w:type="gramEnd"/>
    </w:p>
    <w:p w14:paraId="7F66C953" w14:textId="77777777" w:rsidR="00536A21" w:rsidRDefault="00000000">
      <w:pPr>
        <w:pStyle w:val="BodyText"/>
        <w:tabs>
          <w:tab w:val="left" w:pos="907"/>
        </w:tabs>
        <w:ind w:firstLine="0"/>
        <w:jc w:val="left"/>
      </w:pPr>
      <w:r>
        <w:tab/>
      </w:r>
      <w:proofErr w:type="spellStart"/>
      <w:r>
        <w:t>R_pullup</w:t>
      </w:r>
      <w:proofErr w:type="spellEnd"/>
      <w:r>
        <w:t xml:space="preserve"> – pull-up resistance, </w:t>
      </w:r>
      <w:proofErr w:type="gramStart"/>
      <w:r>
        <w:t>Ω;</w:t>
      </w:r>
      <w:proofErr w:type="gramEnd"/>
    </w:p>
    <w:p w14:paraId="25467C7A" w14:textId="77777777" w:rsidR="00536A21" w:rsidRDefault="00000000">
      <w:pPr>
        <w:pStyle w:val="BodyText"/>
      </w:pPr>
      <w:r>
        <w:t xml:space="preserve">For U_DD = 3.3 V and </w:t>
      </w:r>
      <w:proofErr w:type="spellStart"/>
      <w:r>
        <w:t>R_pullup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1C220972" w14:textId="77777777" w:rsidR="00536A21" w:rsidRDefault="00000000">
      <w:pPr>
        <w:pStyle w:val="BodyText"/>
      </w:pPr>
      <w:r>
        <w:t xml:space="preserve">The </w:t>
      </w:r>
      <w:proofErr w:type="spellStart"/>
      <w:r>
        <w:t>Wokwi</w:t>
      </w:r>
      <w:proofErr w:type="spellEnd"/>
      <w:r>
        <w:t xml:space="preserve"> connection is still used as a simulation and firmware-verification aid [11]. It validates the logical pin mapping and the firmware interaction with the sensor, LED, PWM signal, logic analyzer, and serial monitor. However, the </w:t>
      </w:r>
      <w:proofErr w:type="spellStart"/>
      <w:r>
        <w:t>Wokwi</w:t>
      </w:r>
      <w:proofErr w:type="spellEnd"/>
      <w:r>
        <w:t xml:space="preserve">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60D12BEF" w14:textId="77777777" w:rsidR="00536A21" w:rsidRDefault="00000000">
      <w:pPr>
        <w:pStyle w:val="Heading2"/>
      </w:pPr>
      <w:r>
        <w:rPr>
          <w:rFonts w:ascii="Times New Roman" w:eastAsia="Times New Roman" w:hAnsi="Times New Roman"/>
        </w:rPr>
        <w:lastRenderedPageBreak/>
        <w:t>4.3 Power path and MOSFET driver design</w:t>
      </w:r>
    </w:p>
    <w:p w14:paraId="538F61A4" w14:textId="77777777" w:rsidR="00536A21"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3EA1A70C" w14:textId="77777777" w:rsidR="00536A21"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14:paraId="5A92425C"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ab/>
        <w:t>(4.2)</w:t>
      </w:r>
    </w:p>
    <w:p w14:paraId="3808BCCE" w14:textId="77777777" w:rsidR="00536A21" w:rsidRDefault="00000000">
      <w:pPr>
        <w:pStyle w:val="BodyText"/>
        <w:tabs>
          <w:tab w:val="left" w:pos="907"/>
        </w:tabs>
        <w:ind w:firstLine="0"/>
        <w:jc w:val="left"/>
      </w:pPr>
      <w:r>
        <w:t xml:space="preserve">where </w:t>
      </w:r>
      <w:r>
        <w:tab/>
      </w:r>
      <w:proofErr w:type="spellStart"/>
      <w:r>
        <w:t>U_avg</w:t>
      </w:r>
      <w:proofErr w:type="spellEnd"/>
      <w:r>
        <w:t xml:space="preserve"> – average load voltage over one PWM period, </w:t>
      </w:r>
      <w:proofErr w:type="gramStart"/>
      <w:r>
        <w:t>V;</w:t>
      </w:r>
      <w:proofErr w:type="gramEnd"/>
    </w:p>
    <w:p w14:paraId="42400E91" w14:textId="77777777" w:rsidR="00536A21" w:rsidRDefault="00000000">
      <w:pPr>
        <w:pStyle w:val="BodyText"/>
        <w:tabs>
          <w:tab w:val="left" w:pos="907"/>
        </w:tabs>
        <w:ind w:firstLine="0"/>
        <w:jc w:val="left"/>
      </w:pPr>
      <w:r>
        <w:tab/>
        <w:t xml:space="preserve">D – PWM duty </w:t>
      </w:r>
      <w:proofErr w:type="gramStart"/>
      <w:r>
        <w:t>ratio;</w:t>
      </w:r>
      <w:proofErr w:type="gramEnd"/>
    </w:p>
    <w:p w14:paraId="2E7BA173"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57ED8B46" w14:textId="77777777" w:rsidR="00536A21" w:rsidRDefault="00000000">
      <w:pPr>
        <w:pStyle w:val="BodyText"/>
      </w:pPr>
      <w:r>
        <w:t>For a resistive heater, the load power depends on supply voltage and load resistance. The nominal heater power can be estimated by formula (4.3).</w:t>
      </w:r>
    </w:p>
    <w:p w14:paraId="4F04D5BE"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ab/>
        <w:t>(4.3)</w:t>
      </w:r>
    </w:p>
    <w:p w14:paraId="0788C7A6" w14:textId="77777777" w:rsidR="00536A21" w:rsidRDefault="00000000">
      <w:pPr>
        <w:pStyle w:val="BodyText"/>
        <w:tabs>
          <w:tab w:val="left" w:pos="907"/>
        </w:tabs>
        <w:ind w:firstLine="0"/>
        <w:jc w:val="left"/>
      </w:pPr>
      <w:r>
        <w:t xml:space="preserve">where </w:t>
      </w:r>
      <w:r>
        <w:tab/>
      </w:r>
      <w:proofErr w:type="spellStart"/>
      <w:r>
        <w:t>P_load</w:t>
      </w:r>
      <w:proofErr w:type="spellEnd"/>
      <w:r>
        <w:t xml:space="preserve"> – heater load power, </w:t>
      </w:r>
      <w:proofErr w:type="gramStart"/>
      <w:r>
        <w:t>W;</w:t>
      </w:r>
      <w:proofErr w:type="gramEnd"/>
    </w:p>
    <w:p w14:paraId="255FD4D1" w14:textId="77777777" w:rsidR="00536A21" w:rsidRDefault="00000000">
      <w:pPr>
        <w:pStyle w:val="BodyText"/>
        <w:tabs>
          <w:tab w:val="left" w:pos="907"/>
        </w:tabs>
        <w:ind w:firstLine="0"/>
        <w:jc w:val="left"/>
      </w:pPr>
      <w:r>
        <w:tab/>
        <w:t xml:space="preserve">U_s – load supply voltage, </w:t>
      </w:r>
      <w:proofErr w:type="gramStart"/>
      <w:r>
        <w:t>V;</w:t>
      </w:r>
      <w:proofErr w:type="gramEnd"/>
    </w:p>
    <w:p w14:paraId="68742187" w14:textId="77777777" w:rsidR="00536A21" w:rsidRDefault="00000000">
      <w:pPr>
        <w:pStyle w:val="BodyText"/>
        <w:tabs>
          <w:tab w:val="left" w:pos="907"/>
        </w:tabs>
        <w:ind w:firstLine="0"/>
        <w:jc w:val="left"/>
      </w:pPr>
      <w:r>
        <w:tab/>
      </w:r>
      <w:proofErr w:type="spellStart"/>
      <w:r>
        <w:t>R_load</w:t>
      </w:r>
      <w:proofErr w:type="spellEnd"/>
      <w:r>
        <w:t xml:space="preserve"> – heater resistance, </w:t>
      </w:r>
      <w:proofErr w:type="gramStart"/>
      <w:r>
        <w:t>Ω;</w:t>
      </w:r>
      <w:proofErr w:type="gramEnd"/>
    </w:p>
    <w:p w14:paraId="4A371C72" w14:textId="77777777" w:rsidR="00536A21"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3F4B2A8A" w14:textId="77777777" w:rsidR="00536A21"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14:paraId="41ABC3E7" w14:textId="77777777" w:rsidR="00536A21"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ab/>
        <w:t>(4.4)</w:t>
      </w:r>
    </w:p>
    <w:p w14:paraId="7587519A" w14:textId="77777777" w:rsidR="00536A21" w:rsidRDefault="00000000">
      <w:pPr>
        <w:pStyle w:val="BodyText"/>
        <w:tabs>
          <w:tab w:val="left" w:pos="907"/>
        </w:tabs>
        <w:ind w:firstLine="0"/>
        <w:jc w:val="left"/>
      </w:pPr>
      <w:r>
        <w:t xml:space="preserve">where </w:t>
      </w:r>
      <w:r>
        <w:tab/>
        <w:t xml:space="preserve">P_Q – MOSFET conduction loss, </w:t>
      </w:r>
      <w:proofErr w:type="gramStart"/>
      <w:r>
        <w:t>W;</w:t>
      </w:r>
      <w:proofErr w:type="gramEnd"/>
    </w:p>
    <w:p w14:paraId="6352753B" w14:textId="77777777" w:rsidR="00536A21" w:rsidRDefault="00000000">
      <w:pPr>
        <w:pStyle w:val="BodyText"/>
        <w:tabs>
          <w:tab w:val="left" w:pos="907"/>
        </w:tabs>
        <w:ind w:firstLine="0"/>
        <w:jc w:val="left"/>
      </w:pPr>
      <w:r>
        <w:tab/>
      </w:r>
      <w:proofErr w:type="spellStart"/>
      <w:r>
        <w:t>I_load</w:t>
      </w:r>
      <w:proofErr w:type="spellEnd"/>
      <w:r>
        <w:t xml:space="preserve"> – heater current, </w:t>
      </w:r>
      <w:proofErr w:type="gramStart"/>
      <w:r>
        <w:t>A;</w:t>
      </w:r>
      <w:proofErr w:type="gramEnd"/>
    </w:p>
    <w:p w14:paraId="6D685509" w14:textId="77777777" w:rsidR="00536A21" w:rsidRDefault="00000000">
      <w:pPr>
        <w:pStyle w:val="BodyText"/>
        <w:tabs>
          <w:tab w:val="left" w:pos="907"/>
        </w:tabs>
        <w:ind w:firstLine="0"/>
        <w:jc w:val="left"/>
      </w:pPr>
      <w:r>
        <w:tab/>
        <w:t>R_</w:t>
      </w:r>
      <w:proofErr w:type="gramStart"/>
      <w:r>
        <w:t>DS(</w:t>
      </w:r>
      <w:proofErr w:type="gramEnd"/>
      <w:r>
        <w:t>on) – MOSFET drain-source on-state resistance, Ω;</w:t>
      </w:r>
    </w:p>
    <w:p w14:paraId="56933D18" w14:textId="77777777" w:rsidR="00536A21"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699BA11A" w14:textId="77777777" w:rsidR="00536A21"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1280450E" w14:textId="77777777" w:rsidR="00536A21" w:rsidRDefault="00000000">
      <w:pPr>
        <w:pStyle w:val="Heading2"/>
      </w:pPr>
      <w:r>
        <w:rPr>
          <w:rFonts w:ascii="Times New Roman" w:eastAsia="Times New Roman" w:hAnsi="Times New Roman"/>
        </w:rPr>
        <w:t>4.4 PCB and enclosure design</w:t>
      </w:r>
    </w:p>
    <w:p w14:paraId="5DE5DF0F" w14:textId="77777777" w:rsidR="00536A21"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6AB2C66" w14:textId="77777777" w:rsidR="00536A21" w:rsidRDefault="00000000">
      <w:pPr>
        <w:keepNext/>
        <w:jc w:val="center"/>
      </w:pPr>
      <w:r>
        <w:rPr>
          <w:noProof/>
        </w:rPr>
        <w:lastRenderedPageBreak/>
        <w:drawing>
          <wp:inline distT="0" distB="0" distL="0" distR="0" wp14:anchorId="08C0628A" wp14:editId="57910293">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4"/>
                    <a:stretch>
                      <a:fillRect/>
                    </a:stretch>
                  </pic:blipFill>
                  <pic:spPr>
                    <a:xfrm>
                      <a:off x="0" y="0"/>
                      <a:ext cx="5220000" cy="3838378"/>
                    </a:xfrm>
                    <a:prstGeom prst="rect">
                      <a:avLst/>
                    </a:prstGeom>
                  </pic:spPr>
                </pic:pic>
              </a:graphicData>
            </a:graphic>
          </wp:inline>
        </w:drawing>
      </w:r>
    </w:p>
    <w:p w14:paraId="7FD318BF" w14:textId="77777777" w:rsidR="00536A21" w:rsidRDefault="00000000">
      <w:pPr>
        <w:pStyle w:val="FigureCaption"/>
      </w:pPr>
      <w:r>
        <w:t>Figure 4.2 – Component placement of the edge control node</w:t>
      </w:r>
    </w:p>
    <w:p w14:paraId="60695377" w14:textId="77777777" w:rsidR="00536A21"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43B3F4A4" w14:textId="77777777" w:rsidR="00536A21"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14:paraId="69BD0D72" w14:textId="77777777" w:rsidR="00536A21" w:rsidRDefault="00000000">
      <w:pPr>
        <w:pStyle w:val="BodyText"/>
      </w:pPr>
      <w: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14B9AE66" w14:textId="77777777" w:rsidR="00536A21" w:rsidRDefault="00000000">
      <w:pPr>
        <w:keepNext/>
        <w:jc w:val="center"/>
      </w:pPr>
      <w:r>
        <w:rPr>
          <w:noProof/>
        </w:rPr>
        <w:lastRenderedPageBreak/>
        <w:drawing>
          <wp:inline distT="0" distB="0" distL="0" distR="0" wp14:anchorId="711CB550" wp14:editId="7564BE30">
            <wp:extent cx="4032000" cy="3024000"/>
            <wp:effectExtent l="0" t="0" r="0" b="0"/>
            <wp:docPr id="2052806966" name="Picture 205280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5"/>
                    <a:stretch>
                      <a:fillRect/>
                    </a:stretch>
                  </pic:blipFill>
                  <pic:spPr>
                    <a:xfrm>
                      <a:off x="0" y="0"/>
                      <a:ext cx="4032000" cy="3024000"/>
                    </a:xfrm>
                    <a:prstGeom prst="rect">
                      <a:avLst/>
                    </a:prstGeom>
                  </pic:spPr>
                </pic:pic>
              </a:graphicData>
            </a:graphic>
          </wp:inline>
        </w:drawing>
      </w:r>
    </w:p>
    <w:p w14:paraId="32644CAE" w14:textId="77777777" w:rsidR="00536A21" w:rsidRDefault="00000000">
      <w:pPr>
        <w:pStyle w:val="FigureCaption"/>
      </w:pPr>
      <w:r>
        <w:t>Figure 4.3 – Three-dimensional enclosure layout with PCB reference</w:t>
      </w:r>
    </w:p>
    <w:p w14:paraId="4CDE8FF1" w14:textId="77777777" w:rsidR="00536A21"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14:paraId="1144FD80" w14:textId="77777777" w:rsidR="00536A21" w:rsidRDefault="00000000">
      <w:pPr>
        <w:keepNext/>
        <w:jc w:val="center"/>
      </w:pPr>
      <w:r>
        <w:rPr>
          <w:noProof/>
        </w:rPr>
        <w:drawing>
          <wp:inline distT="0" distB="0" distL="0" distR="0" wp14:anchorId="34E12881" wp14:editId="3CDBBA73">
            <wp:extent cx="3780000" cy="2835000"/>
            <wp:effectExtent l="0" t="0" r="0" b="0"/>
            <wp:docPr id="1465496198" name="Picture 146549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a:blip r:embed="rId16"/>
                    <a:stretch>
                      <a:fillRect/>
                    </a:stretch>
                  </pic:blipFill>
                  <pic:spPr>
                    <a:xfrm>
                      <a:off x="0" y="0"/>
                      <a:ext cx="3780000" cy="2835000"/>
                    </a:xfrm>
                    <a:prstGeom prst="rect">
                      <a:avLst/>
                    </a:prstGeom>
                  </pic:spPr>
                </pic:pic>
              </a:graphicData>
            </a:graphic>
          </wp:inline>
        </w:drawing>
      </w:r>
    </w:p>
    <w:p w14:paraId="1EBDCF06" w14:textId="77777777" w:rsidR="00536A21" w:rsidRDefault="00000000">
      <w:pPr>
        <w:pStyle w:val="FigureCaption"/>
      </w:pPr>
      <w:r>
        <w:t>Figure 4.4 – Printable enclosure parts prepared for later fabrication</w:t>
      </w:r>
    </w:p>
    <w:p w14:paraId="72BBE381" w14:textId="77777777" w:rsidR="00536A21" w:rsidRDefault="00000000">
      <w:pPr>
        <w:pStyle w:val="BodyText"/>
      </w:pPr>
      <w:r>
        <w:t xml:space="preserve">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w:t>
      </w:r>
      <w:r>
        <w:lastRenderedPageBreak/>
        <w:t>unsuitable thermal conditions. If the heater wires are not constrained, mechanical movement may affect reliability. The enclosure geometry is designed to reduce these risks at the prototype stage.</w:t>
      </w:r>
    </w:p>
    <w:p w14:paraId="2D13D343" w14:textId="77777777" w:rsidR="00536A21"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6C9C6D81" w14:textId="77777777" w:rsidR="00536A21" w:rsidRDefault="00000000">
      <w:pPr>
        <w:pStyle w:val="Heading2"/>
      </w:pPr>
      <w:r>
        <w:rPr>
          <w:rFonts w:ascii="Times New Roman" w:eastAsia="Times New Roman" w:hAnsi="Times New Roman"/>
        </w:rPr>
        <w:t>4.5 Temperature measurement, feedback, and local control algorithm</w:t>
      </w:r>
    </w:p>
    <w:p w14:paraId="4821E898" w14:textId="77777777" w:rsidR="00536A21"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57E4FD4A" w14:textId="77777777" w:rsidR="00536A21" w:rsidRDefault="00000000">
      <w:pPr>
        <w:pStyle w:val="BodyText"/>
      </w:pPr>
      <w:r>
        <w:t xml:space="preserve">The developed implementation distinguishes between physical sensor reading and simulated controlled temperature. In </w:t>
      </w:r>
      <w:proofErr w:type="spellStart"/>
      <w:r>
        <w:t>Wokwi</w:t>
      </w:r>
      <w:proofErr w:type="spellEnd"/>
      <w:r>
        <w:t>,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14:paraId="06D5D335" w14:textId="77777777" w:rsidR="00536A21"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54144B21" w14:textId="77777777" w:rsidR="00536A21"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14:paraId="299317A4" w14:textId="77777777" w:rsidR="00536A21"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ab/>
        <w:t>(4.5)</w:t>
      </w:r>
    </w:p>
    <w:p w14:paraId="0AFEC294" w14:textId="77777777" w:rsidR="00536A21" w:rsidRDefault="00000000">
      <w:pPr>
        <w:pStyle w:val="BodyText"/>
        <w:tabs>
          <w:tab w:val="left" w:pos="907"/>
        </w:tabs>
        <w:ind w:firstLine="0"/>
        <w:jc w:val="left"/>
      </w:pPr>
      <w:r>
        <w:lastRenderedPageBreak/>
        <w:t xml:space="preserve">where </w:t>
      </w:r>
      <w:r>
        <w:tab/>
        <w:t>e(t) – temperature-control error, °</w:t>
      </w:r>
      <w:proofErr w:type="gramStart"/>
      <w:r>
        <w:t>C;</w:t>
      </w:r>
      <w:proofErr w:type="gramEnd"/>
    </w:p>
    <w:p w14:paraId="6A7B4CA1" w14:textId="77777777" w:rsidR="00536A21" w:rsidRDefault="00000000">
      <w:pPr>
        <w:pStyle w:val="BodyText"/>
        <w:tabs>
          <w:tab w:val="left" w:pos="907"/>
        </w:tabs>
        <w:ind w:firstLine="0"/>
        <w:jc w:val="left"/>
      </w:pPr>
      <w:r>
        <w:tab/>
      </w:r>
      <w:proofErr w:type="spellStart"/>
      <w:r>
        <w:t>T_set</w:t>
      </w:r>
      <w:proofErr w:type="spellEnd"/>
      <w:r>
        <w:t xml:space="preserve"> – target temperature, °</w:t>
      </w:r>
      <w:proofErr w:type="gramStart"/>
      <w:r>
        <w:t>C;</w:t>
      </w:r>
      <w:proofErr w:type="gramEnd"/>
    </w:p>
    <w:p w14:paraId="1737A46B" w14:textId="77777777" w:rsidR="00536A21" w:rsidRDefault="00000000">
      <w:pPr>
        <w:pStyle w:val="BodyText"/>
        <w:tabs>
          <w:tab w:val="left" w:pos="907"/>
        </w:tabs>
        <w:ind w:firstLine="0"/>
        <w:jc w:val="left"/>
      </w:pPr>
      <w:r>
        <w:tab/>
        <w:t>T(t) – measured or simulated controlled temperature, °</w:t>
      </w:r>
      <w:proofErr w:type="gramStart"/>
      <w:r>
        <w:t>C;</w:t>
      </w:r>
      <w:proofErr w:type="gramEnd"/>
    </w:p>
    <w:p w14:paraId="4CAB4DE0" w14:textId="77777777" w:rsidR="00536A21" w:rsidRDefault="00000000">
      <w:pPr>
        <w:pStyle w:val="BodyText"/>
      </w:pPr>
      <w:r>
        <w:t>The general continuous PID control law used as the reference form is given by formula (4.6).</w:t>
      </w:r>
    </w:p>
    <w:p w14:paraId="62D75C45" w14:textId="77777777" w:rsidR="00536A21"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ab/>
        <w:t>(4.6)</w:t>
      </w:r>
    </w:p>
    <w:p w14:paraId="7AFBB15C" w14:textId="77777777" w:rsidR="00536A21" w:rsidRDefault="00000000">
      <w:pPr>
        <w:pStyle w:val="BodyText"/>
        <w:tabs>
          <w:tab w:val="left" w:pos="907"/>
        </w:tabs>
        <w:ind w:firstLine="0"/>
        <w:jc w:val="left"/>
      </w:pPr>
      <w:r>
        <w:t xml:space="preserve">where </w:t>
      </w:r>
      <w:r>
        <w:tab/>
        <w:t xml:space="preserve">u(t) – controller output before </w:t>
      </w:r>
      <w:proofErr w:type="gramStart"/>
      <w:r>
        <w:t>limiting;</w:t>
      </w:r>
      <w:proofErr w:type="gramEnd"/>
    </w:p>
    <w:p w14:paraId="24CFFEA6" w14:textId="77777777" w:rsidR="00536A21" w:rsidRDefault="00000000">
      <w:pPr>
        <w:pStyle w:val="BodyText"/>
        <w:tabs>
          <w:tab w:val="left" w:pos="907"/>
        </w:tabs>
        <w:ind w:firstLine="0"/>
        <w:jc w:val="left"/>
      </w:pPr>
      <w:r>
        <w:tab/>
      </w:r>
      <w:proofErr w:type="spellStart"/>
      <w:r>
        <w:t>K_p</w:t>
      </w:r>
      <w:proofErr w:type="spellEnd"/>
      <w:r>
        <w:t xml:space="preserve"> – proportional </w:t>
      </w:r>
      <w:proofErr w:type="gramStart"/>
      <w:r>
        <w:t>gain;</w:t>
      </w:r>
      <w:proofErr w:type="gramEnd"/>
    </w:p>
    <w:p w14:paraId="5A68F341" w14:textId="77777777" w:rsidR="00536A21" w:rsidRDefault="00000000">
      <w:pPr>
        <w:pStyle w:val="BodyText"/>
        <w:tabs>
          <w:tab w:val="left" w:pos="907"/>
        </w:tabs>
        <w:ind w:firstLine="0"/>
        <w:jc w:val="left"/>
      </w:pPr>
      <w:r>
        <w:tab/>
      </w:r>
      <w:proofErr w:type="spellStart"/>
      <w:r>
        <w:t>K_i</w:t>
      </w:r>
      <w:proofErr w:type="spellEnd"/>
      <w:r>
        <w:t xml:space="preserve"> – integral </w:t>
      </w:r>
      <w:proofErr w:type="gramStart"/>
      <w:r>
        <w:t>gain;</w:t>
      </w:r>
      <w:proofErr w:type="gramEnd"/>
    </w:p>
    <w:p w14:paraId="0748F35C" w14:textId="77777777" w:rsidR="00536A21" w:rsidRDefault="00000000">
      <w:pPr>
        <w:pStyle w:val="BodyText"/>
        <w:tabs>
          <w:tab w:val="left" w:pos="907"/>
        </w:tabs>
        <w:ind w:firstLine="0"/>
        <w:jc w:val="left"/>
      </w:pPr>
      <w:r>
        <w:tab/>
      </w:r>
      <w:proofErr w:type="spellStart"/>
      <w:r>
        <w:t>K_d</w:t>
      </w:r>
      <w:proofErr w:type="spellEnd"/>
      <w:r>
        <w:t xml:space="preserve"> – derivative </w:t>
      </w:r>
      <w:proofErr w:type="gramStart"/>
      <w:r>
        <w:t>gain;</w:t>
      </w:r>
      <w:proofErr w:type="gramEnd"/>
    </w:p>
    <w:p w14:paraId="14ACD5BC" w14:textId="77777777" w:rsidR="00536A21" w:rsidRDefault="00000000">
      <w:pPr>
        <w:pStyle w:val="BodyText"/>
      </w:pPr>
      <w: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14:paraId="45904172" w14:textId="77777777" w:rsidR="00536A21"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ab/>
        <w:t>(4.7)</w:t>
      </w:r>
    </w:p>
    <w:p w14:paraId="4A2B9C70" w14:textId="77777777" w:rsidR="00536A21" w:rsidRDefault="00000000">
      <w:pPr>
        <w:pStyle w:val="BodyText"/>
        <w:tabs>
          <w:tab w:val="left" w:pos="907"/>
        </w:tabs>
        <w:ind w:firstLine="0"/>
        <w:jc w:val="left"/>
      </w:pPr>
      <w:r>
        <w:t xml:space="preserve">where </w:t>
      </w:r>
      <w:r>
        <w:tab/>
      </w:r>
      <w:proofErr w:type="spellStart"/>
      <w:r>
        <w:t>K_u</w:t>
      </w:r>
      <w:proofErr w:type="spellEnd"/>
      <w:r>
        <w:t xml:space="preserve"> – ultimate proportional gain obtained from the onset of sustained </w:t>
      </w:r>
      <w:proofErr w:type="gramStart"/>
      <w:r>
        <w:t>oscillation;</w:t>
      </w:r>
      <w:proofErr w:type="gramEnd"/>
    </w:p>
    <w:p w14:paraId="061D4F5B" w14:textId="77777777" w:rsidR="00536A21" w:rsidRDefault="00000000">
      <w:pPr>
        <w:pStyle w:val="BodyText"/>
        <w:tabs>
          <w:tab w:val="left" w:pos="907"/>
        </w:tabs>
        <w:ind w:firstLine="0"/>
        <w:jc w:val="left"/>
      </w:pPr>
      <w:r>
        <w:tab/>
      </w:r>
      <w:proofErr w:type="spellStart"/>
      <w:r>
        <w:t>T_u</w:t>
      </w:r>
      <w:proofErr w:type="spellEnd"/>
      <w:r>
        <w:t xml:space="preserve"> – ultimate oscillation period, </w:t>
      </w:r>
      <w:proofErr w:type="gramStart"/>
      <w:r>
        <w:t>s;</w:t>
      </w:r>
      <w:proofErr w:type="gramEnd"/>
    </w:p>
    <w:p w14:paraId="2D7A014B" w14:textId="77777777" w:rsidR="00536A21" w:rsidRDefault="00000000">
      <w:pPr>
        <w:pStyle w:val="BodyText"/>
      </w:pPr>
      <w:r>
        <w:t xml:space="preserve">In the present project this method was used as the engineering reference for the first tuning stage. Since the physical chamber and power stage had not yet been assembled and instrumented, the final ultimate gain and ultimate period must be confirmed </w:t>
      </w:r>
      <w:proofErr w:type="gramStart"/>
      <w:r>
        <w:t>later on</w:t>
      </w:r>
      <w:proofErr w:type="gramEnd"/>
      <w:r>
        <w:t xml:space="preserve">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3C906CAB" w14:textId="77777777" w:rsidR="00536A21" w:rsidRDefault="00000000">
      <w:pPr>
        <w:pStyle w:val="BodyText"/>
      </w:pPr>
      <w:r>
        <w:t xml:space="preserve">In the implemented default configuration, </w:t>
      </w:r>
      <w:proofErr w:type="spellStart"/>
      <w:r>
        <w:t>K_p</w:t>
      </w:r>
      <w:proofErr w:type="spellEnd"/>
      <w:r>
        <w:t xml:space="preserve"> = 120, </w:t>
      </w:r>
      <w:proofErr w:type="spellStart"/>
      <w:r>
        <w:t>K_i</w:t>
      </w:r>
      <w:proofErr w:type="spellEnd"/>
      <w:r>
        <w:t xml:space="preserve"> = 12, and </w:t>
      </w:r>
      <w:proofErr w:type="spellStart"/>
      <w:r>
        <w:t>K_d</w:t>
      </w:r>
      <w:proofErr w:type="spellEnd"/>
      <w:r>
        <w:t xml:space="preserve">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w:t>
      </w:r>
      <w:r>
        <w:lastRenderedPageBreak/>
        <w:t>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14:paraId="0BA5AE79" w14:textId="77777777" w:rsidR="00536A21"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ab/>
        <w:t>(4.8)</w:t>
      </w:r>
    </w:p>
    <w:p w14:paraId="6E22FCF8" w14:textId="77777777" w:rsidR="00536A21" w:rsidRDefault="00000000">
      <w:pPr>
        <w:pStyle w:val="BodyText"/>
        <w:tabs>
          <w:tab w:val="left" w:pos="907"/>
        </w:tabs>
        <w:ind w:firstLine="0"/>
        <w:jc w:val="left"/>
      </w:pPr>
      <w:r>
        <w:t xml:space="preserve">where </w:t>
      </w:r>
      <w:r>
        <w:tab/>
        <w:t xml:space="preserve">D – normalized PWM duty </w:t>
      </w:r>
      <w:proofErr w:type="gramStart"/>
      <w:r>
        <w:t>ratio;</w:t>
      </w:r>
      <w:proofErr w:type="gramEnd"/>
    </w:p>
    <w:p w14:paraId="4F4FABF5" w14:textId="77777777" w:rsidR="00536A21" w:rsidRDefault="00000000">
      <w:pPr>
        <w:pStyle w:val="BodyText"/>
        <w:tabs>
          <w:tab w:val="left" w:pos="907"/>
        </w:tabs>
        <w:ind w:firstLine="0"/>
        <w:jc w:val="left"/>
      </w:pPr>
      <w:r>
        <w:tab/>
        <w:t xml:space="preserve">u – limited controller </w:t>
      </w:r>
      <w:proofErr w:type="gramStart"/>
      <w:r>
        <w:t>output;</w:t>
      </w:r>
      <w:proofErr w:type="gramEnd"/>
    </w:p>
    <w:p w14:paraId="3E84A534" w14:textId="77777777" w:rsidR="00536A21"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01C29582" w14:textId="77777777" w:rsidR="00536A21" w:rsidRDefault="00000000">
      <w:pPr>
        <w:pStyle w:val="BodyText"/>
      </w:pPr>
      <w: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14:paraId="20EE58FF" w14:textId="77777777" w:rsidR="00536A21" w:rsidRDefault="00000000">
      <w:pPr>
        <w:keepNext/>
        <w:jc w:val="center"/>
      </w:pPr>
      <w:r>
        <w:rPr>
          <w:noProof/>
        </w:rPr>
        <w:drawing>
          <wp:inline distT="0" distB="0" distL="0" distR="0" wp14:anchorId="548CA298" wp14:editId="324692BC">
            <wp:extent cx="5940000" cy="3748800"/>
            <wp:effectExtent l="0" t="0" r="0" b="0"/>
            <wp:docPr id="1557983857" name="Picture 155798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7"/>
                    <a:stretch>
                      <a:fillRect/>
                    </a:stretch>
                  </pic:blipFill>
                  <pic:spPr>
                    <a:xfrm>
                      <a:off x="0" y="0"/>
                      <a:ext cx="5940000" cy="3748800"/>
                    </a:xfrm>
                    <a:prstGeom prst="rect">
                      <a:avLst/>
                    </a:prstGeom>
                  </pic:spPr>
                </pic:pic>
              </a:graphicData>
            </a:graphic>
          </wp:inline>
        </w:drawing>
      </w:r>
    </w:p>
    <w:p w14:paraId="72D8EE07" w14:textId="77777777" w:rsidR="00536A21" w:rsidRDefault="00000000">
      <w:pPr>
        <w:pStyle w:val="FigureCaption"/>
      </w:pPr>
      <w:r>
        <w:t>Figure 4.5 – PID output limiting and anti-windup implementation fragment</w:t>
      </w:r>
    </w:p>
    <w:p w14:paraId="073066A7" w14:textId="77777777" w:rsidR="00536A21" w:rsidRDefault="00000000">
      <w:pPr>
        <w:pStyle w:val="BodyText"/>
      </w:pPr>
      <w:r>
        <w:lastRenderedPageBreak/>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6DEBB8E" w14:textId="77777777" w:rsidR="00536A21" w:rsidRDefault="00000000">
      <w:pPr>
        <w:pStyle w:val="Heading2"/>
      </w:pPr>
      <w:r>
        <w:rPr>
          <w:rFonts w:ascii="Times New Roman" w:eastAsia="Times New Roman" w:hAnsi="Times New Roman"/>
        </w:rPr>
        <w:t>4.6 Runtime configuration, MQTT handling, and safety validation</w:t>
      </w:r>
    </w:p>
    <w:p w14:paraId="09CE1AD8" w14:textId="77777777" w:rsidR="00536A21"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42E8854B" w14:textId="77777777" w:rsidR="00536A21" w:rsidRDefault="00000000">
      <w:pPr>
        <w:pStyle w:val="BodyText"/>
      </w:pPr>
      <w: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6D4E6A41" w14:textId="77777777" w:rsidR="00536A21"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744F41E9" w14:textId="77777777" w:rsidR="00536A21"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1FA0830E" w14:textId="77777777" w:rsidR="00536A21" w:rsidRDefault="00000000">
      <w:pPr>
        <w:pStyle w:val="BodyText"/>
      </w:pPr>
      <w:r>
        <w:t xml:space="preserve">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w:t>
      </w:r>
      <w:proofErr w:type="gramStart"/>
      <w:r>
        <w:lastRenderedPageBreak/>
        <w:t>reset</w:t>
      </w:r>
      <w:proofErr w:type="gramEnd"/>
      <w:r>
        <w:t xml:space="preserve"> and the actuator output is forced to zero. The telemetry then reports the fault reason and the safety-output state.</w:t>
      </w:r>
    </w:p>
    <w:p w14:paraId="6BD069DA" w14:textId="77777777" w:rsidR="00536A21" w:rsidRDefault="00000000">
      <w:pPr>
        <w:pStyle w:val="BodyText"/>
      </w:pPr>
      <w: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3579D21F" w14:textId="77777777" w:rsidR="00536A21" w:rsidRDefault="00000000">
      <w:pPr>
        <w:keepNext/>
        <w:jc w:val="center"/>
      </w:pPr>
      <w:r>
        <w:rPr>
          <w:noProof/>
        </w:rPr>
        <w:drawing>
          <wp:inline distT="0" distB="0" distL="0" distR="0" wp14:anchorId="58781741" wp14:editId="1220F41B">
            <wp:extent cx="5940000" cy="5768400"/>
            <wp:effectExtent l="0" t="0" r="0" b="0"/>
            <wp:docPr id="5734584" name="Picture 573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8"/>
                    <a:stretch>
                      <a:fillRect/>
                    </a:stretch>
                  </pic:blipFill>
                  <pic:spPr>
                    <a:xfrm>
                      <a:off x="0" y="0"/>
                      <a:ext cx="5940000" cy="5768400"/>
                    </a:xfrm>
                    <a:prstGeom prst="rect">
                      <a:avLst/>
                    </a:prstGeom>
                  </pic:spPr>
                </pic:pic>
              </a:graphicData>
            </a:graphic>
          </wp:inline>
        </w:drawing>
      </w:r>
    </w:p>
    <w:p w14:paraId="1D7EC7C1" w14:textId="77777777" w:rsidR="00536A21" w:rsidRDefault="00000000">
      <w:pPr>
        <w:pStyle w:val="FigureCaption"/>
      </w:pPr>
      <w:r>
        <w:t>Figure 4.6 – Edge control tick with safety forcing and telemetry publishing</w:t>
      </w:r>
    </w:p>
    <w:p w14:paraId="23C1FE72" w14:textId="77777777" w:rsidR="00536A21" w:rsidRDefault="00000000">
      <w:pPr>
        <w:pStyle w:val="BodyText"/>
      </w:pPr>
      <w:r>
        <w:t xml:space="preserve">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w:t>
      </w:r>
      <w:r>
        <w:lastRenderedPageBreak/>
        <w:t>and the chamber temperature should be compared with an external thermometer. These tests are necessary before the PCB and enclosure can be considered validated as real hardware.</w:t>
      </w:r>
    </w:p>
    <w:p w14:paraId="644B3241" w14:textId="77777777" w:rsidR="00536A21" w:rsidRDefault="00000000">
      <w:pPr>
        <w:pStyle w:val="BodyText"/>
      </w:pPr>
      <w: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14:paraId="33D3D576" w14:textId="77777777" w:rsidR="00536A21"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60B0CE48" w14:textId="77777777" w:rsidR="00536A21"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79E685C1" w14:textId="77777777" w:rsidR="00536A21"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1BA64902" w14:textId="77777777" w:rsidR="00536A21"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554B89FF" w14:textId="77777777" w:rsidR="00536A21" w:rsidRDefault="00000000">
      <w:pPr>
        <w:pStyle w:val="Heading1"/>
      </w:pPr>
      <w:r>
        <w:rPr>
          <w:rFonts w:ascii="Times New Roman" w:eastAsia="Times New Roman" w:hAnsi="Times New Roman"/>
        </w:rPr>
        <w:lastRenderedPageBreak/>
        <w:t xml:space="preserve">5 </w:t>
      </w:r>
      <w:proofErr w:type="gramStart"/>
      <w:r>
        <w:rPr>
          <w:rFonts w:ascii="Times New Roman" w:eastAsia="Times New Roman" w:hAnsi="Times New Roman"/>
        </w:rPr>
        <w:t>IMPLEMENTATION</w:t>
      </w:r>
      <w:proofErr w:type="gramEnd"/>
      <w:r>
        <w:rPr>
          <w:rFonts w:ascii="Times New Roman" w:eastAsia="Times New Roman" w:hAnsi="Times New Roman"/>
        </w:rPr>
        <w:t xml:space="preserve"> OF THE DATA HUB AND HMI LAYERS</w:t>
      </w:r>
    </w:p>
    <w:p w14:paraId="4DF9E549" w14:textId="77777777" w:rsidR="00536A21" w:rsidRDefault="00000000">
      <w:pPr>
        <w:pStyle w:val="Heading2"/>
      </w:pPr>
      <w:r>
        <w:rPr>
          <w:rFonts w:ascii="Times New Roman" w:eastAsia="Times New Roman" w:hAnsi="Times New Roman"/>
        </w:rPr>
        <w:t>5.1 MQTT ingestion pipeline</w:t>
      </w:r>
    </w:p>
    <w:p w14:paraId="06DDFFB5" w14:textId="77777777" w:rsidR="00536A21"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0DA78299" w14:textId="77777777" w:rsidR="00536A21"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6E49D1C4" w14:textId="77777777" w:rsidR="00536A21"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21013029" w14:textId="77777777" w:rsidR="00536A21" w:rsidRDefault="00000000">
      <w:pPr>
        <w:pStyle w:val="BodyText"/>
      </w:pPr>
      <w:r>
        <w:t>The central part of this implementation is shown in Figure 5.1. The fragment demonstrates the bounded buffer, configured overflow behavior, parallel scheduler, and fixed device-lane partitioning used to process MQTT messages without relying on an uncontrolled queue.</w:t>
      </w:r>
    </w:p>
    <w:p w14:paraId="45A15435" w14:textId="77777777" w:rsidR="00536A21" w:rsidRDefault="00000000">
      <w:pPr>
        <w:keepNext/>
        <w:jc w:val="center"/>
      </w:pPr>
      <w:r>
        <w:rPr>
          <w:noProof/>
        </w:rPr>
        <w:lastRenderedPageBreak/>
        <w:drawing>
          <wp:inline distT="0" distB="0" distL="0" distR="0" wp14:anchorId="15415AF8" wp14:editId="074BA78D">
            <wp:extent cx="5940000" cy="2626800"/>
            <wp:effectExtent l="0" t="0" r="0" b="0"/>
            <wp:docPr id="1765793383" name="Picture 1765793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9"/>
                    <a:stretch>
                      <a:fillRect/>
                    </a:stretch>
                  </pic:blipFill>
                  <pic:spPr>
                    <a:xfrm>
                      <a:off x="0" y="0"/>
                      <a:ext cx="5940000" cy="2626800"/>
                    </a:xfrm>
                    <a:prstGeom prst="rect">
                      <a:avLst/>
                    </a:prstGeom>
                  </pic:spPr>
                </pic:pic>
              </a:graphicData>
            </a:graphic>
          </wp:inline>
        </w:drawing>
      </w:r>
    </w:p>
    <w:p w14:paraId="592861C0" w14:textId="77777777" w:rsidR="00536A21" w:rsidRDefault="00000000">
      <w:pPr>
        <w:pStyle w:val="FigureCaption"/>
      </w:pPr>
      <w:r>
        <w:t>Figure 5.1 – Data Hub bounded MQTT ingestion implementation fragment</w:t>
      </w:r>
    </w:p>
    <w:p w14:paraId="7D3ADD2F" w14:textId="77777777" w:rsidR="00536A21"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56445D7E" w14:textId="77777777" w:rsidR="00536A21"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14:paraId="17C3898F" w14:textId="77777777" w:rsidR="00536A21" w:rsidRDefault="00000000">
      <w:pPr>
        <w:pStyle w:val="TableCaption"/>
        <w:keepNext/>
        <w:spacing w:before="260"/>
      </w:pPr>
      <w:r>
        <w:t>Table 5.1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00E6443B" w14:textId="77777777">
        <w:trPr>
          <w:cantSplit/>
          <w:tblHeader/>
          <w:jc w:val="center"/>
        </w:trPr>
        <w:tc>
          <w:tcPr>
            <w:tcW w:w="2154" w:type="dxa"/>
          </w:tcPr>
          <w:p w14:paraId="4381042C" w14:textId="77777777" w:rsidR="00536A21" w:rsidRDefault="00000000">
            <w:pPr>
              <w:spacing w:line="300" w:lineRule="auto"/>
            </w:pPr>
            <w:r>
              <w:rPr>
                <w:rFonts w:ascii="Times New Roman" w:eastAsia="Times New Roman" w:hAnsi="Times New Roman"/>
                <w:b/>
                <w:sz w:val="26"/>
              </w:rPr>
              <w:t>Function</w:t>
            </w:r>
          </w:p>
        </w:tc>
        <w:tc>
          <w:tcPr>
            <w:tcW w:w="4932" w:type="dxa"/>
          </w:tcPr>
          <w:p w14:paraId="4789E1ED" w14:textId="77777777" w:rsidR="00536A21" w:rsidRDefault="00000000">
            <w:pPr>
              <w:spacing w:line="300" w:lineRule="auto"/>
            </w:pPr>
            <w:r>
              <w:rPr>
                <w:rFonts w:ascii="Times New Roman" w:eastAsia="Times New Roman" w:hAnsi="Times New Roman"/>
                <w:b/>
                <w:sz w:val="26"/>
              </w:rPr>
              <w:t>Implemented mechanism</w:t>
            </w:r>
          </w:p>
        </w:tc>
        <w:tc>
          <w:tcPr>
            <w:tcW w:w="2268" w:type="dxa"/>
          </w:tcPr>
          <w:p w14:paraId="0FAD280D" w14:textId="77777777" w:rsidR="00536A21" w:rsidRDefault="00000000">
            <w:pPr>
              <w:spacing w:line="300" w:lineRule="auto"/>
            </w:pPr>
            <w:r>
              <w:rPr>
                <w:rFonts w:ascii="Times New Roman" w:eastAsia="Times New Roman" w:hAnsi="Times New Roman"/>
                <w:b/>
                <w:sz w:val="26"/>
              </w:rPr>
              <w:t>Engineering purpose</w:t>
            </w:r>
          </w:p>
        </w:tc>
      </w:tr>
      <w:tr w:rsidR="00536A21" w14:paraId="3F271DF8" w14:textId="77777777">
        <w:trPr>
          <w:cantSplit/>
          <w:jc w:val="center"/>
        </w:trPr>
        <w:tc>
          <w:tcPr>
            <w:tcW w:w="2154" w:type="dxa"/>
          </w:tcPr>
          <w:p w14:paraId="1CD4462E" w14:textId="77777777" w:rsidR="00536A21" w:rsidRDefault="00000000">
            <w:pPr>
              <w:spacing w:line="300" w:lineRule="auto"/>
            </w:pPr>
            <w:r>
              <w:rPr>
                <w:rFonts w:ascii="Times New Roman" w:eastAsia="Times New Roman" w:hAnsi="Times New Roman"/>
                <w:sz w:val="26"/>
              </w:rPr>
              <w:t>MQTT ingestion</w:t>
            </w:r>
          </w:p>
        </w:tc>
        <w:tc>
          <w:tcPr>
            <w:tcW w:w="4932" w:type="dxa"/>
          </w:tcPr>
          <w:p w14:paraId="169515C7" w14:textId="77777777" w:rsidR="00536A21"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07121B5" w14:textId="77777777" w:rsidR="00536A21" w:rsidRDefault="00000000">
            <w:pPr>
              <w:spacing w:line="300" w:lineRule="auto"/>
            </w:pPr>
            <w:r>
              <w:rPr>
                <w:rFonts w:ascii="Times New Roman" w:eastAsia="Times New Roman" w:hAnsi="Times New Roman"/>
                <w:sz w:val="26"/>
              </w:rPr>
              <w:t>Continuous reception of edge-layer messages</w:t>
            </w:r>
          </w:p>
        </w:tc>
      </w:tr>
      <w:tr w:rsidR="00536A21" w14:paraId="14DEB91A" w14:textId="77777777">
        <w:trPr>
          <w:cantSplit/>
          <w:jc w:val="center"/>
        </w:trPr>
        <w:tc>
          <w:tcPr>
            <w:tcW w:w="2154" w:type="dxa"/>
          </w:tcPr>
          <w:p w14:paraId="5AB582E4" w14:textId="77777777" w:rsidR="00536A21" w:rsidRDefault="00000000">
            <w:pPr>
              <w:spacing w:line="300" w:lineRule="auto"/>
            </w:pPr>
            <w:r>
              <w:rPr>
                <w:rFonts w:ascii="Times New Roman" w:eastAsia="Times New Roman" w:hAnsi="Times New Roman"/>
                <w:sz w:val="26"/>
              </w:rPr>
              <w:t>Message parsing</w:t>
            </w:r>
          </w:p>
        </w:tc>
        <w:tc>
          <w:tcPr>
            <w:tcW w:w="4932" w:type="dxa"/>
          </w:tcPr>
          <w:p w14:paraId="006B4FD4" w14:textId="77777777" w:rsidR="00536A21"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FE23A2E" w14:textId="77777777" w:rsidR="00536A21" w:rsidRDefault="00000000">
            <w:pPr>
              <w:spacing w:line="300" w:lineRule="auto"/>
            </w:pPr>
            <w:r>
              <w:rPr>
                <w:rFonts w:ascii="Times New Roman" w:eastAsia="Times New Roman" w:hAnsi="Times New Roman"/>
                <w:sz w:val="26"/>
              </w:rPr>
              <w:t>Separation of raw MQTT exchange from internal data processing</w:t>
            </w:r>
          </w:p>
        </w:tc>
      </w:tr>
      <w:tr w:rsidR="00536A21" w14:paraId="7FE1815F" w14:textId="77777777">
        <w:trPr>
          <w:cantSplit/>
          <w:jc w:val="center"/>
        </w:trPr>
        <w:tc>
          <w:tcPr>
            <w:tcW w:w="2154" w:type="dxa"/>
          </w:tcPr>
          <w:p w14:paraId="3F6FD6E0" w14:textId="77777777" w:rsidR="00536A21" w:rsidRDefault="00000000">
            <w:pPr>
              <w:spacing w:line="300" w:lineRule="auto"/>
            </w:pPr>
            <w:r>
              <w:rPr>
                <w:rFonts w:ascii="Times New Roman" w:eastAsia="Times New Roman" w:hAnsi="Times New Roman"/>
                <w:sz w:val="26"/>
              </w:rPr>
              <w:lastRenderedPageBreak/>
              <w:t>Bounded processing</w:t>
            </w:r>
          </w:p>
        </w:tc>
        <w:tc>
          <w:tcPr>
            <w:tcW w:w="4932" w:type="dxa"/>
          </w:tcPr>
          <w:p w14:paraId="409328F4" w14:textId="77777777" w:rsidR="00536A21"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6896E524" w14:textId="77777777" w:rsidR="00536A21" w:rsidRDefault="00000000">
            <w:pPr>
              <w:spacing w:line="300" w:lineRule="auto"/>
            </w:pPr>
            <w:r>
              <w:rPr>
                <w:rFonts w:ascii="Times New Roman" w:eastAsia="Times New Roman" w:hAnsi="Times New Roman"/>
                <w:sz w:val="26"/>
              </w:rPr>
              <w:t>Stable operation under burst traffic and multiple devices</w:t>
            </w:r>
          </w:p>
        </w:tc>
      </w:tr>
      <w:tr w:rsidR="00536A21" w14:paraId="2CF2A96C" w14:textId="77777777">
        <w:trPr>
          <w:cantSplit/>
          <w:jc w:val="center"/>
        </w:trPr>
        <w:tc>
          <w:tcPr>
            <w:tcW w:w="2154" w:type="dxa"/>
          </w:tcPr>
          <w:p w14:paraId="092D1DEA" w14:textId="77777777" w:rsidR="00536A21" w:rsidRDefault="00000000">
            <w:pPr>
              <w:spacing w:line="300" w:lineRule="auto"/>
            </w:pPr>
            <w:r>
              <w:rPr>
                <w:rFonts w:ascii="Times New Roman" w:eastAsia="Times New Roman" w:hAnsi="Times New Roman"/>
                <w:sz w:val="26"/>
              </w:rPr>
              <w:t>Persistence handoff</w:t>
            </w:r>
          </w:p>
        </w:tc>
        <w:tc>
          <w:tcPr>
            <w:tcW w:w="4932" w:type="dxa"/>
          </w:tcPr>
          <w:p w14:paraId="22E14BFD" w14:textId="77777777" w:rsidR="00536A21" w:rsidRDefault="00000000">
            <w:pPr>
              <w:spacing w:line="300" w:lineRule="auto"/>
            </w:pPr>
            <w:r>
              <w:rPr>
                <w:rFonts w:ascii="Times New Roman" w:eastAsia="Times New Roman" w:hAnsi="Times New Roman"/>
                <w:sz w:val="26"/>
              </w:rPr>
              <w:t xml:space="preserve">Writer abstraction for log, file archive, or </w:t>
            </w:r>
            <w:proofErr w:type="spellStart"/>
            <w:r>
              <w:rPr>
                <w:rFonts w:ascii="Times New Roman" w:eastAsia="Times New Roman" w:hAnsi="Times New Roman"/>
                <w:sz w:val="26"/>
              </w:rPr>
              <w:t>TDengine</w:t>
            </w:r>
            <w:proofErr w:type="spellEnd"/>
            <w:r>
              <w:rPr>
                <w:rFonts w:ascii="Times New Roman" w:eastAsia="Times New Roman" w:hAnsi="Times New Roman"/>
                <w:sz w:val="26"/>
              </w:rPr>
              <w:t xml:space="preserve"> REST storage</w:t>
            </w:r>
          </w:p>
        </w:tc>
        <w:tc>
          <w:tcPr>
            <w:tcW w:w="2268" w:type="dxa"/>
          </w:tcPr>
          <w:p w14:paraId="382CE24E" w14:textId="77777777" w:rsidR="00536A21" w:rsidRDefault="00000000">
            <w:pPr>
              <w:spacing w:line="300" w:lineRule="auto"/>
            </w:pPr>
            <w:r>
              <w:rPr>
                <w:rFonts w:ascii="Times New Roman" w:eastAsia="Times New Roman" w:hAnsi="Times New Roman"/>
                <w:sz w:val="26"/>
              </w:rPr>
              <w:t>Reproducible data storage and later analysis</w:t>
            </w:r>
          </w:p>
        </w:tc>
      </w:tr>
      <w:tr w:rsidR="00536A21" w14:paraId="16983624" w14:textId="77777777">
        <w:trPr>
          <w:cantSplit/>
          <w:jc w:val="center"/>
        </w:trPr>
        <w:tc>
          <w:tcPr>
            <w:tcW w:w="2154" w:type="dxa"/>
          </w:tcPr>
          <w:p w14:paraId="745A5AF7" w14:textId="77777777" w:rsidR="00536A21" w:rsidRDefault="00000000">
            <w:pPr>
              <w:spacing w:line="300" w:lineRule="auto"/>
            </w:pPr>
            <w:r>
              <w:rPr>
                <w:rFonts w:ascii="Times New Roman" w:eastAsia="Times New Roman" w:hAnsi="Times New Roman"/>
                <w:sz w:val="26"/>
              </w:rPr>
              <w:t>Device state tracking</w:t>
            </w:r>
          </w:p>
        </w:tc>
        <w:tc>
          <w:tcPr>
            <w:tcW w:w="4932" w:type="dxa"/>
          </w:tcPr>
          <w:p w14:paraId="4960A18D" w14:textId="77777777" w:rsidR="00536A21"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1B2286C0" w14:textId="77777777" w:rsidR="00536A21" w:rsidRDefault="00000000">
            <w:pPr>
              <w:spacing w:line="300" w:lineRule="auto"/>
            </w:pPr>
            <w:r>
              <w:rPr>
                <w:rFonts w:ascii="Times New Roman" w:eastAsia="Times New Roman" w:hAnsi="Times New Roman"/>
                <w:sz w:val="26"/>
              </w:rPr>
              <w:t>HMI visibility of device availability</w:t>
            </w:r>
          </w:p>
        </w:tc>
      </w:tr>
      <w:tr w:rsidR="00536A21" w14:paraId="659C157A" w14:textId="77777777">
        <w:trPr>
          <w:cantSplit/>
          <w:jc w:val="center"/>
        </w:trPr>
        <w:tc>
          <w:tcPr>
            <w:tcW w:w="2154" w:type="dxa"/>
          </w:tcPr>
          <w:p w14:paraId="6861B401" w14:textId="77777777" w:rsidR="00536A21" w:rsidRDefault="00000000">
            <w:pPr>
              <w:spacing w:line="300" w:lineRule="auto"/>
            </w:pPr>
            <w:r>
              <w:rPr>
                <w:rFonts w:ascii="Times New Roman" w:eastAsia="Times New Roman" w:hAnsi="Times New Roman"/>
                <w:sz w:val="26"/>
              </w:rPr>
              <w:t>Operational metrics</w:t>
            </w:r>
          </w:p>
        </w:tc>
        <w:tc>
          <w:tcPr>
            <w:tcW w:w="4932" w:type="dxa"/>
          </w:tcPr>
          <w:p w14:paraId="07437BA9" w14:textId="77777777" w:rsidR="00536A21"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42EBA815" w14:textId="77777777" w:rsidR="00536A21" w:rsidRDefault="00000000">
            <w:pPr>
              <w:spacing w:line="300" w:lineRule="auto"/>
            </w:pPr>
            <w:r>
              <w:rPr>
                <w:rFonts w:ascii="Times New Roman" w:eastAsia="Times New Roman" w:hAnsi="Times New Roman"/>
                <w:sz w:val="26"/>
              </w:rPr>
              <w:t>Runtime observability and troubleshooting</w:t>
            </w:r>
          </w:p>
        </w:tc>
      </w:tr>
    </w:tbl>
    <w:p w14:paraId="2FF0E015" w14:textId="77777777" w:rsidR="00536A21" w:rsidRDefault="00000000">
      <w:pPr>
        <w:pStyle w:val="Heading2"/>
      </w:pPr>
      <w:r>
        <w:rPr>
          <w:rFonts w:ascii="Times New Roman" w:eastAsia="Times New Roman" w:hAnsi="Times New Roman"/>
        </w:rPr>
        <w:t>5.2 Message parsing and topic model</w:t>
      </w:r>
    </w:p>
    <w:p w14:paraId="46D15BA6" w14:textId="77777777" w:rsidR="00536A21"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68B5B6DC" w14:textId="77777777" w:rsidR="00536A21"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1E3501AC" w14:textId="77777777" w:rsidR="00536A21"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w:t>
      </w:r>
      <w:proofErr w:type="spellStart"/>
      <w:r>
        <w:t>apply_immediately</w:t>
      </w:r>
      <w:proofErr w:type="spellEnd"/>
      <w:r>
        <w:t xml:space="preserve">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14:paraId="728DDE9A" w14:textId="77777777" w:rsidR="00536A21" w:rsidRDefault="00000000">
      <w:pPr>
        <w:pStyle w:val="BodyText"/>
      </w:pPr>
      <w:r>
        <w:lastRenderedPageBreak/>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47A19FD9" w14:textId="77777777" w:rsidR="00536A21"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1E7E22DF" w14:textId="77777777" w:rsidR="00536A21" w:rsidRDefault="00000000">
      <w:pPr>
        <w:pStyle w:val="Heading2"/>
      </w:pPr>
      <w:r>
        <w:rPr>
          <w:rFonts w:ascii="Times New Roman" w:eastAsia="Times New Roman" w:hAnsi="Times New Roman"/>
        </w:rPr>
        <w:t>5.3 Telemetry filtering, aggregation, and storage</w:t>
      </w:r>
    </w:p>
    <w:p w14:paraId="680C9316" w14:textId="77777777" w:rsidR="00536A21"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4573972C" w14:textId="77777777" w:rsidR="00536A21" w:rsidRDefault="00000000">
      <w:pPr>
        <w:pStyle w:val="BodyText"/>
      </w:pPr>
      <w:r>
        <w:t xml:space="preserve">The implemented storage design supports several modes. During development, messages can be logged or archived to local files for inspection. For time-series operation, the Data Hub can write normalized records to </w:t>
      </w:r>
      <w:proofErr w:type="spellStart"/>
      <w:r>
        <w:t>TDengine</w:t>
      </w:r>
      <w:proofErr w:type="spellEnd"/>
      <w:r>
        <w:t xml:space="preserve"> through the REST SQL interface [7]. </w:t>
      </w:r>
      <w:proofErr w:type="spellStart"/>
      <w:r>
        <w:t>TDengine</w:t>
      </w:r>
      <w:proofErr w:type="spellEnd"/>
      <w:r>
        <w:t xml:space="preserv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7E7B4733" w14:textId="77777777" w:rsidR="00536A21" w:rsidRDefault="00000000">
      <w:pPr>
        <w:pStyle w:val="BodyText"/>
      </w:pPr>
      <w:r>
        <w:t xml:space="preserve">Telemetry writing can be performed directly or through a batch path. In the </w:t>
      </w:r>
      <w:proofErr w:type="spellStart"/>
      <w:r>
        <w:t>TDengine</w:t>
      </w:r>
      <w:proofErr w:type="spellEnd"/>
      <w:r>
        <w:t xml:space="preserv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5A677606" w14:textId="77777777" w:rsidR="00536A21"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w:t>
      </w:r>
      <w:r>
        <w:lastRenderedPageBreak/>
        <w:t>events and acknowledgement events invalidate the filter state and force relevant data to be preserved around configuration changes. In other words, storage reduction is allowed only when it does not hide meaningful control behavior.</w:t>
      </w:r>
    </w:p>
    <w:p w14:paraId="4E279FD1" w14:textId="77777777" w:rsidR="00536A21"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12AF462" w14:textId="77777777" w:rsidR="00536A21" w:rsidRDefault="00000000">
      <w:pPr>
        <w:pStyle w:val="Heading2"/>
      </w:pPr>
      <w:r>
        <w:rPr>
          <w:rFonts w:ascii="Times New Roman" w:eastAsia="Times New Roman" w:hAnsi="Times New Roman"/>
        </w:rPr>
        <w:t>5.4 Alarm and rule processing</w:t>
      </w:r>
    </w:p>
    <w:p w14:paraId="47EE3D2D" w14:textId="77777777" w:rsidR="00536A21"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9ADBE91" w14:textId="77777777" w:rsidR="00536A21"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397484A3" w14:textId="77777777" w:rsidR="00536A21"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46113163" w14:textId="77777777" w:rsidR="00536A21"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1CA08A71" w14:textId="77777777" w:rsidR="00536A21" w:rsidRDefault="00000000">
      <w:pPr>
        <w:pStyle w:val="Heading2"/>
      </w:pPr>
      <w:r>
        <w:rPr>
          <w:rFonts w:ascii="Times New Roman" w:eastAsia="Times New Roman" w:hAnsi="Times New Roman"/>
        </w:rPr>
        <w:t>5.5 HMI backend and frontend</w:t>
      </w:r>
    </w:p>
    <w:p w14:paraId="55EBE4F8" w14:textId="77777777" w:rsidR="00536A21" w:rsidRDefault="00000000">
      <w:pPr>
        <w:pStyle w:val="BodyText"/>
      </w:pPr>
      <w:r>
        <w:t xml:space="preserve">The HMI layer provides the operator-facing part of the system. It is implemented with a </w:t>
      </w:r>
      <w:proofErr w:type="spellStart"/>
      <w:r>
        <w:t>FastAPI</w:t>
      </w:r>
      <w:proofErr w:type="spellEnd"/>
      <w:r>
        <w:t xml:space="preserve"> backend and a React frontend [8], [9]. The backend exposes REST </w:t>
      </w:r>
      <w:r>
        <w:lastRenderedPageBreak/>
        <w:t xml:space="preserve">endpoints for devices, telemetry history, parameters, alarms, storage rules, users, and operational views. It also connects to </w:t>
      </w:r>
      <w:proofErr w:type="spellStart"/>
      <w:r>
        <w:t>TDengine</w:t>
      </w:r>
      <w:proofErr w:type="spellEnd"/>
      <w:r>
        <w:t xml:space="preserve"> for telemetry and event history and to PostgreSQL for relational control-plane data. The frontend presents this data as monitoring and configuration screens.</w:t>
      </w:r>
    </w:p>
    <w:p w14:paraId="55BBE8B7" w14:textId="77777777" w:rsidR="00536A21" w:rsidRDefault="00000000">
      <w:pPr>
        <w:pStyle w:val="BodyText"/>
      </w:pPr>
      <w:r>
        <w:t xml:space="preserve">The backend is not a passive relay. It enforces authentication and role-based access, loads accessible devices for the current user, reads current state and history, and prepares responses for the frontend. In </w:t>
      </w:r>
      <w:proofErr w:type="spellStart"/>
      <w:r>
        <w:t>TDengine</w:t>
      </w:r>
      <w:proofErr w:type="spellEnd"/>
      <w:r>
        <w:t xml:space="preserve"> mode, device detail and history pages read time-series facts from </w:t>
      </w:r>
      <w:proofErr w:type="spellStart"/>
      <w:r>
        <w:t>TDengine</w:t>
      </w:r>
      <w:proofErr w:type="spellEnd"/>
      <w:r>
        <w:t>. In PostgreSQL-backed areas, the backend manages users, devices, parameters, alarm rules, recommendations, and other application state. This makes the backend the controlled interface between stored data and operator actions.</w:t>
      </w:r>
    </w:p>
    <w:p w14:paraId="24DBA087" w14:textId="77777777" w:rsidR="00536A21"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18AA320A" w14:textId="77777777" w:rsidR="00536A21" w:rsidRDefault="00000000">
      <w:pPr>
        <w:pStyle w:val="BodyText"/>
      </w:pPr>
      <w: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14:paraId="544E58B0" w14:textId="77777777" w:rsidR="00536A21" w:rsidRDefault="00000000">
      <w:pPr>
        <w:keepNext/>
        <w:jc w:val="center"/>
      </w:pPr>
      <w:r>
        <w:rPr>
          <w:noProof/>
        </w:rPr>
        <w:lastRenderedPageBreak/>
        <w:drawing>
          <wp:inline distT="0" distB="0" distL="0" distR="0" wp14:anchorId="7C677C53" wp14:editId="29196D85">
            <wp:extent cx="5940000" cy="3895889"/>
            <wp:effectExtent l="0" t="0" r="0" b="0"/>
            <wp:docPr id="1164164363" name="Picture 1164164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20"/>
                    <a:stretch>
                      <a:fillRect/>
                    </a:stretch>
                  </pic:blipFill>
                  <pic:spPr>
                    <a:xfrm>
                      <a:off x="0" y="0"/>
                      <a:ext cx="5940000" cy="3895889"/>
                    </a:xfrm>
                    <a:prstGeom prst="rect">
                      <a:avLst/>
                    </a:prstGeom>
                  </pic:spPr>
                </pic:pic>
              </a:graphicData>
            </a:graphic>
          </wp:inline>
        </w:drawing>
      </w:r>
    </w:p>
    <w:p w14:paraId="5CAD3479" w14:textId="77777777" w:rsidR="00536A21" w:rsidRDefault="00000000">
      <w:pPr>
        <w:pStyle w:val="FigureCaption"/>
      </w:pPr>
      <w:r>
        <w:t>Figure 5.2 – HMI device detail screen for monitoring and parameter configuration</w:t>
      </w:r>
    </w:p>
    <w:p w14:paraId="7BC2EC4E" w14:textId="77777777" w:rsidR="00536A21"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7FF0712E" w14:textId="77777777" w:rsidR="00536A21" w:rsidRDefault="00000000">
      <w:pPr>
        <w:pStyle w:val="BodyText"/>
      </w:pPr>
      <w:r>
        <w:t xml:space="preserve">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w:t>
      </w:r>
      <w:proofErr w:type="gramStart"/>
      <w:r>
        <w:t>is located in</w:t>
      </w:r>
      <w:proofErr w:type="gramEnd"/>
      <w:r>
        <w:t xml:space="preserve"> the edge node, MQTT path, Data Hub, storage layer, backend, or browser interface.</w:t>
      </w:r>
    </w:p>
    <w:p w14:paraId="4632F3DD" w14:textId="77777777" w:rsidR="00536A21" w:rsidRDefault="00000000">
      <w:pPr>
        <w:pStyle w:val="BodyText"/>
      </w:pPr>
      <w: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14:paraId="2BC22C65" w14:textId="77777777" w:rsidR="00536A21" w:rsidRDefault="00000000">
      <w:pPr>
        <w:keepNext/>
        <w:jc w:val="center"/>
      </w:pPr>
      <w:r>
        <w:rPr>
          <w:noProof/>
        </w:rPr>
        <w:lastRenderedPageBreak/>
        <w:drawing>
          <wp:inline distT="0" distB="0" distL="0" distR="0" wp14:anchorId="4F8B5A69" wp14:editId="301858D8">
            <wp:extent cx="5940000" cy="3895889"/>
            <wp:effectExtent l="0" t="0" r="0" b="0"/>
            <wp:docPr id="1915164279" name="Picture 1915164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1"/>
                    <a:stretch>
                      <a:fillRect/>
                    </a:stretch>
                  </pic:blipFill>
                  <pic:spPr>
                    <a:xfrm>
                      <a:off x="0" y="0"/>
                      <a:ext cx="5940000" cy="3895889"/>
                    </a:xfrm>
                    <a:prstGeom prst="rect">
                      <a:avLst/>
                    </a:prstGeom>
                  </pic:spPr>
                </pic:pic>
              </a:graphicData>
            </a:graphic>
          </wp:inline>
        </w:drawing>
      </w:r>
    </w:p>
    <w:p w14:paraId="532DE0A1" w14:textId="77777777" w:rsidR="00536A21" w:rsidRDefault="00000000">
      <w:pPr>
        <w:pStyle w:val="FigureCaption"/>
      </w:pPr>
      <w:r>
        <w:t>Figure 5.3 – HMI operations console for Data Hub and ingestion monitoring</w:t>
      </w:r>
    </w:p>
    <w:p w14:paraId="220F5456" w14:textId="77777777" w:rsidR="00536A21" w:rsidRDefault="00000000">
      <w:pPr>
        <w:pStyle w:val="Heading2"/>
      </w:pPr>
      <w:r>
        <w:rPr>
          <w:rFonts w:ascii="Times New Roman" w:eastAsia="Times New Roman" w:hAnsi="Times New Roman"/>
        </w:rPr>
        <w:t>5.6 Device monitoring and parameter configuration</w:t>
      </w:r>
    </w:p>
    <w:p w14:paraId="41232489" w14:textId="77777777" w:rsidR="00536A21"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C3D6592" w14:textId="77777777" w:rsidR="00536A21" w:rsidRDefault="00000000">
      <w:pPr>
        <w:pStyle w:val="BodyText"/>
      </w:pPr>
      <w:r>
        <w:t xml:space="preserve">The backend MQTT publisher constructs a JSON payload with the selected runtime parameters, control mode, control period, </w:t>
      </w:r>
      <w:proofErr w:type="spellStart"/>
      <w:r>
        <w:t>apply_immediately</w:t>
      </w:r>
      <w:proofErr w:type="spellEnd"/>
      <w:r>
        <w:t xml:space="preserve">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5A6E8F05" w14:textId="77777777" w:rsidR="00536A21" w:rsidRDefault="00000000">
      <w:pPr>
        <w:pStyle w:val="BodyText"/>
      </w:pPr>
      <w: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14:paraId="5E718BC1" w14:textId="77777777" w:rsidR="00536A21" w:rsidRDefault="00000000">
      <w:pPr>
        <w:keepNext/>
        <w:jc w:val="center"/>
      </w:pPr>
      <w:r>
        <w:rPr>
          <w:noProof/>
        </w:rPr>
        <w:lastRenderedPageBreak/>
        <w:drawing>
          <wp:inline distT="0" distB="0" distL="0" distR="0" wp14:anchorId="3115231F" wp14:editId="12F12F23">
            <wp:extent cx="5940000" cy="2065800"/>
            <wp:effectExtent l="0" t="0" r="0" b="0"/>
            <wp:docPr id="1319059420" name="Picture 1319059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2"/>
                    <a:stretch>
                      <a:fillRect/>
                    </a:stretch>
                  </pic:blipFill>
                  <pic:spPr>
                    <a:xfrm>
                      <a:off x="0" y="0"/>
                      <a:ext cx="5940000" cy="2065800"/>
                    </a:xfrm>
                    <a:prstGeom prst="rect">
                      <a:avLst/>
                    </a:prstGeom>
                  </pic:spPr>
                </pic:pic>
              </a:graphicData>
            </a:graphic>
          </wp:inline>
        </w:drawing>
      </w:r>
    </w:p>
    <w:p w14:paraId="450B5C41" w14:textId="77777777" w:rsidR="00536A21" w:rsidRDefault="00000000">
      <w:pPr>
        <w:pStyle w:val="FigureCaption"/>
      </w:pPr>
      <w:r>
        <w:t>Figure 5.4 – HMI backend parameter command publishing fragment</w:t>
      </w:r>
    </w:p>
    <w:p w14:paraId="5FDF0E17" w14:textId="77777777" w:rsidR="00536A21" w:rsidRDefault="00000000">
      <w:pPr>
        <w:pStyle w:val="BodyText"/>
      </w:pPr>
      <w:r>
        <w:t xml:space="preserve">The HMI backend supports acknowledgement-aware confirmation. After publishing a parameter command, it can query the latest </w:t>
      </w:r>
      <w:proofErr w:type="spellStart"/>
      <w:r>
        <w:t>params_ack</w:t>
      </w:r>
      <w:proofErr w:type="spellEnd"/>
      <w:r>
        <w:t xml:space="preserve"> records from </w:t>
      </w:r>
      <w:proofErr w:type="spellStart"/>
      <w:r>
        <w:t>TDengine</w:t>
      </w:r>
      <w:proofErr w:type="spellEnd"/>
      <w:r>
        <w:t xml:space="preserv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0B2C7874" w14:textId="77777777" w:rsidR="00536A21"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4415A36D" w14:textId="77777777" w:rsidR="00536A21"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0D2B69A9" w14:textId="77777777" w:rsidR="00536A21" w:rsidRDefault="00000000">
      <w:pPr>
        <w:pStyle w:val="BodyText"/>
      </w:pPr>
      <w:r>
        <w:t xml:space="preserve">The monitoring screen and the parameter screen therefore </w:t>
      </w:r>
      <w:proofErr w:type="gramStart"/>
      <w:r>
        <w:t>have to</w:t>
      </w:r>
      <w:proofErr w:type="gramEnd"/>
      <w:r>
        <w:t xml:space="preserve">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w:t>
      </w:r>
      <w:proofErr w:type="gramStart"/>
      <w:r>
        <w:t>actually applied</w:t>
      </w:r>
      <w:proofErr w:type="gramEnd"/>
      <w:r>
        <w:t xml:space="preserve"> the new value. In the developed implementation, the command path, acknowledgement record, and subsequent telemetry are kept as connected parts of the same engineering action.</w:t>
      </w:r>
    </w:p>
    <w:p w14:paraId="558142CC" w14:textId="77777777" w:rsidR="00536A21" w:rsidRDefault="00000000">
      <w:pPr>
        <w:pStyle w:val="BodyText"/>
      </w:pPr>
      <w:r>
        <w:t xml:space="preserve">This design also supports error diagnosis. If the HMI sends a parameter update but the device does not react, the operator can distinguish several possible causes. The </w:t>
      </w:r>
      <w:r>
        <w:lastRenderedPageBreak/>
        <w:t>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5AEC741C" w14:textId="77777777" w:rsidR="00536A21"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3C2F3482" w14:textId="77777777" w:rsidR="00536A21"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9FE2D00" w14:textId="77777777" w:rsidR="00536A21"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271147AC" w14:textId="77777777" w:rsidR="00536A21" w:rsidRDefault="00000000">
      <w:pPr>
        <w:pStyle w:val="BodyText"/>
      </w:pPr>
      <w:r>
        <w:t xml:space="preserve">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w:t>
      </w:r>
      <w:proofErr w:type="gramStart"/>
      <w:r>
        <w:t>has to</w:t>
      </w:r>
      <w:proofErr w:type="gramEnd"/>
      <w:r>
        <w:t xml:space="preserve"> be checked from generated telemetry to HMI observation after the applied change.</w:t>
      </w:r>
    </w:p>
    <w:p w14:paraId="5CF74FE6" w14:textId="77777777" w:rsidR="00536A21"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16C11029" w14:textId="77777777" w:rsidR="00536A21"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0795B410" w14:textId="77777777" w:rsidR="00536A21"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15298203" w14:textId="77777777" w:rsidR="00536A21" w:rsidRDefault="00000000">
      <w:pPr>
        <w:pStyle w:val="Heading1"/>
      </w:pPr>
      <w:r>
        <w:rPr>
          <w:rFonts w:ascii="Times New Roman" w:eastAsia="Times New Roman" w:hAnsi="Times New Roman"/>
        </w:rPr>
        <w:lastRenderedPageBreak/>
        <w:t>6 AUXILIARY DECISION-SUPPORT AND SYSTEM VALIDATION</w:t>
      </w:r>
    </w:p>
    <w:p w14:paraId="746D6967" w14:textId="77777777" w:rsidR="00536A21" w:rsidRDefault="00000000">
      <w:pPr>
        <w:pStyle w:val="Heading2"/>
      </w:pPr>
      <w:r>
        <w:rPr>
          <w:rFonts w:ascii="Times New Roman" w:eastAsia="Times New Roman" w:hAnsi="Times New Roman"/>
        </w:rPr>
        <w:t>6.1 Purpose of decision support</w:t>
      </w:r>
    </w:p>
    <w:p w14:paraId="24719D17" w14:textId="77777777" w:rsidR="00536A21"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35A43AD2" w14:textId="77777777" w:rsidR="00536A21"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78715E5B" w14:textId="77777777" w:rsidR="00536A21"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303DC19F" w14:textId="77777777" w:rsidR="00536A21" w:rsidRDefault="00000000">
      <w:pPr>
        <w:pStyle w:val="Heading2"/>
      </w:pPr>
      <w:r>
        <w:rPr>
          <w:rFonts w:ascii="Times New Roman" w:eastAsia="Times New Roman" w:hAnsi="Times New Roman"/>
        </w:rPr>
        <w:t>6.2 Data preparation and feature extraction</w:t>
      </w:r>
    </w:p>
    <w:p w14:paraId="4C39AE47" w14:textId="77777777" w:rsidR="00536A21"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5BDFB880" w14:textId="77777777" w:rsidR="00536A21"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14:paraId="30B5F71E" w14:textId="77777777" w:rsidR="00536A21" w:rsidRDefault="00000000">
      <w:pPr>
        <w:pStyle w:val="BodyText"/>
      </w:pPr>
      <w:r>
        <w:lastRenderedPageBreak/>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4FD613F6" w14:textId="77777777" w:rsidR="00536A21" w:rsidRDefault="00000000">
      <w:pPr>
        <w:keepNext/>
        <w:jc w:val="center"/>
      </w:pPr>
      <w:r>
        <w:rPr>
          <w:noProof/>
        </w:rPr>
        <w:drawing>
          <wp:inline distT="0" distB="0" distL="0" distR="0" wp14:anchorId="49AA0125" wp14:editId="19FAC175">
            <wp:extent cx="5940000" cy="5095200"/>
            <wp:effectExtent l="0" t="0" r="0" b="0"/>
            <wp:docPr id="1520317324" name="Picture 152031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3"/>
                    <a:stretch>
                      <a:fillRect/>
                    </a:stretch>
                  </pic:blipFill>
                  <pic:spPr>
                    <a:xfrm>
                      <a:off x="0" y="0"/>
                      <a:ext cx="5940000" cy="5095200"/>
                    </a:xfrm>
                    <a:prstGeom prst="rect">
                      <a:avLst/>
                    </a:prstGeom>
                  </pic:spPr>
                </pic:pic>
              </a:graphicData>
            </a:graphic>
          </wp:inline>
        </w:drawing>
      </w:r>
    </w:p>
    <w:p w14:paraId="62C8AAF1" w14:textId="77777777" w:rsidR="00536A21" w:rsidRDefault="00000000">
      <w:pPr>
        <w:pStyle w:val="FigureCaption"/>
      </w:pPr>
      <w:r>
        <w:t>Figure 6.1 – Feature extraction for control-behavior analysis</w:t>
      </w:r>
    </w:p>
    <w:p w14:paraId="4752D2F1" w14:textId="77777777" w:rsidR="00536A21" w:rsidRDefault="00000000">
      <w:r>
        <w:br w:type="page"/>
      </w:r>
    </w:p>
    <w:p w14:paraId="4F7336E6" w14:textId="77777777" w:rsidR="00536A21" w:rsidRDefault="00000000">
      <w:pPr>
        <w:pStyle w:val="TableCaption"/>
        <w:keepNext/>
        <w:spacing w:before="260"/>
      </w:pPr>
      <w:r>
        <w:lastRenderedPageBreak/>
        <w:t>Table 6.1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7B4625AD" w14:textId="77777777">
        <w:trPr>
          <w:cantSplit/>
          <w:tblHeader/>
          <w:jc w:val="center"/>
        </w:trPr>
        <w:tc>
          <w:tcPr>
            <w:tcW w:w="2154" w:type="dxa"/>
          </w:tcPr>
          <w:p w14:paraId="120DFD1C" w14:textId="77777777" w:rsidR="00536A21" w:rsidRDefault="00000000">
            <w:pPr>
              <w:spacing w:line="300" w:lineRule="auto"/>
            </w:pPr>
            <w:r>
              <w:rPr>
                <w:rFonts w:ascii="Times New Roman" w:eastAsia="Times New Roman" w:hAnsi="Times New Roman"/>
                <w:b/>
                <w:sz w:val="26"/>
              </w:rPr>
              <w:t>Indicator</w:t>
            </w:r>
          </w:p>
        </w:tc>
        <w:tc>
          <w:tcPr>
            <w:tcW w:w="4932" w:type="dxa"/>
          </w:tcPr>
          <w:p w14:paraId="3DB3CFB2" w14:textId="77777777" w:rsidR="00536A21" w:rsidRDefault="00000000">
            <w:pPr>
              <w:spacing w:line="300" w:lineRule="auto"/>
            </w:pPr>
            <w:r>
              <w:rPr>
                <w:rFonts w:ascii="Times New Roman" w:eastAsia="Times New Roman" w:hAnsi="Times New Roman"/>
                <w:b/>
                <w:sz w:val="26"/>
              </w:rPr>
              <w:t>Calculation basis</w:t>
            </w:r>
          </w:p>
        </w:tc>
        <w:tc>
          <w:tcPr>
            <w:tcW w:w="2268" w:type="dxa"/>
          </w:tcPr>
          <w:p w14:paraId="3633C62B" w14:textId="77777777" w:rsidR="00536A21" w:rsidRDefault="00000000">
            <w:pPr>
              <w:spacing w:line="300" w:lineRule="auto"/>
            </w:pPr>
            <w:r>
              <w:rPr>
                <w:rFonts w:ascii="Times New Roman" w:eastAsia="Times New Roman" w:hAnsi="Times New Roman"/>
                <w:b/>
                <w:sz w:val="26"/>
              </w:rPr>
              <w:t>Engineering meaning</w:t>
            </w:r>
          </w:p>
        </w:tc>
      </w:tr>
      <w:tr w:rsidR="00536A21" w14:paraId="29A9989F" w14:textId="77777777">
        <w:trPr>
          <w:cantSplit/>
          <w:jc w:val="center"/>
        </w:trPr>
        <w:tc>
          <w:tcPr>
            <w:tcW w:w="2154" w:type="dxa"/>
          </w:tcPr>
          <w:p w14:paraId="4D2057AE"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6CD09563" w14:textId="77777777" w:rsidR="00536A21"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18FFD561" w14:textId="77777777" w:rsidR="00536A21" w:rsidRDefault="00000000">
            <w:pPr>
              <w:spacing w:line="300" w:lineRule="auto"/>
            </w:pPr>
            <w:r>
              <w:rPr>
                <w:rFonts w:ascii="Times New Roman" w:eastAsia="Times New Roman" w:hAnsi="Times New Roman"/>
                <w:sz w:val="26"/>
              </w:rPr>
              <w:t>General tracking quality</w:t>
            </w:r>
          </w:p>
        </w:tc>
      </w:tr>
      <w:tr w:rsidR="00536A21" w14:paraId="59E97D02" w14:textId="77777777">
        <w:trPr>
          <w:cantSplit/>
          <w:jc w:val="center"/>
        </w:trPr>
        <w:tc>
          <w:tcPr>
            <w:tcW w:w="2154" w:type="dxa"/>
          </w:tcPr>
          <w:p w14:paraId="6A50CFF2" w14:textId="77777777" w:rsidR="00536A21" w:rsidRDefault="00000000">
            <w:pPr>
              <w:spacing w:line="300" w:lineRule="auto"/>
            </w:pPr>
            <w:r>
              <w:rPr>
                <w:rFonts w:ascii="Times New Roman" w:eastAsia="Times New Roman" w:hAnsi="Times New Roman"/>
                <w:sz w:val="26"/>
              </w:rPr>
              <w:t>In-band ratio</w:t>
            </w:r>
          </w:p>
        </w:tc>
        <w:tc>
          <w:tcPr>
            <w:tcW w:w="4932" w:type="dxa"/>
          </w:tcPr>
          <w:p w14:paraId="39465BFE" w14:textId="77777777" w:rsidR="00536A21" w:rsidRDefault="00000000">
            <w:pPr>
              <w:spacing w:line="300" w:lineRule="auto"/>
            </w:pPr>
            <w:r>
              <w:rPr>
                <w:rFonts w:ascii="Times New Roman" w:eastAsia="Times New Roman" w:hAnsi="Times New Roman"/>
                <w:sz w:val="26"/>
              </w:rPr>
              <w:t>Share of samples inside the target band</w:t>
            </w:r>
          </w:p>
        </w:tc>
        <w:tc>
          <w:tcPr>
            <w:tcW w:w="2268" w:type="dxa"/>
          </w:tcPr>
          <w:p w14:paraId="5B43FA63" w14:textId="77777777" w:rsidR="00536A21" w:rsidRDefault="00000000">
            <w:pPr>
              <w:spacing w:line="300" w:lineRule="auto"/>
            </w:pPr>
            <w:r>
              <w:rPr>
                <w:rFonts w:ascii="Times New Roman" w:eastAsia="Times New Roman" w:hAnsi="Times New Roman"/>
                <w:sz w:val="26"/>
              </w:rPr>
              <w:t>Stability around the setpoint</w:t>
            </w:r>
          </w:p>
        </w:tc>
      </w:tr>
      <w:tr w:rsidR="00536A21" w14:paraId="43BE3222" w14:textId="77777777">
        <w:trPr>
          <w:cantSplit/>
          <w:jc w:val="center"/>
        </w:trPr>
        <w:tc>
          <w:tcPr>
            <w:tcW w:w="2154" w:type="dxa"/>
          </w:tcPr>
          <w:p w14:paraId="6D6D95C8" w14:textId="77777777" w:rsidR="00536A21" w:rsidRDefault="00000000">
            <w:pPr>
              <w:spacing w:line="300" w:lineRule="auto"/>
            </w:pPr>
            <w:r>
              <w:rPr>
                <w:rFonts w:ascii="Times New Roman" w:eastAsia="Times New Roman" w:hAnsi="Times New Roman"/>
                <w:sz w:val="26"/>
              </w:rPr>
              <w:t>Overshoot</w:t>
            </w:r>
          </w:p>
        </w:tc>
        <w:tc>
          <w:tcPr>
            <w:tcW w:w="4932" w:type="dxa"/>
          </w:tcPr>
          <w:p w14:paraId="2018149E" w14:textId="77777777" w:rsidR="00536A21" w:rsidRDefault="00000000">
            <w:pPr>
              <w:spacing w:line="300" w:lineRule="auto"/>
            </w:pPr>
            <w:r>
              <w:rPr>
                <w:rFonts w:ascii="Times New Roman" w:eastAsia="Times New Roman" w:hAnsi="Times New Roman"/>
                <w:sz w:val="26"/>
              </w:rPr>
              <w:t>Maximum temperature excess above target</w:t>
            </w:r>
          </w:p>
        </w:tc>
        <w:tc>
          <w:tcPr>
            <w:tcW w:w="2268" w:type="dxa"/>
          </w:tcPr>
          <w:p w14:paraId="56DBA7B8" w14:textId="77777777" w:rsidR="00536A21" w:rsidRDefault="00000000">
            <w:pPr>
              <w:spacing w:line="300" w:lineRule="auto"/>
            </w:pPr>
            <w:r>
              <w:rPr>
                <w:rFonts w:ascii="Times New Roman" w:eastAsia="Times New Roman" w:hAnsi="Times New Roman"/>
                <w:sz w:val="26"/>
              </w:rPr>
              <w:t>Risk of excessive heating</w:t>
            </w:r>
          </w:p>
        </w:tc>
      </w:tr>
      <w:tr w:rsidR="00536A21" w14:paraId="433606D4" w14:textId="77777777">
        <w:trPr>
          <w:cantSplit/>
          <w:jc w:val="center"/>
        </w:trPr>
        <w:tc>
          <w:tcPr>
            <w:tcW w:w="2154" w:type="dxa"/>
          </w:tcPr>
          <w:p w14:paraId="72961897" w14:textId="77777777" w:rsidR="00536A21" w:rsidRDefault="00000000">
            <w:pPr>
              <w:spacing w:line="300" w:lineRule="auto"/>
            </w:pPr>
            <w:r>
              <w:rPr>
                <w:rFonts w:ascii="Times New Roman" w:eastAsia="Times New Roman" w:hAnsi="Times New Roman"/>
                <w:sz w:val="26"/>
              </w:rPr>
              <w:t>Settling time</w:t>
            </w:r>
          </w:p>
        </w:tc>
        <w:tc>
          <w:tcPr>
            <w:tcW w:w="4932" w:type="dxa"/>
          </w:tcPr>
          <w:p w14:paraId="033A5BAF" w14:textId="77777777" w:rsidR="00536A21"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70DC0198" w14:textId="77777777" w:rsidR="00536A21" w:rsidRDefault="00000000">
            <w:pPr>
              <w:spacing w:line="300" w:lineRule="auto"/>
            </w:pPr>
            <w:r>
              <w:rPr>
                <w:rFonts w:ascii="Times New Roman" w:eastAsia="Times New Roman" w:hAnsi="Times New Roman"/>
                <w:sz w:val="26"/>
              </w:rPr>
              <w:t>Speed of response</w:t>
            </w:r>
          </w:p>
        </w:tc>
      </w:tr>
      <w:tr w:rsidR="00536A21" w14:paraId="62BB0E29" w14:textId="77777777">
        <w:trPr>
          <w:cantSplit/>
          <w:jc w:val="center"/>
        </w:trPr>
        <w:tc>
          <w:tcPr>
            <w:tcW w:w="2154" w:type="dxa"/>
          </w:tcPr>
          <w:p w14:paraId="0AB0BEEC"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39991749" w14:textId="77777777" w:rsidR="00536A21"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411F2429" w14:textId="77777777" w:rsidR="00536A21" w:rsidRDefault="00000000">
            <w:pPr>
              <w:spacing w:line="300" w:lineRule="auto"/>
            </w:pPr>
            <w:r>
              <w:rPr>
                <w:rFonts w:ascii="Times New Roman" w:eastAsia="Times New Roman" w:hAnsi="Times New Roman"/>
                <w:sz w:val="26"/>
              </w:rPr>
              <w:t>Oscillation or instability</w:t>
            </w:r>
          </w:p>
        </w:tc>
      </w:tr>
      <w:tr w:rsidR="00536A21" w14:paraId="40C4ECAC" w14:textId="77777777">
        <w:trPr>
          <w:cantSplit/>
          <w:jc w:val="center"/>
        </w:trPr>
        <w:tc>
          <w:tcPr>
            <w:tcW w:w="2154" w:type="dxa"/>
          </w:tcPr>
          <w:p w14:paraId="3D1B2FDC" w14:textId="77777777" w:rsidR="00536A21" w:rsidRDefault="00000000">
            <w:pPr>
              <w:spacing w:line="300" w:lineRule="auto"/>
            </w:pPr>
            <w:r>
              <w:rPr>
                <w:rFonts w:ascii="Times New Roman" w:eastAsia="Times New Roman" w:hAnsi="Times New Roman"/>
                <w:sz w:val="26"/>
              </w:rPr>
              <w:t>Saturation ratio</w:t>
            </w:r>
          </w:p>
        </w:tc>
        <w:tc>
          <w:tcPr>
            <w:tcW w:w="4932" w:type="dxa"/>
          </w:tcPr>
          <w:p w14:paraId="5707D327" w14:textId="77777777" w:rsidR="00536A21"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623C5CE7" w14:textId="77777777" w:rsidR="00536A21" w:rsidRDefault="00000000">
            <w:pPr>
              <w:spacing w:line="300" w:lineRule="auto"/>
            </w:pPr>
            <w:r>
              <w:rPr>
                <w:rFonts w:ascii="Times New Roman" w:eastAsia="Times New Roman" w:hAnsi="Times New Roman"/>
                <w:sz w:val="26"/>
              </w:rPr>
              <w:t>Limited actuator headroom</w:t>
            </w:r>
          </w:p>
        </w:tc>
      </w:tr>
    </w:tbl>
    <w:p w14:paraId="5DB86BC2" w14:textId="77777777" w:rsidR="00536A21" w:rsidRDefault="00000000">
      <w:pPr>
        <w:pStyle w:val="Heading2"/>
      </w:pPr>
      <w:r>
        <w:rPr>
          <w:rFonts w:ascii="Times New Roman" w:eastAsia="Times New Roman" w:hAnsi="Times New Roman"/>
        </w:rPr>
        <w:t>6.3 Recommendation and feedback mechanism</w:t>
      </w:r>
    </w:p>
    <w:p w14:paraId="070AD330" w14:textId="77777777" w:rsidR="00536A21"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5548685" w14:textId="77777777" w:rsidR="00536A21" w:rsidRDefault="00000000">
      <w:pPr>
        <w:pStyle w:val="BodyText"/>
      </w:pPr>
      <w:r>
        <w:t xml:space="preserve">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w:t>
      </w:r>
      <w:proofErr w:type="gramStart"/>
      <w:r>
        <w:t>high</w:t>
      </w:r>
      <w:proofErr w:type="gramEnd"/>
      <w:r>
        <w:t xml:space="preserve"> and the response does not settle within the expected time. These rules are simple, but they are transparent and can be checked against stored data.</w:t>
      </w:r>
    </w:p>
    <w:p w14:paraId="56B96AFD" w14:textId="77777777" w:rsidR="00536A21" w:rsidRDefault="00000000">
      <w:pPr>
        <w:pStyle w:val="BodyText"/>
      </w:pPr>
      <w:r>
        <w:t xml:space="preserve">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w:t>
      </w:r>
      <w:proofErr w:type="gramStart"/>
      <w:r>
        <w:t>oscillation</w:t>
      </w:r>
      <w:proofErr w:type="gramEnd"/>
      <w:r>
        <w:t xml:space="preserve"> it reduces aggressive terms and can increase derivative damping. For saturation-limited behavior it treats the recommendation as higher risk. In all non-normal cases, explicit operator confirmation is required.</w:t>
      </w:r>
    </w:p>
    <w:p w14:paraId="224A617A" w14:textId="77777777" w:rsidR="00536A21" w:rsidRDefault="00000000">
      <w:pPr>
        <w:keepNext/>
        <w:jc w:val="center"/>
      </w:pPr>
      <w:r>
        <w:rPr>
          <w:noProof/>
        </w:rPr>
        <w:lastRenderedPageBreak/>
        <w:drawing>
          <wp:inline distT="0" distB="0" distL="0" distR="0" wp14:anchorId="43DC7740" wp14:editId="7BD7B29B">
            <wp:extent cx="5940000" cy="7227000"/>
            <wp:effectExtent l="0" t="0" r="0" b="0"/>
            <wp:docPr id="775110643" name="Picture 775110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4"/>
                    <a:stretch>
                      <a:fillRect/>
                    </a:stretch>
                  </pic:blipFill>
                  <pic:spPr>
                    <a:xfrm>
                      <a:off x="0" y="0"/>
                      <a:ext cx="5940000" cy="7227000"/>
                    </a:xfrm>
                    <a:prstGeom prst="rect">
                      <a:avLst/>
                    </a:prstGeom>
                  </pic:spPr>
                </pic:pic>
              </a:graphicData>
            </a:graphic>
          </wp:inline>
        </w:drawing>
      </w:r>
    </w:p>
    <w:p w14:paraId="1A8A3893" w14:textId="77777777" w:rsidR="00536A21" w:rsidRDefault="00000000">
      <w:pPr>
        <w:pStyle w:val="FigureCaption"/>
      </w:pPr>
      <w:r>
        <w:t>Figure 6.2 – Rule-based parameter recommendation fragment</w:t>
      </w:r>
    </w:p>
    <w:p w14:paraId="43A91C2B" w14:textId="77777777" w:rsidR="00536A21"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49AA8360" w14:textId="77777777" w:rsidR="00536A21" w:rsidRDefault="00000000">
      <w:pPr>
        <w:pStyle w:val="Heading2"/>
      </w:pPr>
      <w:r>
        <w:rPr>
          <w:rFonts w:ascii="Times New Roman" w:eastAsia="Times New Roman" w:hAnsi="Times New Roman"/>
        </w:rPr>
        <w:lastRenderedPageBreak/>
        <w:t>6.4 Experimental setup</w:t>
      </w:r>
    </w:p>
    <w:p w14:paraId="2D7EC6FA" w14:textId="77777777" w:rsidR="00536A21"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73A43B23" w14:textId="77777777" w:rsidR="00536A21" w:rsidRDefault="00000000">
      <w:pPr>
        <w:pStyle w:val="BodyText"/>
      </w:pPr>
      <w:r>
        <w:t xml:space="preserve">The main test environment used the ESP32-oriented edge firmware structure with the </w:t>
      </w:r>
      <w:proofErr w:type="spellStart"/>
      <w:r>
        <w:t>Wokwi</w:t>
      </w:r>
      <w:proofErr w:type="spellEnd"/>
      <w:r>
        <w:t>/simulator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7E7D9124" w14:textId="77777777" w:rsidR="00536A21" w:rsidRDefault="00000000">
      <w:pPr>
        <w:pStyle w:val="BodyText"/>
      </w:pPr>
      <w:r>
        <w:t>The validation scenarios are summarized in Table 6.2. They cover the main system behavior expected from a layered closed-loop temperature-control and monitoring system.</w:t>
      </w:r>
    </w:p>
    <w:p w14:paraId="323613C8" w14:textId="77777777" w:rsidR="00536A21" w:rsidRDefault="00000000">
      <w:pPr>
        <w:pStyle w:val="TableCaption"/>
        <w:keepNext/>
        <w:spacing w:before="260"/>
      </w:pPr>
      <w:r>
        <w:t>Table 6.2 – Validation scenarios for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536A21" w14:paraId="14B15711" w14:textId="77777777">
        <w:trPr>
          <w:cantSplit/>
          <w:tblHeader/>
          <w:jc w:val="center"/>
        </w:trPr>
        <w:tc>
          <w:tcPr>
            <w:tcW w:w="2154" w:type="dxa"/>
          </w:tcPr>
          <w:p w14:paraId="5FA1A351" w14:textId="77777777" w:rsidR="00536A21" w:rsidRDefault="00000000">
            <w:pPr>
              <w:spacing w:line="300" w:lineRule="auto"/>
            </w:pPr>
            <w:r>
              <w:rPr>
                <w:rFonts w:ascii="Times New Roman" w:eastAsia="Times New Roman" w:hAnsi="Times New Roman"/>
                <w:b/>
                <w:sz w:val="26"/>
              </w:rPr>
              <w:t>Scenario</w:t>
            </w:r>
          </w:p>
        </w:tc>
        <w:tc>
          <w:tcPr>
            <w:tcW w:w="4932" w:type="dxa"/>
          </w:tcPr>
          <w:p w14:paraId="57033517" w14:textId="77777777" w:rsidR="00536A21" w:rsidRDefault="00000000">
            <w:pPr>
              <w:spacing w:line="300" w:lineRule="auto"/>
            </w:pPr>
            <w:r>
              <w:rPr>
                <w:rFonts w:ascii="Times New Roman" w:eastAsia="Times New Roman" w:hAnsi="Times New Roman"/>
                <w:b/>
                <w:sz w:val="26"/>
              </w:rPr>
              <w:t>Checked path</w:t>
            </w:r>
          </w:p>
        </w:tc>
        <w:tc>
          <w:tcPr>
            <w:tcW w:w="2268" w:type="dxa"/>
          </w:tcPr>
          <w:p w14:paraId="311884F4" w14:textId="77777777" w:rsidR="00536A21" w:rsidRDefault="00000000">
            <w:pPr>
              <w:spacing w:line="300" w:lineRule="auto"/>
            </w:pPr>
            <w:r>
              <w:rPr>
                <w:rFonts w:ascii="Times New Roman" w:eastAsia="Times New Roman" w:hAnsi="Times New Roman"/>
                <w:b/>
                <w:sz w:val="26"/>
              </w:rPr>
              <w:t>Expected result</w:t>
            </w:r>
          </w:p>
        </w:tc>
      </w:tr>
      <w:tr w:rsidR="00536A21" w14:paraId="66D2A495" w14:textId="77777777">
        <w:trPr>
          <w:cantSplit/>
          <w:jc w:val="center"/>
        </w:trPr>
        <w:tc>
          <w:tcPr>
            <w:tcW w:w="2154" w:type="dxa"/>
          </w:tcPr>
          <w:p w14:paraId="7265D328" w14:textId="77777777" w:rsidR="00536A21" w:rsidRDefault="00000000">
            <w:pPr>
              <w:spacing w:line="300" w:lineRule="auto"/>
            </w:pPr>
            <w:r>
              <w:rPr>
                <w:rFonts w:ascii="Times New Roman" w:eastAsia="Times New Roman" w:hAnsi="Times New Roman"/>
                <w:sz w:val="26"/>
              </w:rPr>
              <w:t>Telemetry ingestion</w:t>
            </w:r>
          </w:p>
        </w:tc>
        <w:tc>
          <w:tcPr>
            <w:tcW w:w="4932" w:type="dxa"/>
          </w:tcPr>
          <w:p w14:paraId="47629746" w14:textId="77777777" w:rsidR="00536A21" w:rsidRDefault="00000000">
            <w:pPr>
              <w:spacing w:line="300" w:lineRule="auto"/>
            </w:pPr>
            <w:r>
              <w:rPr>
                <w:rFonts w:ascii="Times New Roman" w:eastAsia="Times New Roman" w:hAnsi="Times New Roman"/>
                <w:sz w:val="26"/>
              </w:rPr>
              <w:t>Edge telemetry → MQTT → Data Hub parsing → storage</w:t>
            </w:r>
          </w:p>
        </w:tc>
        <w:tc>
          <w:tcPr>
            <w:tcW w:w="2268" w:type="dxa"/>
          </w:tcPr>
          <w:p w14:paraId="2C5227EE" w14:textId="77777777" w:rsidR="00536A21" w:rsidRDefault="00000000">
            <w:pPr>
              <w:spacing w:line="300" w:lineRule="auto"/>
            </w:pPr>
            <w:r>
              <w:rPr>
                <w:rFonts w:ascii="Times New Roman" w:eastAsia="Times New Roman" w:hAnsi="Times New Roman"/>
                <w:sz w:val="26"/>
              </w:rPr>
              <w:t>Structured records are stored with device, setpoint, output, and status context</w:t>
            </w:r>
          </w:p>
        </w:tc>
      </w:tr>
      <w:tr w:rsidR="00536A21" w14:paraId="6B2519CB" w14:textId="77777777">
        <w:trPr>
          <w:cantSplit/>
          <w:jc w:val="center"/>
        </w:trPr>
        <w:tc>
          <w:tcPr>
            <w:tcW w:w="2154" w:type="dxa"/>
          </w:tcPr>
          <w:p w14:paraId="3A00E124" w14:textId="77777777" w:rsidR="00536A21" w:rsidRDefault="00000000">
            <w:pPr>
              <w:spacing w:line="300" w:lineRule="auto"/>
            </w:pPr>
            <w:r>
              <w:rPr>
                <w:rFonts w:ascii="Times New Roman" w:eastAsia="Times New Roman" w:hAnsi="Times New Roman"/>
                <w:sz w:val="26"/>
              </w:rPr>
              <w:t>HMI monitoring</w:t>
            </w:r>
          </w:p>
        </w:tc>
        <w:tc>
          <w:tcPr>
            <w:tcW w:w="4932" w:type="dxa"/>
          </w:tcPr>
          <w:p w14:paraId="4EC9E2F7" w14:textId="77777777" w:rsidR="00536A21" w:rsidRDefault="00000000">
            <w:pPr>
              <w:spacing w:line="300" w:lineRule="auto"/>
            </w:pPr>
            <w:r>
              <w:rPr>
                <w:rFonts w:ascii="Times New Roman" w:eastAsia="Times New Roman" w:hAnsi="Times New Roman"/>
                <w:sz w:val="26"/>
              </w:rPr>
              <w:t>Stored telemetry → backend API → frontend screen</w:t>
            </w:r>
          </w:p>
        </w:tc>
        <w:tc>
          <w:tcPr>
            <w:tcW w:w="2268" w:type="dxa"/>
          </w:tcPr>
          <w:p w14:paraId="3215031C" w14:textId="77777777" w:rsidR="00536A21" w:rsidRDefault="00000000">
            <w:pPr>
              <w:spacing w:line="300" w:lineRule="auto"/>
            </w:pPr>
            <w:r>
              <w:rPr>
                <w:rFonts w:ascii="Times New Roman" w:eastAsia="Times New Roman" w:hAnsi="Times New Roman"/>
                <w:sz w:val="26"/>
              </w:rPr>
              <w:t>Current state and historical behavior are visible to the operator</w:t>
            </w:r>
          </w:p>
        </w:tc>
      </w:tr>
      <w:tr w:rsidR="00536A21" w14:paraId="739B08A6" w14:textId="77777777">
        <w:trPr>
          <w:cantSplit/>
          <w:jc w:val="center"/>
        </w:trPr>
        <w:tc>
          <w:tcPr>
            <w:tcW w:w="2154" w:type="dxa"/>
          </w:tcPr>
          <w:p w14:paraId="095B6BAC" w14:textId="77777777" w:rsidR="00536A21" w:rsidRDefault="00000000">
            <w:pPr>
              <w:spacing w:line="300" w:lineRule="auto"/>
            </w:pPr>
            <w:r>
              <w:rPr>
                <w:rFonts w:ascii="Times New Roman" w:eastAsia="Times New Roman" w:hAnsi="Times New Roman"/>
                <w:sz w:val="26"/>
              </w:rPr>
              <w:t>Parameter update</w:t>
            </w:r>
          </w:p>
        </w:tc>
        <w:tc>
          <w:tcPr>
            <w:tcW w:w="4932" w:type="dxa"/>
          </w:tcPr>
          <w:p w14:paraId="133E60C1" w14:textId="77777777" w:rsidR="00536A21" w:rsidRDefault="00000000">
            <w:pPr>
              <w:spacing w:line="300" w:lineRule="auto"/>
            </w:pPr>
            <w:r>
              <w:rPr>
                <w:rFonts w:ascii="Times New Roman" w:eastAsia="Times New Roman" w:hAnsi="Times New Roman"/>
                <w:sz w:val="26"/>
              </w:rPr>
              <w:t>HMI request → backend command path → MQTT params/set</w:t>
            </w:r>
          </w:p>
        </w:tc>
        <w:tc>
          <w:tcPr>
            <w:tcW w:w="2268" w:type="dxa"/>
          </w:tcPr>
          <w:p w14:paraId="5B129996" w14:textId="77777777" w:rsidR="00536A21" w:rsidRDefault="00000000">
            <w:pPr>
              <w:spacing w:line="300" w:lineRule="auto"/>
            </w:pPr>
            <w:r>
              <w:rPr>
                <w:rFonts w:ascii="Times New Roman" w:eastAsia="Times New Roman" w:hAnsi="Times New Roman"/>
                <w:sz w:val="26"/>
              </w:rPr>
              <w:t>Command is sent through the upper-layer command path</w:t>
            </w:r>
          </w:p>
        </w:tc>
      </w:tr>
      <w:tr w:rsidR="00536A21" w14:paraId="756DA854" w14:textId="77777777">
        <w:trPr>
          <w:cantSplit/>
          <w:jc w:val="center"/>
        </w:trPr>
        <w:tc>
          <w:tcPr>
            <w:tcW w:w="2154" w:type="dxa"/>
          </w:tcPr>
          <w:p w14:paraId="1DA7BD7F" w14:textId="77777777" w:rsidR="00536A21" w:rsidRDefault="00000000">
            <w:pPr>
              <w:spacing w:line="300" w:lineRule="auto"/>
            </w:pPr>
            <w:r>
              <w:rPr>
                <w:rFonts w:ascii="Times New Roman" w:eastAsia="Times New Roman" w:hAnsi="Times New Roman"/>
                <w:sz w:val="26"/>
              </w:rPr>
              <w:lastRenderedPageBreak/>
              <w:t>Acknowledgement</w:t>
            </w:r>
          </w:p>
        </w:tc>
        <w:tc>
          <w:tcPr>
            <w:tcW w:w="4932" w:type="dxa"/>
          </w:tcPr>
          <w:p w14:paraId="471D67E9" w14:textId="77777777" w:rsidR="00536A21" w:rsidRDefault="00000000">
            <w:pPr>
              <w:spacing w:line="300" w:lineRule="auto"/>
            </w:pPr>
            <w:r>
              <w:rPr>
                <w:rFonts w:ascii="Times New Roman" w:eastAsia="Times New Roman" w:hAnsi="Times New Roman"/>
                <w:sz w:val="26"/>
              </w:rPr>
              <w:t>Edge validation → MQTT params/ack → Data Hub storage → HMI feedback</w:t>
            </w:r>
          </w:p>
        </w:tc>
        <w:tc>
          <w:tcPr>
            <w:tcW w:w="2268" w:type="dxa"/>
          </w:tcPr>
          <w:p w14:paraId="4E282704" w14:textId="77777777" w:rsidR="00536A21" w:rsidRDefault="00000000">
            <w:pPr>
              <w:spacing w:line="300" w:lineRule="auto"/>
            </w:pPr>
            <w:r>
              <w:rPr>
                <w:rFonts w:ascii="Times New Roman" w:eastAsia="Times New Roman" w:hAnsi="Times New Roman"/>
                <w:sz w:val="26"/>
              </w:rPr>
              <w:t>Operator can distinguish requested, rejected, staged, and applied commands</w:t>
            </w:r>
          </w:p>
        </w:tc>
      </w:tr>
      <w:tr w:rsidR="00536A21" w14:paraId="08937261" w14:textId="77777777">
        <w:trPr>
          <w:cantSplit/>
          <w:jc w:val="center"/>
        </w:trPr>
        <w:tc>
          <w:tcPr>
            <w:tcW w:w="2154" w:type="dxa"/>
          </w:tcPr>
          <w:p w14:paraId="0ADFA398" w14:textId="77777777" w:rsidR="00536A21" w:rsidRDefault="00000000">
            <w:pPr>
              <w:spacing w:line="300" w:lineRule="auto"/>
            </w:pPr>
            <w:r>
              <w:rPr>
                <w:rFonts w:ascii="Times New Roman" w:eastAsia="Times New Roman" w:hAnsi="Times New Roman"/>
                <w:sz w:val="26"/>
              </w:rPr>
              <w:t>Decision support</w:t>
            </w:r>
          </w:p>
        </w:tc>
        <w:tc>
          <w:tcPr>
            <w:tcW w:w="4932" w:type="dxa"/>
          </w:tcPr>
          <w:p w14:paraId="4093A21C" w14:textId="77777777" w:rsidR="00536A21"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7ABEE63C" w14:textId="77777777" w:rsidR="00536A21" w:rsidRDefault="00000000">
            <w:pPr>
              <w:spacing w:line="300" w:lineRule="auto"/>
            </w:pPr>
            <w:r>
              <w:rPr>
                <w:rFonts w:ascii="Times New Roman" w:eastAsia="Times New Roman" w:hAnsi="Times New Roman"/>
                <w:sz w:val="26"/>
              </w:rPr>
              <w:t>Recommendation is explainable and requires review</w:t>
            </w:r>
          </w:p>
        </w:tc>
      </w:tr>
      <w:tr w:rsidR="00536A21" w14:paraId="268A32B5" w14:textId="77777777">
        <w:trPr>
          <w:cantSplit/>
          <w:jc w:val="center"/>
        </w:trPr>
        <w:tc>
          <w:tcPr>
            <w:tcW w:w="2154" w:type="dxa"/>
          </w:tcPr>
          <w:p w14:paraId="1B9799FB" w14:textId="77777777" w:rsidR="00536A21" w:rsidRDefault="00000000">
            <w:pPr>
              <w:spacing w:line="300" w:lineRule="auto"/>
            </w:pPr>
            <w:r>
              <w:rPr>
                <w:rFonts w:ascii="Times New Roman" w:eastAsia="Times New Roman" w:hAnsi="Times New Roman"/>
                <w:sz w:val="26"/>
              </w:rPr>
              <w:t>Post-apply verification</w:t>
            </w:r>
          </w:p>
        </w:tc>
        <w:tc>
          <w:tcPr>
            <w:tcW w:w="4932" w:type="dxa"/>
          </w:tcPr>
          <w:p w14:paraId="21FAE224" w14:textId="77777777" w:rsidR="00536A21"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30C23C25" w14:textId="77777777" w:rsidR="00536A21" w:rsidRDefault="00000000">
            <w:pPr>
              <w:spacing w:line="300" w:lineRule="auto"/>
            </w:pPr>
            <w:r>
              <w:rPr>
                <w:rFonts w:ascii="Times New Roman" w:eastAsia="Times New Roman" w:hAnsi="Times New Roman"/>
                <w:sz w:val="26"/>
              </w:rPr>
              <w:t>Actual behavior is compared with baseline and preview</w:t>
            </w:r>
          </w:p>
        </w:tc>
      </w:tr>
    </w:tbl>
    <w:p w14:paraId="1EC80660" w14:textId="77777777" w:rsidR="00536A21" w:rsidRDefault="00000000">
      <w:pPr>
        <w:pStyle w:val="Heading2"/>
      </w:pPr>
      <w:r>
        <w:rPr>
          <w:rFonts w:ascii="Times New Roman" w:eastAsia="Times New Roman" w:hAnsi="Times New Roman"/>
        </w:rPr>
        <w:t>6.5 Closed-loop tests</w:t>
      </w:r>
    </w:p>
    <w:p w14:paraId="7AA94253" w14:textId="77777777" w:rsidR="00536A21"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4A6265DC" w14:textId="77777777" w:rsidR="00536A21"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3BEA7E91" w14:textId="77777777" w:rsidR="00536A21"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2E064BC1" w14:textId="77777777" w:rsidR="00536A21" w:rsidRDefault="00000000">
      <w:pPr>
        <w:pStyle w:val="BodyText"/>
      </w:pPr>
      <w:r>
        <w:t xml:space="preserve">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w:t>
      </w:r>
      <w:r>
        <w:lastRenderedPageBreak/>
        <w:t>support: the recommendation is useful only if the actual response after application can be observed and compared.</w:t>
      </w:r>
    </w:p>
    <w:p w14:paraId="4295051A" w14:textId="77777777" w:rsidR="00536A21" w:rsidRDefault="00000000">
      <w:pPr>
        <w:keepNext/>
        <w:jc w:val="center"/>
      </w:pPr>
      <w:r>
        <w:rPr>
          <w:noProof/>
        </w:rPr>
        <w:drawing>
          <wp:inline distT="0" distB="0" distL="0" distR="0" wp14:anchorId="1CEBD4C7" wp14:editId="1E4EA27F">
            <wp:extent cx="5940000" cy="3667771"/>
            <wp:effectExtent l="0" t="0" r="0" b="0"/>
            <wp:docPr id="1806549789" name="Picture 1806549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5"/>
                    <a:stretch>
                      <a:fillRect/>
                    </a:stretch>
                  </pic:blipFill>
                  <pic:spPr>
                    <a:xfrm>
                      <a:off x="0" y="0"/>
                      <a:ext cx="5940000" cy="3667771"/>
                    </a:xfrm>
                    <a:prstGeom prst="rect">
                      <a:avLst/>
                    </a:prstGeom>
                  </pic:spPr>
                </pic:pic>
              </a:graphicData>
            </a:graphic>
          </wp:inline>
        </w:drawing>
      </w:r>
    </w:p>
    <w:p w14:paraId="69F1960D" w14:textId="77777777" w:rsidR="00536A21" w:rsidRDefault="00000000">
      <w:pPr>
        <w:pStyle w:val="FigureCaption"/>
      </w:pPr>
      <w:r>
        <w:t>Figure 6.3 – HMI post-apply validation view with telemetry comparison</w:t>
      </w:r>
    </w:p>
    <w:p w14:paraId="7416683B" w14:textId="77777777" w:rsidR="00536A21" w:rsidRDefault="00000000">
      <w:pPr>
        <w:pStyle w:val="Heading2"/>
      </w:pPr>
      <w:r>
        <w:rPr>
          <w:rFonts w:ascii="Times New Roman" w:eastAsia="Times New Roman" w:hAnsi="Times New Roman"/>
        </w:rPr>
        <w:t>6.6 Telemetry and HMI validation</w:t>
      </w:r>
    </w:p>
    <w:p w14:paraId="1AA994C6" w14:textId="77777777" w:rsidR="00536A21"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76BD34A3" w14:textId="77777777" w:rsidR="00536A21" w:rsidRDefault="00000000">
      <w:pPr>
        <w:pStyle w:val="BodyText"/>
      </w:pPr>
      <w: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539940B5" w14:textId="77777777" w:rsidR="00536A21" w:rsidRDefault="00000000">
      <w:pPr>
        <w:keepNext/>
        <w:jc w:val="center"/>
      </w:pPr>
      <w:r>
        <w:rPr>
          <w:noProof/>
        </w:rPr>
        <w:lastRenderedPageBreak/>
        <w:drawing>
          <wp:inline distT="0" distB="0" distL="0" distR="0" wp14:anchorId="49BCB18F" wp14:editId="66F4A977">
            <wp:extent cx="5940000" cy="8012400"/>
            <wp:effectExtent l="0" t="0" r="0" b="0"/>
            <wp:docPr id="158340671" name="Picture 15834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6"/>
                    <a:stretch>
                      <a:fillRect/>
                    </a:stretch>
                  </pic:blipFill>
                  <pic:spPr>
                    <a:xfrm>
                      <a:off x="0" y="0"/>
                      <a:ext cx="5940000" cy="8012400"/>
                    </a:xfrm>
                    <a:prstGeom prst="rect">
                      <a:avLst/>
                    </a:prstGeom>
                  </pic:spPr>
                </pic:pic>
              </a:graphicData>
            </a:graphic>
          </wp:inline>
        </w:drawing>
      </w:r>
    </w:p>
    <w:p w14:paraId="39544462" w14:textId="77777777" w:rsidR="00536A21" w:rsidRDefault="00000000">
      <w:pPr>
        <w:pStyle w:val="FigureCaption"/>
      </w:pPr>
      <w:r>
        <w:t>Figure 6.4 – Post-apply effect evaluation fragment</w:t>
      </w:r>
    </w:p>
    <w:p w14:paraId="70D03B44" w14:textId="77777777" w:rsidR="00536A21" w:rsidRDefault="00000000">
      <w:pPr>
        <w:pStyle w:val="BodyText"/>
      </w:pPr>
      <w:r>
        <w:t xml:space="preserve">The main result values visible in the HMI validation scenario are summarized in Table 6.3. These values are used as demonstration evidence for the software workflow </w:t>
      </w:r>
      <w:r>
        <w:lastRenderedPageBreak/>
        <w:t>and should be interpreted as simulated or seeded validation data, not as final measurements of the untested physical PCB.</w:t>
      </w:r>
    </w:p>
    <w:p w14:paraId="7F7E8D78" w14:textId="77777777" w:rsidR="00536A21" w:rsidRDefault="00000000">
      <w:pPr>
        <w:pStyle w:val="TableCaption"/>
        <w:keepNext/>
        <w:spacing w:before="260"/>
      </w:pPr>
      <w:r>
        <w:t>Table 6.3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536A21" w14:paraId="725D3B5F" w14:textId="77777777">
        <w:trPr>
          <w:cantSplit/>
          <w:tblHeader/>
          <w:jc w:val="center"/>
        </w:trPr>
        <w:tc>
          <w:tcPr>
            <w:tcW w:w="2154" w:type="dxa"/>
          </w:tcPr>
          <w:p w14:paraId="350638D8" w14:textId="77777777" w:rsidR="00536A21" w:rsidRDefault="00000000">
            <w:pPr>
              <w:spacing w:line="300" w:lineRule="auto"/>
            </w:pPr>
            <w:r>
              <w:rPr>
                <w:rFonts w:ascii="Times New Roman" w:eastAsia="Times New Roman" w:hAnsi="Times New Roman"/>
                <w:b/>
                <w:sz w:val="26"/>
              </w:rPr>
              <w:t>Indicator</w:t>
            </w:r>
          </w:p>
        </w:tc>
        <w:tc>
          <w:tcPr>
            <w:tcW w:w="4932" w:type="dxa"/>
          </w:tcPr>
          <w:p w14:paraId="4ABF80DF" w14:textId="77777777" w:rsidR="00536A21" w:rsidRDefault="00000000">
            <w:pPr>
              <w:spacing w:line="300" w:lineRule="auto"/>
            </w:pPr>
            <w:r>
              <w:rPr>
                <w:rFonts w:ascii="Times New Roman" w:eastAsia="Times New Roman" w:hAnsi="Times New Roman"/>
                <w:b/>
                <w:sz w:val="26"/>
              </w:rPr>
              <w:t>Before application</w:t>
            </w:r>
          </w:p>
        </w:tc>
        <w:tc>
          <w:tcPr>
            <w:tcW w:w="2268" w:type="dxa"/>
          </w:tcPr>
          <w:p w14:paraId="2FBFD303" w14:textId="77777777" w:rsidR="00536A21" w:rsidRDefault="00000000">
            <w:pPr>
              <w:spacing w:line="300" w:lineRule="auto"/>
            </w:pPr>
            <w:r>
              <w:rPr>
                <w:rFonts w:ascii="Times New Roman" w:eastAsia="Times New Roman" w:hAnsi="Times New Roman"/>
                <w:b/>
                <w:sz w:val="26"/>
              </w:rPr>
              <w:t>After application</w:t>
            </w:r>
          </w:p>
        </w:tc>
        <w:tc>
          <w:tcPr>
            <w:tcW w:w="2339" w:type="dxa"/>
          </w:tcPr>
          <w:p w14:paraId="6D0EF86C" w14:textId="77777777" w:rsidR="00536A21" w:rsidRDefault="00000000">
            <w:pPr>
              <w:spacing w:line="300" w:lineRule="auto"/>
            </w:pPr>
            <w:r>
              <w:rPr>
                <w:rFonts w:ascii="Times New Roman" w:eastAsia="Times New Roman" w:hAnsi="Times New Roman"/>
                <w:b/>
                <w:sz w:val="26"/>
              </w:rPr>
              <w:t>Result</w:t>
            </w:r>
          </w:p>
        </w:tc>
      </w:tr>
      <w:tr w:rsidR="00536A21" w14:paraId="258FFDDA" w14:textId="77777777">
        <w:trPr>
          <w:cantSplit/>
          <w:jc w:val="center"/>
        </w:trPr>
        <w:tc>
          <w:tcPr>
            <w:tcW w:w="2154" w:type="dxa"/>
          </w:tcPr>
          <w:p w14:paraId="7DBB9A2D" w14:textId="77777777" w:rsidR="00536A21" w:rsidRDefault="00000000">
            <w:pPr>
              <w:spacing w:line="300" w:lineRule="auto"/>
            </w:pPr>
            <w:r>
              <w:rPr>
                <w:rFonts w:ascii="Times New Roman" w:eastAsia="Times New Roman" w:hAnsi="Times New Roman"/>
                <w:sz w:val="26"/>
              </w:rPr>
              <w:t>In-band ratio</w:t>
            </w:r>
          </w:p>
        </w:tc>
        <w:tc>
          <w:tcPr>
            <w:tcW w:w="4932" w:type="dxa"/>
          </w:tcPr>
          <w:p w14:paraId="2116BB7E" w14:textId="77777777" w:rsidR="00536A21" w:rsidRDefault="00000000">
            <w:pPr>
              <w:spacing w:line="300" w:lineRule="auto"/>
            </w:pPr>
            <w:r>
              <w:rPr>
                <w:rFonts w:ascii="Times New Roman" w:eastAsia="Times New Roman" w:hAnsi="Times New Roman"/>
                <w:sz w:val="26"/>
              </w:rPr>
              <w:t>36.7 %</w:t>
            </w:r>
          </w:p>
        </w:tc>
        <w:tc>
          <w:tcPr>
            <w:tcW w:w="2268" w:type="dxa"/>
          </w:tcPr>
          <w:p w14:paraId="00239018" w14:textId="77777777" w:rsidR="00536A21" w:rsidRDefault="00000000">
            <w:pPr>
              <w:spacing w:line="300" w:lineRule="auto"/>
            </w:pPr>
            <w:r>
              <w:rPr>
                <w:rFonts w:ascii="Times New Roman" w:eastAsia="Times New Roman" w:hAnsi="Times New Roman"/>
                <w:sz w:val="26"/>
              </w:rPr>
              <w:t>84.4 %</w:t>
            </w:r>
          </w:p>
        </w:tc>
        <w:tc>
          <w:tcPr>
            <w:tcW w:w="2339" w:type="dxa"/>
          </w:tcPr>
          <w:p w14:paraId="6F5B887C" w14:textId="77777777" w:rsidR="00536A21" w:rsidRDefault="00000000">
            <w:pPr>
              <w:spacing w:line="300" w:lineRule="auto"/>
            </w:pPr>
            <w:r>
              <w:rPr>
                <w:rFonts w:ascii="Times New Roman" w:eastAsia="Times New Roman" w:hAnsi="Times New Roman"/>
                <w:sz w:val="26"/>
              </w:rPr>
              <w:t>Improved</w:t>
            </w:r>
          </w:p>
        </w:tc>
      </w:tr>
      <w:tr w:rsidR="00536A21" w14:paraId="78572FFB" w14:textId="77777777">
        <w:trPr>
          <w:cantSplit/>
          <w:jc w:val="center"/>
        </w:trPr>
        <w:tc>
          <w:tcPr>
            <w:tcW w:w="2154" w:type="dxa"/>
          </w:tcPr>
          <w:p w14:paraId="200A5F33" w14:textId="77777777" w:rsidR="00536A21" w:rsidRDefault="00000000">
            <w:pPr>
              <w:spacing w:line="300" w:lineRule="auto"/>
            </w:pPr>
            <w:r>
              <w:rPr>
                <w:rFonts w:ascii="Times New Roman" w:eastAsia="Times New Roman" w:hAnsi="Times New Roman"/>
                <w:sz w:val="26"/>
              </w:rPr>
              <w:t>Overshoot</w:t>
            </w:r>
          </w:p>
        </w:tc>
        <w:tc>
          <w:tcPr>
            <w:tcW w:w="4932" w:type="dxa"/>
          </w:tcPr>
          <w:p w14:paraId="48F2FA8C" w14:textId="77777777" w:rsidR="00536A21" w:rsidRDefault="00000000">
            <w:pPr>
              <w:spacing w:line="300" w:lineRule="auto"/>
            </w:pPr>
            <w:r>
              <w:rPr>
                <w:rFonts w:ascii="Times New Roman" w:eastAsia="Times New Roman" w:hAnsi="Times New Roman"/>
                <w:sz w:val="26"/>
              </w:rPr>
              <w:t>2.339 °C</w:t>
            </w:r>
          </w:p>
        </w:tc>
        <w:tc>
          <w:tcPr>
            <w:tcW w:w="2268" w:type="dxa"/>
          </w:tcPr>
          <w:p w14:paraId="2C82B097" w14:textId="77777777" w:rsidR="00536A21" w:rsidRDefault="00000000">
            <w:pPr>
              <w:spacing w:line="300" w:lineRule="auto"/>
            </w:pPr>
            <w:r>
              <w:rPr>
                <w:rFonts w:ascii="Times New Roman" w:eastAsia="Times New Roman" w:hAnsi="Times New Roman"/>
                <w:sz w:val="26"/>
              </w:rPr>
              <w:t>0.788 °C</w:t>
            </w:r>
          </w:p>
        </w:tc>
        <w:tc>
          <w:tcPr>
            <w:tcW w:w="2339" w:type="dxa"/>
          </w:tcPr>
          <w:p w14:paraId="2CBD61A1" w14:textId="77777777" w:rsidR="00536A21" w:rsidRDefault="00000000">
            <w:pPr>
              <w:spacing w:line="300" w:lineRule="auto"/>
            </w:pPr>
            <w:r>
              <w:rPr>
                <w:rFonts w:ascii="Times New Roman" w:eastAsia="Times New Roman" w:hAnsi="Times New Roman"/>
                <w:sz w:val="26"/>
              </w:rPr>
              <w:t>Improved</w:t>
            </w:r>
          </w:p>
        </w:tc>
      </w:tr>
      <w:tr w:rsidR="00536A21" w14:paraId="0AAE40F1" w14:textId="77777777">
        <w:trPr>
          <w:cantSplit/>
          <w:jc w:val="center"/>
        </w:trPr>
        <w:tc>
          <w:tcPr>
            <w:tcW w:w="2154" w:type="dxa"/>
          </w:tcPr>
          <w:p w14:paraId="43D8AFDD" w14:textId="77777777" w:rsidR="00536A21" w:rsidRDefault="00000000">
            <w:pPr>
              <w:spacing w:line="300" w:lineRule="auto"/>
            </w:pPr>
            <w:r>
              <w:rPr>
                <w:rFonts w:ascii="Times New Roman" w:eastAsia="Times New Roman" w:hAnsi="Times New Roman"/>
                <w:sz w:val="26"/>
              </w:rPr>
              <w:t>Settling time</w:t>
            </w:r>
          </w:p>
        </w:tc>
        <w:tc>
          <w:tcPr>
            <w:tcW w:w="4932" w:type="dxa"/>
          </w:tcPr>
          <w:p w14:paraId="6ADF788A" w14:textId="77777777" w:rsidR="00536A21" w:rsidRDefault="00000000">
            <w:pPr>
              <w:spacing w:line="300" w:lineRule="auto"/>
            </w:pPr>
            <w:r>
              <w:rPr>
                <w:rFonts w:ascii="Times New Roman" w:eastAsia="Times New Roman" w:hAnsi="Times New Roman"/>
                <w:sz w:val="26"/>
              </w:rPr>
              <w:t>5160 s</w:t>
            </w:r>
          </w:p>
        </w:tc>
        <w:tc>
          <w:tcPr>
            <w:tcW w:w="2268" w:type="dxa"/>
          </w:tcPr>
          <w:p w14:paraId="1A203C5F" w14:textId="77777777" w:rsidR="00536A21" w:rsidRDefault="00000000">
            <w:pPr>
              <w:spacing w:line="300" w:lineRule="auto"/>
            </w:pPr>
            <w:r>
              <w:rPr>
                <w:rFonts w:ascii="Times New Roman" w:eastAsia="Times New Roman" w:hAnsi="Times New Roman"/>
                <w:sz w:val="26"/>
              </w:rPr>
              <w:t>2100 s</w:t>
            </w:r>
          </w:p>
        </w:tc>
        <w:tc>
          <w:tcPr>
            <w:tcW w:w="2339" w:type="dxa"/>
          </w:tcPr>
          <w:p w14:paraId="61B8D41D" w14:textId="77777777" w:rsidR="00536A21" w:rsidRDefault="00000000">
            <w:pPr>
              <w:spacing w:line="300" w:lineRule="auto"/>
            </w:pPr>
            <w:r>
              <w:rPr>
                <w:rFonts w:ascii="Times New Roman" w:eastAsia="Times New Roman" w:hAnsi="Times New Roman"/>
                <w:sz w:val="26"/>
              </w:rPr>
              <w:t>Improved</w:t>
            </w:r>
          </w:p>
        </w:tc>
      </w:tr>
      <w:tr w:rsidR="00536A21" w14:paraId="6625A5B0" w14:textId="77777777">
        <w:trPr>
          <w:cantSplit/>
          <w:jc w:val="center"/>
        </w:trPr>
        <w:tc>
          <w:tcPr>
            <w:tcW w:w="2154" w:type="dxa"/>
          </w:tcPr>
          <w:p w14:paraId="59FE2050" w14:textId="77777777" w:rsidR="00536A21" w:rsidRDefault="00000000">
            <w:pPr>
              <w:spacing w:line="300" w:lineRule="auto"/>
            </w:pPr>
            <w:r>
              <w:rPr>
                <w:rFonts w:ascii="Times New Roman" w:eastAsia="Times New Roman" w:hAnsi="Times New Roman"/>
                <w:sz w:val="26"/>
              </w:rPr>
              <w:t>Mean absolute error</w:t>
            </w:r>
          </w:p>
        </w:tc>
        <w:tc>
          <w:tcPr>
            <w:tcW w:w="4932" w:type="dxa"/>
          </w:tcPr>
          <w:p w14:paraId="052A70D6" w14:textId="77777777" w:rsidR="00536A21" w:rsidRDefault="00000000">
            <w:pPr>
              <w:spacing w:line="300" w:lineRule="auto"/>
            </w:pPr>
            <w:r>
              <w:rPr>
                <w:rFonts w:ascii="Times New Roman" w:eastAsia="Times New Roman" w:hAnsi="Times New Roman"/>
                <w:sz w:val="26"/>
              </w:rPr>
              <w:t>1.079 °C</w:t>
            </w:r>
          </w:p>
        </w:tc>
        <w:tc>
          <w:tcPr>
            <w:tcW w:w="2268" w:type="dxa"/>
          </w:tcPr>
          <w:p w14:paraId="48377811" w14:textId="77777777" w:rsidR="00536A21" w:rsidRDefault="00000000">
            <w:pPr>
              <w:spacing w:line="300" w:lineRule="auto"/>
            </w:pPr>
            <w:r>
              <w:rPr>
                <w:rFonts w:ascii="Times New Roman" w:eastAsia="Times New Roman" w:hAnsi="Times New Roman"/>
                <w:sz w:val="26"/>
              </w:rPr>
              <w:t>0.246 °C</w:t>
            </w:r>
          </w:p>
        </w:tc>
        <w:tc>
          <w:tcPr>
            <w:tcW w:w="2339" w:type="dxa"/>
          </w:tcPr>
          <w:p w14:paraId="1305F21B" w14:textId="77777777" w:rsidR="00536A21" w:rsidRDefault="00000000">
            <w:pPr>
              <w:spacing w:line="300" w:lineRule="auto"/>
            </w:pPr>
            <w:r>
              <w:rPr>
                <w:rFonts w:ascii="Times New Roman" w:eastAsia="Times New Roman" w:hAnsi="Times New Roman"/>
                <w:sz w:val="26"/>
              </w:rPr>
              <w:t>Improved</w:t>
            </w:r>
          </w:p>
        </w:tc>
      </w:tr>
      <w:tr w:rsidR="00536A21" w14:paraId="1BFCBE14" w14:textId="77777777">
        <w:trPr>
          <w:cantSplit/>
          <w:jc w:val="center"/>
        </w:trPr>
        <w:tc>
          <w:tcPr>
            <w:tcW w:w="2154" w:type="dxa"/>
          </w:tcPr>
          <w:p w14:paraId="4D522D66" w14:textId="77777777" w:rsidR="00536A21" w:rsidRDefault="00000000">
            <w:pPr>
              <w:spacing w:line="300" w:lineRule="auto"/>
            </w:pPr>
            <w:r>
              <w:rPr>
                <w:rFonts w:ascii="Times New Roman" w:eastAsia="Times New Roman" w:hAnsi="Times New Roman"/>
                <w:sz w:val="26"/>
              </w:rPr>
              <w:t>Saturation ratio</w:t>
            </w:r>
          </w:p>
        </w:tc>
        <w:tc>
          <w:tcPr>
            <w:tcW w:w="4932" w:type="dxa"/>
          </w:tcPr>
          <w:p w14:paraId="64A48170" w14:textId="77777777" w:rsidR="00536A21" w:rsidRDefault="00000000">
            <w:pPr>
              <w:spacing w:line="300" w:lineRule="auto"/>
            </w:pPr>
            <w:r>
              <w:rPr>
                <w:rFonts w:ascii="Times New Roman" w:eastAsia="Times New Roman" w:hAnsi="Times New Roman"/>
                <w:sz w:val="26"/>
              </w:rPr>
              <w:t>46.7 %</w:t>
            </w:r>
          </w:p>
        </w:tc>
        <w:tc>
          <w:tcPr>
            <w:tcW w:w="2268" w:type="dxa"/>
          </w:tcPr>
          <w:p w14:paraId="1606884C" w14:textId="77777777" w:rsidR="00536A21" w:rsidRDefault="00000000">
            <w:pPr>
              <w:spacing w:line="300" w:lineRule="auto"/>
            </w:pPr>
            <w:r>
              <w:rPr>
                <w:rFonts w:ascii="Times New Roman" w:eastAsia="Times New Roman" w:hAnsi="Times New Roman"/>
                <w:sz w:val="26"/>
              </w:rPr>
              <w:t>0.0 %</w:t>
            </w:r>
          </w:p>
        </w:tc>
        <w:tc>
          <w:tcPr>
            <w:tcW w:w="2339" w:type="dxa"/>
          </w:tcPr>
          <w:p w14:paraId="13A78096" w14:textId="77777777" w:rsidR="00536A21" w:rsidRDefault="00000000">
            <w:pPr>
              <w:spacing w:line="300" w:lineRule="auto"/>
            </w:pPr>
            <w:r>
              <w:rPr>
                <w:rFonts w:ascii="Times New Roman" w:eastAsia="Times New Roman" w:hAnsi="Times New Roman"/>
                <w:sz w:val="26"/>
              </w:rPr>
              <w:t>Improved</w:t>
            </w:r>
          </w:p>
        </w:tc>
      </w:tr>
      <w:tr w:rsidR="00536A21" w14:paraId="5A7D547B" w14:textId="77777777">
        <w:trPr>
          <w:cantSplit/>
          <w:jc w:val="center"/>
        </w:trPr>
        <w:tc>
          <w:tcPr>
            <w:tcW w:w="2154" w:type="dxa"/>
          </w:tcPr>
          <w:p w14:paraId="4A14D8F6" w14:textId="77777777" w:rsidR="00536A21" w:rsidRDefault="00000000">
            <w:pPr>
              <w:spacing w:line="300" w:lineRule="auto"/>
            </w:pPr>
            <w:r>
              <w:rPr>
                <w:rFonts w:ascii="Times New Roman" w:eastAsia="Times New Roman" w:hAnsi="Times New Roman"/>
                <w:sz w:val="26"/>
              </w:rPr>
              <w:t>Temperature swing</w:t>
            </w:r>
          </w:p>
        </w:tc>
        <w:tc>
          <w:tcPr>
            <w:tcW w:w="4932" w:type="dxa"/>
          </w:tcPr>
          <w:p w14:paraId="1CD42B16" w14:textId="77777777" w:rsidR="00536A21" w:rsidRDefault="00000000">
            <w:pPr>
              <w:spacing w:line="300" w:lineRule="auto"/>
            </w:pPr>
            <w:r>
              <w:rPr>
                <w:rFonts w:ascii="Times New Roman" w:eastAsia="Times New Roman" w:hAnsi="Times New Roman"/>
                <w:sz w:val="26"/>
              </w:rPr>
              <w:t>2.635 °C</w:t>
            </w:r>
          </w:p>
        </w:tc>
        <w:tc>
          <w:tcPr>
            <w:tcW w:w="2268" w:type="dxa"/>
          </w:tcPr>
          <w:p w14:paraId="1285BD0B" w14:textId="77777777" w:rsidR="00536A21" w:rsidRDefault="00000000">
            <w:pPr>
              <w:spacing w:line="300" w:lineRule="auto"/>
            </w:pPr>
            <w:r>
              <w:rPr>
                <w:rFonts w:ascii="Times New Roman" w:eastAsia="Times New Roman" w:hAnsi="Times New Roman"/>
                <w:sz w:val="26"/>
              </w:rPr>
              <w:t>0.922 °C</w:t>
            </w:r>
          </w:p>
        </w:tc>
        <w:tc>
          <w:tcPr>
            <w:tcW w:w="2339" w:type="dxa"/>
          </w:tcPr>
          <w:p w14:paraId="2FB1FE81" w14:textId="77777777" w:rsidR="00536A21" w:rsidRDefault="00000000">
            <w:pPr>
              <w:spacing w:line="300" w:lineRule="auto"/>
            </w:pPr>
            <w:r>
              <w:rPr>
                <w:rFonts w:ascii="Times New Roman" w:eastAsia="Times New Roman" w:hAnsi="Times New Roman"/>
                <w:sz w:val="26"/>
              </w:rPr>
              <w:t>Improved</w:t>
            </w:r>
          </w:p>
        </w:tc>
      </w:tr>
    </w:tbl>
    <w:p w14:paraId="151EE6AD" w14:textId="77777777" w:rsidR="00536A21"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5D843537" w14:textId="77777777" w:rsidR="00536A21" w:rsidRDefault="00000000">
      <w:pPr>
        <w:pStyle w:val="Heading2"/>
      </w:pPr>
      <w:r>
        <w:rPr>
          <w:rFonts w:ascii="Times New Roman" w:eastAsia="Times New Roman" w:hAnsi="Times New Roman"/>
        </w:rPr>
        <w:t>6.7 Results analysis</w:t>
      </w:r>
    </w:p>
    <w:p w14:paraId="33FA6BED" w14:textId="77777777" w:rsidR="00536A21"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290B40FC" w14:textId="77777777" w:rsidR="00536A21"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2FC8CDE1" w14:textId="77777777" w:rsidR="00536A21"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w:t>
      </w:r>
      <w:r>
        <w:lastRenderedPageBreak/>
        <w:t>that the developed prototype demonstrates a complete closed-loop engineering workflow and provides a foundation for later hardware deployment and instrument-based testing.</w:t>
      </w:r>
    </w:p>
    <w:p w14:paraId="458EEB68" w14:textId="77777777" w:rsidR="00536A21"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16E9D73D" w14:textId="77777777" w:rsidR="00536A21"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23F30C90" w14:textId="77777777" w:rsidR="00536A21"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3E35BC24" w14:textId="77777777" w:rsidR="00536A21"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2E7F8406" w14:textId="77777777" w:rsidR="00536A21" w:rsidRDefault="00000000">
      <w:pPr>
        <w:pStyle w:val="Heading1"/>
      </w:pPr>
      <w:r>
        <w:rPr>
          <w:rFonts w:ascii="Times New Roman" w:eastAsia="Times New Roman" w:hAnsi="Times New Roman"/>
        </w:rPr>
        <w:lastRenderedPageBreak/>
        <w:t xml:space="preserve">7 </w:t>
      </w:r>
      <w:proofErr w:type="gramStart"/>
      <w:r>
        <w:rPr>
          <w:rFonts w:ascii="Times New Roman" w:eastAsia="Times New Roman" w:hAnsi="Times New Roman"/>
        </w:rPr>
        <w:t>CONCLUSION</w:t>
      </w:r>
      <w:proofErr w:type="gramEnd"/>
    </w:p>
    <w:p w14:paraId="6CF8B6F0" w14:textId="77777777" w:rsidR="00536A21" w:rsidRDefault="00000000">
      <w:pPr>
        <w:pStyle w:val="Heading2"/>
      </w:pPr>
      <w:r>
        <w:rPr>
          <w:rFonts w:ascii="Times New Roman" w:eastAsia="Times New Roman" w:hAnsi="Times New Roman"/>
        </w:rPr>
        <w:t>7.1 Achieved engineering results</w:t>
      </w:r>
    </w:p>
    <w:p w14:paraId="1C8F1072" w14:textId="77777777" w:rsidR="00536A21"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3776B79C" w14:textId="77777777" w:rsidR="00536A21"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606EBF7A" w14:textId="77777777" w:rsidR="00536A21"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13B48310" w14:textId="77777777" w:rsidR="00536A21" w:rsidRDefault="00000000">
      <w:pPr>
        <w:pStyle w:val="BodyText"/>
      </w:pPr>
      <w:r>
        <w:t xml:space="preserve">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t>
      </w:r>
      <w:proofErr w:type="spellStart"/>
      <w:r>
        <w:t>Wokwi</w:t>
      </w:r>
      <w:proofErr w:type="spellEnd"/>
      <w:r>
        <w:t xml:space="preserve">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0F14CB31" w14:textId="77777777" w:rsidR="00536A21"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w:t>
      </w:r>
      <w:r>
        <w:lastRenderedPageBreak/>
        <w:t>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14:paraId="2BC3CA21" w14:textId="77777777" w:rsidR="00536A21" w:rsidRDefault="00000000">
      <w:pPr>
        <w:pStyle w:val="Heading2"/>
      </w:pPr>
      <w:r>
        <w:rPr>
          <w:rFonts w:ascii="Times New Roman" w:eastAsia="Times New Roman" w:hAnsi="Times New Roman"/>
        </w:rPr>
        <w:t>7.2 Deployment and validation support</w:t>
      </w:r>
    </w:p>
    <w:p w14:paraId="112E17BA" w14:textId="77777777" w:rsidR="00536A21" w:rsidRDefault="00000000">
      <w:pPr>
        <w:pStyle w:val="BodyText"/>
      </w:pPr>
      <w:r>
        <w:t xml:space="preserve">The service deployment part of the project also supports the engineering result. Local infrastructure is prepared through Docker Compose files for PostgreSQL, </w:t>
      </w:r>
      <w:proofErr w:type="spellStart"/>
      <w:r>
        <w:t>TDengine</w:t>
      </w:r>
      <w:proofErr w:type="spellEnd"/>
      <w:r>
        <w:t>,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3050F5D7" w14:textId="77777777" w:rsidR="00536A21"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2CF40695" w14:textId="77777777" w:rsidR="00536A21"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8AD54ED" w14:textId="77777777" w:rsidR="00536A21" w:rsidRDefault="00000000">
      <w:pPr>
        <w:pStyle w:val="BodyText"/>
      </w:pPr>
      <w:r>
        <w:t xml:space="preserve">The validation results show that the developed prototype preserves the engineering meaning of the closed loop. Telemetry is not only </w:t>
      </w:r>
      <w:proofErr w:type="gramStart"/>
      <w:r>
        <w:t>displayed, but</w:t>
      </w:r>
      <w:proofErr w:type="gramEnd"/>
      <w:r>
        <w:t xml:space="preserve"> stored with context. Parameter changes are not only </w:t>
      </w:r>
      <w:proofErr w:type="gramStart"/>
      <w:r>
        <w:t>requested, but</w:t>
      </w:r>
      <w:proofErr w:type="gramEnd"/>
      <w:r>
        <w:t xml:space="preserve"> acknowledged by the edge device. Recommendations are not only </w:t>
      </w:r>
      <w:proofErr w:type="gramStart"/>
      <w:r>
        <w:t>generated, but</w:t>
      </w:r>
      <w:proofErr w:type="gramEnd"/>
      <w:r>
        <w:t xml:space="preserve"> can be checked through post-apply measurements. The example validation scenario showed improvement in the in-band ratio, overshoot, settling time, mean absolute error, saturation ratio, and temperature </w:t>
      </w:r>
      <w:r>
        <w:lastRenderedPageBreak/>
        <w:t>swing. These values should be interpreted as software and simulation-based validation evidence, not as final physical hardware performance.</w:t>
      </w:r>
    </w:p>
    <w:p w14:paraId="1C9FD6ED" w14:textId="77777777" w:rsidR="00536A21" w:rsidRDefault="00000000">
      <w:pPr>
        <w:pStyle w:val="Heading2"/>
      </w:pPr>
      <w:r>
        <w:rPr>
          <w:rFonts w:ascii="Times New Roman" w:eastAsia="Times New Roman" w:hAnsi="Times New Roman"/>
        </w:rPr>
        <w:t>7.3 Limitations and further work</w:t>
      </w:r>
    </w:p>
    <w:p w14:paraId="3B04F8DF" w14:textId="77777777" w:rsidR="00536A21" w:rsidRDefault="00000000">
      <w:pPr>
        <w:pStyle w:val="BodyText"/>
      </w:pPr>
      <w:r>
        <w:t xml:space="preserve">The main limitations of the current result </w:t>
      </w:r>
      <w:proofErr w:type="gramStart"/>
      <w:r>
        <w:t>are connected with</w:t>
      </w:r>
      <w:proofErr w:type="gramEnd"/>
      <w:r>
        <w:t xml:space="preserve">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48CC5462" w14:textId="77777777" w:rsidR="00536A21"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61CE177B" w14:textId="77777777" w:rsidR="00536A21"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3A67A865" w14:textId="77777777" w:rsidR="00536A21"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5B3F4F2" w14:textId="77777777" w:rsidR="00536A21" w:rsidRDefault="00000000">
      <w:pPr>
        <w:pStyle w:val="Heading1"/>
      </w:pPr>
      <w:r>
        <w:rPr>
          <w:rFonts w:ascii="Times New Roman" w:eastAsia="Times New Roman" w:hAnsi="Times New Roman"/>
        </w:rPr>
        <w:lastRenderedPageBreak/>
        <w:t>REFERENCES</w:t>
      </w:r>
    </w:p>
    <w:p w14:paraId="53C8C1FA" w14:textId="77777777" w:rsidR="00536A21" w:rsidRDefault="00000000">
      <w:pPr>
        <w:pStyle w:val="ReferencesEntry"/>
      </w:pPr>
      <w:r>
        <w:t xml:space="preserve">[1] </w:t>
      </w:r>
      <w:proofErr w:type="spellStart"/>
      <w:r>
        <w:t>Åström</w:t>
      </w:r>
      <w:proofErr w:type="spellEnd"/>
      <w:r>
        <w:t xml:space="preserve"> K. J., Murray R. M. Feedback Systems: An Introduction for Scientists and Engineers. Princeton University Press, 2008.</w:t>
      </w:r>
    </w:p>
    <w:p w14:paraId="57C67A65" w14:textId="77777777" w:rsidR="00536A21" w:rsidRDefault="00000000">
      <w:pPr>
        <w:pStyle w:val="ReferencesEntry"/>
      </w:pPr>
      <w:r>
        <w:t>[2] OASIS. MQTT Version 5.0. OASIS Standard. 07 March 2019. Available: https://docs.oasis-open.org/mqtt/mqtt/v5.0/mqtt-v5.0.html. Accessed: 14 May 2026.</w:t>
      </w:r>
    </w:p>
    <w:p w14:paraId="74526814" w14:textId="77777777" w:rsidR="00536A21" w:rsidRDefault="00000000">
      <w:pPr>
        <w:pStyle w:val="ReferencesEntry"/>
      </w:pPr>
      <w:r>
        <w:t xml:space="preserve">[3] </w:t>
      </w:r>
      <w:proofErr w:type="spellStart"/>
      <w:r>
        <w:t>Espressif</w:t>
      </w:r>
      <w:proofErr w:type="spellEnd"/>
      <w:r>
        <w:t xml:space="preserve"> Systems. ESP32-WROOM-32 Datasheet. Version 3.6. Available: https://documentation.espressif.com/esp32-wroom-32_datasheet_en.pdf. Accessed: 14 May 2026.</w:t>
      </w:r>
    </w:p>
    <w:p w14:paraId="186FBCFB" w14:textId="77777777" w:rsidR="00536A21" w:rsidRDefault="00000000">
      <w:pPr>
        <w:pStyle w:val="ReferencesEntry"/>
      </w:pPr>
      <w:r>
        <w:t>[4] Analog Devices. DS18B20 Programmable Resolution 1-Wire Digital Thermometer Data Sheet. Rev. 6. Available: https://www.analog.com/en/products/DS18B20.html. Accessed: 14 May 2026.</w:t>
      </w:r>
    </w:p>
    <w:p w14:paraId="11B1AA73" w14:textId="77777777" w:rsidR="00536A21" w:rsidRDefault="00000000">
      <w:pPr>
        <w:pStyle w:val="ReferencesEntry"/>
      </w:pPr>
      <w:r>
        <w:t>[5] Spring. Spring Boot Reference Documentation. Available: https://docs.spring.io/spring-boot/reference/index.html. Accessed: 14 May 2026.</w:t>
      </w:r>
    </w:p>
    <w:p w14:paraId="67E4B945" w14:textId="77777777" w:rsidR="00536A21" w:rsidRDefault="00000000">
      <w:pPr>
        <w:pStyle w:val="ReferencesEntry"/>
      </w:pPr>
      <w:r>
        <w:t>[6] Project Reactor. Reactor Reference Guide. Available: https://projectreactor.io/docs/core/release/reference/. Accessed: 14 May 2026.</w:t>
      </w:r>
    </w:p>
    <w:p w14:paraId="4CA46E72" w14:textId="77777777" w:rsidR="00536A21" w:rsidRDefault="00000000">
      <w:pPr>
        <w:pStyle w:val="ReferencesEntry"/>
      </w:pPr>
      <w:r>
        <w:t xml:space="preserve">[7] </w:t>
      </w:r>
      <w:proofErr w:type="spellStart"/>
      <w:r>
        <w:t>TDengine</w:t>
      </w:r>
      <w:proofErr w:type="spellEnd"/>
      <w:r>
        <w:t xml:space="preserve">. Get Started with </w:t>
      </w:r>
      <w:proofErr w:type="spellStart"/>
      <w:r>
        <w:t>TDengine</w:t>
      </w:r>
      <w:proofErr w:type="spellEnd"/>
      <w:r>
        <w:t xml:space="preserve"> TSDB Using Docker. Available: https://docs.tdengine.com/get-started/docker/. Accessed: 14 May 2026.</w:t>
      </w:r>
    </w:p>
    <w:p w14:paraId="5B2DF835" w14:textId="77777777" w:rsidR="00536A21" w:rsidRDefault="00000000">
      <w:pPr>
        <w:pStyle w:val="ReferencesEntry"/>
      </w:pPr>
      <w:r>
        <w:t xml:space="preserve">[8] </w:t>
      </w:r>
      <w:proofErr w:type="spellStart"/>
      <w:r>
        <w:t>FastAPI</w:t>
      </w:r>
      <w:proofErr w:type="spellEnd"/>
      <w:r>
        <w:t xml:space="preserve">. </w:t>
      </w:r>
      <w:proofErr w:type="spellStart"/>
      <w:r>
        <w:t>FastAPI</w:t>
      </w:r>
      <w:proofErr w:type="spellEnd"/>
      <w:r>
        <w:t xml:space="preserve"> Documentation. Available: https://fastapi.tiangolo.com/. Accessed: 14 May 2026.</w:t>
      </w:r>
    </w:p>
    <w:p w14:paraId="0D97FF92" w14:textId="77777777" w:rsidR="00536A21" w:rsidRDefault="00000000">
      <w:pPr>
        <w:pStyle w:val="ReferencesEntry"/>
      </w:pPr>
      <w:r>
        <w:t>[9] React. React Reference Overview. Available: https://react.dev/reference/react. Accessed: 14 May 2026.</w:t>
      </w:r>
    </w:p>
    <w:p w14:paraId="1B343040" w14:textId="77777777" w:rsidR="00536A21" w:rsidRDefault="00000000">
      <w:pPr>
        <w:pStyle w:val="ReferencesEntry"/>
      </w:pPr>
      <w:r>
        <w:t>[10] Docker. Docker Compose Documentation. Available: https://docs.docker.com/compose/. Accessed: 14 May 2026.</w:t>
      </w:r>
    </w:p>
    <w:p w14:paraId="3C2BC12C" w14:textId="77777777" w:rsidR="00536A21" w:rsidRDefault="00000000">
      <w:pPr>
        <w:pStyle w:val="ReferencesEntry"/>
      </w:pPr>
      <w:r>
        <w:t xml:space="preserve">[11] </w:t>
      </w:r>
      <w:proofErr w:type="spellStart"/>
      <w:r>
        <w:t>Wokwi</w:t>
      </w:r>
      <w:proofErr w:type="spellEnd"/>
      <w:r>
        <w:t xml:space="preserve">. </w:t>
      </w:r>
      <w:proofErr w:type="spellStart"/>
      <w:r>
        <w:t>Wokwi</w:t>
      </w:r>
      <w:proofErr w:type="spellEnd"/>
      <w:r>
        <w:t xml:space="preserve"> Documentation. Available: https://docs.wokwi.com/. Accessed: 14 May 2026.</w:t>
      </w:r>
    </w:p>
    <w:p w14:paraId="759E781E" w14:textId="77777777" w:rsidR="00536A21" w:rsidRDefault="00000000">
      <w:pPr>
        <w:pStyle w:val="ReferencesEntry"/>
      </w:pPr>
      <w:r>
        <w:t>[12] PostgreSQL Global Development Group. PostgreSQL Documentation. Available: https://www.postgresql.org/docs/. Accessed: 14 May 2026.</w:t>
      </w:r>
    </w:p>
    <w:p w14:paraId="5B730D82" w14:textId="77777777" w:rsidR="00536A21" w:rsidRDefault="00000000">
      <w:pPr>
        <w:pStyle w:val="ReferencesEntry"/>
      </w:pPr>
      <w:r>
        <w:t xml:space="preserve">[13] </w:t>
      </w:r>
      <w:proofErr w:type="spellStart"/>
      <w:r>
        <w:t>Åström</w:t>
      </w:r>
      <w:proofErr w:type="spellEnd"/>
      <w:r>
        <w:t xml:space="preserve"> K. J., </w:t>
      </w:r>
      <w:proofErr w:type="spellStart"/>
      <w:r>
        <w:t>Hägglund</w:t>
      </w:r>
      <w:proofErr w:type="spellEnd"/>
      <w:r>
        <w:t xml:space="preserve"> T. PID Controllers: Theory, Design, and Tuning. 2nd ed. Instrument Society of America, 1995.</w:t>
      </w:r>
    </w:p>
    <w:sectPr w:rsidR="00536A21" w:rsidSect="004D3039">
      <w:headerReference w:type="default" r:id="rId27"/>
      <w:footerReference w:type="default" r:id="rId28"/>
      <w:pgSz w:w="11909" w:h="16834" w:code="9"/>
      <w:pgMar w:top="1134" w:right="850" w:bottom="1531" w:left="1701" w:header="709" w:footer="96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2E9BB5" w14:textId="77777777" w:rsidR="00E22303" w:rsidRDefault="00E22303">
      <w:r>
        <w:separator/>
      </w:r>
    </w:p>
  </w:endnote>
  <w:endnote w:type="continuationSeparator" w:id="0">
    <w:p w14:paraId="464487D1" w14:textId="77777777" w:rsidR="00E22303" w:rsidRDefault="00E22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5067B" w14:textId="77777777" w:rsidR="00536A21" w:rsidRDefault="00536A2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7AE71D" w14:textId="77777777" w:rsidR="00536A21" w:rsidRDefault="00536A2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DAF110" w14:textId="77777777" w:rsidR="00536A21" w:rsidRDefault="00536A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F19EFC" w14:textId="77777777" w:rsidR="00E22303" w:rsidRDefault="00E22303">
      <w:r>
        <w:separator/>
      </w:r>
    </w:p>
  </w:footnote>
  <w:footnote w:type="continuationSeparator" w:id="0">
    <w:p w14:paraId="6618B13E" w14:textId="77777777" w:rsidR="00E22303" w:rsidRDefault="00E223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7EE554"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26565295" wp14:editId="58AAEC6E">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0A842" id="Group 64" o:spid="_x0000_s1026" style="position:absolute;margin-left:-14.1pt;margin-top:-13.0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">
              <v:rect id="Rectangle 65" o:spid="_x0000_s1027"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FBC04" w14:textId="77777777" w:rsidR="00536A21" w:rsidRDefault="00536A2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F230E"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8752" behindDoc="1" locked="0" layoutInCell="1" allowOverlap="1" wp14:anchorId="303D0AAF" wp14:editId="30CFA36F">
              <wp:simplePos x="0" y="0"/>
              <wp:positionH relativeFrom="column">
                <wp:posOffset>-362053</wp:posOffset>
              </wp:positionH>
              <wp:positionV relativeFrom="paragraph">
                <wp:posOffset>-257048</wp:posOffset>
              </wp:positionV>
              <wp:extent cx="6670276" cy="10151006"/>
              <wp:effectExtent l="12700" t="12700" r="12700" b="16510"/>
              <wp:wrapNone/>
              <wp:docPr id="170134191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0539F7"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6B11AA" w14:textId="77777777" w:rsidR="00DB78D8" w:rsidRPr="00D11ADE" w:rsidRDefault="00DB78D8"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7E679A" w14:textId="77777777" w:rsidR="00DB78D8" w:rsidRPr="00853C37" w:rsidRDefault="00DB78D8"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58767"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33DBB"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50851"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9112"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C850C" w14:textId="77777777" w:rsidR="00DB78D8" w:rsidRPr="00853C37" w:rsidRDefault="00DB78D8"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2864F0" id="Group 64" o:spid="_x0000_s1089" style="position:absolute;margin-left:-28.5pt;margin-top:-20.25pt;width:525.2pt;height:799.3pt;z-index:-251657728" coordorigin="1157,287" coordsize="10490,161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">
              <v:rect id="Rectangle 65" o:spid="_x0000_s1090" style="position:absolute;left:1157;top:287;width:10488;height:16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" strokeweight="2pt">
                <v:textbox inset="0,.6mm,0"/>
              </v:rect>
              <v:line id="Line 66" o:spid="_x0000_s1091" style="position:absolute;visibility:visible;mso-wrap-style:square" from="1157,15589" to="11645,155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" strokeweight=".7mm"/>
              <v:line id="Line 67" o:spid="_x0000_s1092" style="position:absolute;visibility:visible;mso-wrap-style:square" from="1157,15872" to="4842,158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" strokeweight=".85pt"/>
              <v:line id="Line 68" o:spid="_x0000_s1093" style="position:absolute;visibility:visible;mso-wrap-style:square" from="1554,15595" to="1555,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" strokeweight="1.98pt"/>
              <v:line id="Line 69" o:spid="_x0000_s1094" style="position:absolute;visibility:visible;mso-wrap-style:square" from="2121,15595" to="2122,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" strokeweight="1.98pt"/>
              <v:line id="Line 70" o:spid="_x0000_s1095" style="position:absolute;visibility:visible;mso-wrap-style:square" from="3425,15595" to="3426,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" strokeweight="1.98pt"/>
              <v:line id="Line 71" o:spid="_x0000_s1096" style="position:absolute;visibility:visible;mso-wrap-style:square" from="11080,15595" to="11081,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" strokeweight="1.98pt"/>
              <v:line id="Line 72" o:spid="_x0000_s1097" style="position:absolute;visibility:visible;mso-wrap-style:square" from="4276,15595" to="4277,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" strokeweight="1.98pt"/>
              <v:line id="Line 73" o:spid="_x0000_s1098" style="position:absolute;visibility:visible;mso-wrap-style:square" from="4843,15595" to="4844,164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" strokeweight="1.98pt"/>
              <v:line id="Line 74" o:spid="_x0000_s1099" style="position:absolute;visibility:visible;mso-wrap-style:square" from="1157,16156" to="4842,161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" strokeweight="1.98pt"/>
              <v:line id="Line 75" o:spid="_x0000_s1100" style="position:absolute;visibility:visible;mso-wrap-style:square" from="11080,15986" to="11647,1598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" strokeweight=".7mm"/>
              <v:shapetype id="_x0000_t202" coordsize="21600,21600" o:spt="202" path="m,l,21600r21600,l21600,xe">
                <v:stroke joinstyle="miter"/>
                <v:path gradientshapeok="t" o:connecttype="rect"/>
              </v:shapetype>
              <v:shape id="Text Box 76" o:spid="_x0000_s1101" type="#_x0000_t202" style="position:absolute;left:1157;top:16159;width:399;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" filled="f" stroked="f">
                <v:textbox inset="0,.6mm,0">
                  <w:txbxContent>
                    <w:p w14:paraId="51392495" w14:textId="77777777" w:rsidR="00DB78D8" w:rsidRPr="00D11ADE" w:rsidRDefault="00DB78D8" w:rsidP="00D11ADE">
                      <w:pPr>
                        <w:spacing w:line="200" w:lineRule="exact"/>
                        <w:jc w:val="center"/>
                        <w:rPr>
                          <w:rFonts w:ascii="ISOCPEUR" w:hAnsi="ISOCPEUR"/>
                          <w:b/>
                          <w:i/>
                        </w:rPr>
                      </w:pPr>
                    </w:p>
                  </w:txbxContent>
                </v:textbox>
              </v:shape>
              <v:shape id="Text Box 77" o:spid="_x0000_s1102" type="#_x0000_t202" style="position:absolute;left:1554;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" filled="f" stroked="f">
                <v:textbox inset="0,.6mm,0">
                  <w:txbxContent>
                    <w:p w14:paraId="00AB5DAF" w14:textId="77777777" w:rsidR="00DB78D8" w:rsidRPr="00D11ADE" w:rsidRDefault="00DB78D8" w:rsidP="00D11ADE">
                      <w:pPr>
                        <w:spacing w:line="200" w:lineRule="exact"/>
                        <w:jc w:val="center"/>
                        <w:rPr>
                          <w:rFonts w:ascii="ISOCPEUR" w:hAnsi="ISOCPEUR"/>
                          <w:b/>
                          <w:i/>
                        </w:rPr>
                      </w:pPr>
                    </w:p>
                  </w:txbxContent>
                </v:textbox>
              </v:shape>
              <v:shape id="Text Box 78" o:spid="_x0000_s1103" type="#_x0000_t202" style="position:absolute;left:2121;top:16159;width:1304;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" filled="f" stroked="f">
                <v:textbox inset="0,.6mm,0">
                  <w:txbxContent>
                    <w:p w14:paraId="2CFD5DBE" w14:textId="77777777" w:rsidR="00DB78D8" w:rsidRPr="00853C37" w:rsidRDefault="00DB78D8" w:rsidP="00D11ADE">
                      <w:pPr>
                        <w:spacing w:line="200" w:lineRule="exact"/>
                        <w:jc w:val="center"/>
                        <w:rPr>
                          <w:rFonts w:ascii="ISOCPEUR" w:hAnsi="ISOCPEUR"/>
                          <w:b/>
                          <w:i/>
                          <w:sz w:val="20"/>
                          <w:szCs w:val="20"/>
                        </w:rPr>
                      </w:pPr>
                    </w:p>
                  </w:txbxContent>
                </v:textbox>
              </v:shape>
              <v:shape id="Text Box 79" o:spid="_x0000_s1104" type="#_x0000_t202" style="position:absolute;left:3425;top:16159;width:850;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" filled="f" stroked="f">
                <v:textbox inset="0,.25mm,0,0">
                  <w:txbxContent>
                    <w:p w14:paraId="5B9E055E"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5" type="#_x0000_t202" style="position:absolute;left:4276;top:16159;width:567;height:2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" filled="f" stroked="f">
                <v:textbox inset="0,.25mm,0,0">
                  <w:txbxContent>
                    <w:p w14:paraId="469A62B2" w14:textId="77777777" w:rsidR="00DB78D8"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6" type="#_x0000_t202" style="position:absolute;left:4843;top:15595;width:6236;height: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" filled="f" stroked="f">
                <v:textbox inset="0,4mm,0">
                  <w:txbxContent>
                    <w:p w14:paraId="5D586D63" w14:textId="77777777" w:rsidR="00DB78D8"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БрГТУ.241297 - 05 81 00</w:t>
                      </w:r>
                    </w:p>
                  </w:txbxContent>
                </v:textbox>
              </v:shape>
              <v:shape id="Text Box 82" o:spid="_x0000_s1107" type="#_x0000_t202" style="position:absolute;left:11080;top:15591;width:567;height:3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" filled="f" stroked="f">
                <v:textbox inset="0,2mm,0,0">
                  <w:txbxContent>
                    <w:p w14:paraId="7A060B5F" w14:textId="77777777" w:rsidR="00DB78D8"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8" type="#_x0000_t202" style="position:absolute;left:11078;top:16011;width:540;height:3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" filled="f" stroked="f">
                <v:textbox inset="0,.5mm,0,0">
                  <w:txbxContent>
                    <w:p w14:paraId="75EFEE63" w14:textId="77777777" w:rsidR="00DB78D8" w:rsidRPr="00853C37" w:rsidRDefault="00DB78D8" w:rsidP="007E3277">
                      <w:pPr>
                        <w:pStyle w:val="Footer"/>
                        <w:jc w:val="center"/>
                        <w:rPr>
                          <w:sz w:val="28"/>
                          <w:szCs w:val="28"/>
                        </w:rPr>
                      </w:pPr>
                    </w:p>
                  </w:txbxContent>
                </v:textbox>
              </v:shape>
            </v:group>
          </w:pict>
        </mc:Fallback>
      </mc:AlternateContent>
    </w:r>
  </w:p>
  <w:p w14:paraId="244088F5" w14:textId="77777777" w:rsidR="00536A21" w:rsidRDefault="00000000">
    <w:pPr>
      <w:framePr w:w="540" w:h="500" w:wrap="none" w:vAnchor="page" w:hAnchor="page" w:x="11048" w:y="15880"/>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3290960">
    <w:abstractNumId w:val="8"/>
  </w:num>
  <w:num w:numId="2" w16cid:durableId="331301360">
    <w:abstractNumId w:val="6"/>
  </w:num>
  <w:num w:numId="3" w16cid:durableId="617293899">
    <w:abstractNumId w:val="5"/>
  </w:num>
  <w:num w:numId="4" w16cid:durableId="1956017302">
    <w:abstractNumId w:val="4"/>
  </w:num>
  <w:num w:numId="5" w16cid:durableId="30234027">
    <w:abstractNumId w:val="7"/>
  </w:num>
  <w:num w:numId="6" w16cid:durableId="2051570948">
    <w:abstractNumId w:val="3"/>
  </w:num>
  <w:num w:numId="7" w16cid:durableId="1805080950">
    <w:abstractNumId w:val="2"/>
  </w:num>
  <w:num w:numId="8" w16cid:durableId="1754930960">
    <w:abstractNumId w:val="1"/>
  </w:num>
  <w:num w:numId="9" w16cid:durableId="1327171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69"/>
    <w:rsid w:val="00274671"/>
    <w:rsid w:val="0029639D"/>
    <w:rsid w:val="0029745E"/>
    <w:rsid w:val="00326F90"/>
    <w:rsid w:val="003A28C6"/>
    <w:rsid w:val="003C2FBE"/>
    <w:rsid w:val="00536A21"/>
    <w:rsid w:val="00630A62"/>
    <w:rsid w:val="007B6459"/>
    <w:rsid w:val="008D067E"/>
    <w:rsid w:val="00AA1D8D"/>
    <w:rsid w:val="00B10749"/>
    <w:rsid w:val="00B47730"/>
    <w:rsid w:val="00CB0664"/>
    <w:rsid w:val="00DB78D8"/>
    <w:rsid w:val="00DC4E41"/>
    <w:rsid w:val="00E22303"/>
    <w:rsid w:val="00EC6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543F3"/>
  <w14:defaultImageDpi w14:val="300"/>
  <w15:docId w15:val="{C6AAF584-2E40-5349-80D2-B97C48363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59</Pages>
  <Words>17413</Words>
  <Characters>99257</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7</cp:revision>
  <cp:lastPrinted>2026-05-20T13:23:00Z</cp:lastPrinted>
  <dcterms:created xsi:type="dcterms:W3CDTF">2026-05-20T13:23:00Z</dcterms:created>
  <dcterms:modified xsi:type="dcterms:W3CDTF">2026-06-17T15:34:00Z</dcterms:modified>
  <cp:category/>
</cp:coreProperties>
</file>