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随机性检测标准详解与芯片项目实施方案</w:t>
      </w:r>
    </w:p>
    <w:p>
      <w:r>
        <w:t>生成日期: 2026-05-22 17:53</w:t>
      </w:r>
    </w:p>
    <w:p>
      <w:pPr>
        <w:pStyle w:val="Heading1"/>
      </w:pPr>
      <w:r>
        <w:t>一、两个标准文件概述</w:t>
      </w:r>
    </w:p>
    <w:p>
      <w:pPr>
        <w:pStyle w:val="Heading2"/>
      </w:pPr>
      <w:r>
        <w:t>1. NIST SP 800-22 Rev.1a</w:t>
      </w:r>
    </w:p>
    <w:p>
      <w:r>
        <w:t>这是美国国家标准与技术研究院(NIST)发布的统计测试套件，全称为"用于密码应用的随机和伪随机数生成器的统计测试套件"。</w:t>
        <w:br/>
        <w:br/>
        <w:t>核心内容：</w:t>
        <w:br/>
        <w:t>• 文档页数：131页</w:t>
        <w:br/>
        <w:t>• 发布时间：2010年修订版</w:t>
        <w:br/>
        <w:t>• 主要用途：评估随机数生成器(RNG)和伪随机数生成器(PRNG)的随机性质量</w:t>
        <w:br/>
        <w:t>• 适用场景：密码学应用、安全芯片、加密模块等</w:t>
      </w:r>
    </w:p>
    <w:p>
      <w:pPr>
        <w:pStyle w:val="Heading2"/>
      </w:pPr>
      <w:r>
        <w:t>2. GB/T 32915-2016</w:t>
      </w:r>
    </w:p>
    <w:p>
      <w:r>
        <w:t>这是中国国家标准，全称为"信息安全技术 二元序列随机性检测方法"。</w:t>
        <w:br/>
        <w:br/>
        <w:t>核心内容：</w:t>
        <w:br/>
        <w:t>• 文档页数：24页（扫描版PDF）</w:t>
        <w:br/>
        <w:t>• 发布时间：2016年</w:t>
        <w:br/>
        <w:t>• 主要用途：规范二元序列（0和1序列）的随机性检测方法</w:t>
        <w:br/>
        <w:t>• 适用场景：国内信息安全产品、密码模块、安全芯片的随机性检测</w:t>
        <w:br/>
        <w:t>• 与NIST关系：参考了NIST SP 800-22，但有中国特色要求</w:t>
      </w:r>
    </w:p>
    <w:p>
      <w:pPr>
        <w:pStyle w:val="Heading1"/>
      </w:pPr>
      <w:r>
        <w:t>二、NIST SP 800-22 的15个统计测试方法</w:t>
      </w:r>
    </w:p>
    <w:p>
      <w:r>
        <w:t>NIST定义了15个统计测试来评估随机数序列的随机性。以下是每个测试的详细说明：</w:t>
      </w:r>
    </w:p>
    <w:p>
      <w:pPr>
        <w:pStyle w:val="Heading3"/>
      </w:pPr>
      <w:r>
        <w:t>1. 频率测试（单比特测试）/ Frequency (Monobit) Test</w:t>
      </w:r>
    </w:p>
    <w:p>
      <w:r>
        <w:t>测试目的：检测序列中0和1的比例是否接近50:50</w:t>
      </w:r>
    </w:p>
    <w:p>
      <w:r>
        <w:t>测试方法：计算序列中1的个数，与期望值比较</w:t>
      </w:r>
    </w:p>
    <w:p>
      <w:r>
        <w:t>判定标准：P-value ≥ 0.01 表示通过</w:t>
      </w:r>
    </w:p>
    <w:p>
      <w:pPr>
        <w:pStyle w:val="Heading3"/>
      </w:pPr>
      <w:r>
        <w:t>2. 块内频率测试 / Frequency Test within a Block</w:t>
      </w:r>
    </w:p>
    <w:p>
      <w:r>
        <w:t>测试目的：检测固定长度块内0和1的比例</w:t>
      </w:r>
    </w:p>
    <w:p>
      <w:r>
        <w:t>测试方法：将序列分成M位的块，计算每块中1的比例</w:t>
      </w:r>
    </w:p>
    <w:p>
      <w:r>
        <w:t>判定标准：P-value ≥ 0.01 表示通过</w:t>
      </w:r>
    </w:p>
    <w:p>
      <w:pPr>
        <w:pStyle w:val="Heading3"/>
      </w:pPr>
      <w:r>
        <w:t>3. 游程测试 / Runs Test</w:t>
      </w:r>
    </w:p>
    <w:p>
      <w:r>
        <w:t>测试目的：检测序列中游程（连续相同位）的数量</w:t>
      </w:r>
    </w:p>
    <w:p>
      <w:r>
        <w:t>测试方法：统计0→1和1→0转换的次数</w:t>
      </w:r>
    </w:p>
    <w:p>
      <w:r>
        <w:t>判定标准：P-value ≥ 0.01 表示通过</w:t>
      </w:r>
    </w:p>
    <w:p>
      <w:pPr>
        <w:pStyle w:val="Heading3"/>
      </w:pPr>
      <w:r>
        <w:t>4. 块内最长游程测试 / Test for Longest Run of Ones</w:t>
      </w:r>
    </w:p>
    <w:p>
      <w:r>
        <w:t>测试目的：检测块内最长连续1的长度分布</w:t>
      </w:r>
    </w:p>
    <w:p>
      <w:r>
        <w:t>测试方法：统计各块中最长1游程的频率分布</w:t>
      </w:r>
    </w:p>
    <w:p>
      <w:r>
        <w:t>判定标准：P-value ≥ 0.01 表示通过</w:t>
      </w:r>
    </w:p>
    <w:p>
      <w:pPr>
        <w:pStyle w:val="Heading3"/>
      </w:pPr>
      <w:r>
        <w:t>5. 二元矩阵秩测试 / Binary Matrix Rank Test</w:t>
      </w:r>
    </w:p>
    <w:p>
      <w:r>
        <w:t>测试目的：检测序列中矩阵的秩分布</w:t>
      </w:r>
    </w:p>
    <w:p>
      <w:r>
        <w:t>测试方法：构造矩阵并计算秩，检查线性依赖性</w:t>
      </w:r>
    </w:p>
    <w:p>
      <w:r>
        <w:t>判定标准：P-value ≥ 0.01 表示通过</w:t>
      </w:r>
    </w:p>
    <w:p>
      <w:pPr>
        <w:pStyle w:val="Heading3"/>
      </w:pPr>
      <w:r>
        <w:t>6. 离散傅里叶变换（频谱）测试 / DFT (Spectral) Test</w:t>
      </w:r>
    </w:p>
    <w:p>
      <w:r>
        <w:t>测试目的：检测序列的周期性特征</w:t>
      </w:r>
    </w:p>
    <w:p>
      <w:r>
        <w:t>测试方法：对序列做FFT，检查频谱峰值</w:t>
      </w:r>
    </w:p>
    <w:p>
      <w:r>
        <w:t>判定标准：P-value ≥ 0.01 表示通过</w:t>
      </w:r>
    </w:p>
    <w:p>
      <w:pPr>
        <w:pStyle w:val="Heading3"/>
      </w:pPr>
      <w:r>
        <w:t>7. 非重叠模板匹配测试 / Non-overlapping Template Matching Test</w:t>
      </w:r>
    </w:p>
    <w:p>
      <w:r>
        <w:t>测试目的：检测特定模式的出现频率</w:t>
      </w:r>
    </w:p>
    <w:p>
      <w:r>
        <w:t>测试方法：统计非重叠模板出现的次数</w:t>
      </w:r>
    </w:p>
    <w:p>
      <w:r>
        <w:t>判定标准：P-value ≥ 0.01 表示通过</w:t>
      </w:r>
    </w:p>
    <w:p>
      <w:pPr>
        <w:pStyle w:val="Heading3"/>
      </w:pPr>
      <w:r>
        <w:t>8. 重叠模板匹配测试 / Overlapping Template Matching Test</w:t>
      </w:r>
    </w:p>
    <w:p>
      <w:r>
        <w:t>测试目的：检测重叠模式的出现频率</w:t>
      </w:r>
    </w:p>
    <w:p>
      <w:r>
        <w:t>测试方法：统计重叠模板出现的次数</w:t>
      </w:r>
    </w:p>
    <w:p>
      <w:r>
        <w:t>判定标准：P-value ≥ 0.01 表示通过</w:t>
      </w:r>
    </w:p>
    <w:p>
      <w:pPr>
        <w:pStyle w:val="Heading3"/>
      </w:pPr>
      <w:r>
        <w:t>9. Maurer通用统计测试 / Maurer's Universal Test</w:t>
      </w:r>
    </w:p>
    <w:p>
      <w:r>
        <w:t>测试目的：检测序列是否可被显著压缩</w:t>
      </w:r>
    </w:p>
    <w:p>
      <w:r>
        <w:t>测试方法：基于Lempel-Ziv压缩原理</w:t>
      </w:r>
    </w:p>
    <w:p>
      <w:r>
        <w:t>判定标准：P-value ≥ 0.01 表示通过</w:t>
      </w:r>
    </w:p>
    <w:p>
      <w:pPr>
        <w:pStyle w:val="Heading3"/>
      </w:pPr>
      <w:r>
        <w:t>10. 线性复杂度测试 / Linear Complexity Test</w:t>
      </w:r>
    </w:p>
    <w:p>
      <w:r>
        <w:t>测试目的：检测线性反馈移位寄存器(LFSR)的长度</w:t>
      </w:r>
    </w:p>
    <w:p>
      <w:r>
        <w:t>测试方法：使用Berlekamp-Massey算法计算线性复杂度</w:t>
      </w:r>
    </w:p>
    <w:p>
      <w:r>
        <w:t>判定标准：P-value ≥ 0.01 表示通过</w:t>
      </w:r>
    </w:p>
    <w:p>
      <w:pPr>
        <w:pStyle w:val="Heading3"/>
      </w:pPr>
      <w:r>
        <w:t>11. 序列测试 / Serial Test</w:t>
      </w:r>
    </w:p>
    <w:p>
      <w:r>
        <w:t>测试目的：检测所有可能的m位模式的频率</w:t>
      </w:r>
    </w:p>
    <w:p>
      <w:r>
        <w:t>测试方法：统计2^m种模式的出现次数</w:t>
      </w:r>
    </w:p>
    <w:p>
      <w:r>
        <w:t>判定标准：P-value ≥ 0.01 表示通过</w:t>
      </w:r>
    </w:p>
    <w:p>
      <w:pPr>
        <w:pStyle w:val="Heading3"/>
      </w:pPr>
      <w:r>
        <w:t>12. 近似熵测试 / Approximate Entropy Test</w:t>
      </w:r>
    </w:p>
    <w:p>
      <w:r>
        <w:t>测试目的：检测序列的熵值（信息量）</w:t>
      </w:r>
    </w:p>
    <w:p>
      <w:r>
        <w:t>测试方法：计算近似熵，与随机序列比较</w:t>
      </w:r>
    </w:p>
    <w:p>
      <w:r>
        <w:t>判定标准：P-value ≥ 0.01 表示通过</w:t>
      </w:r>
    </w:p>
    <w:p>
      <w:pPr>
        <w:pStyle w:val="Heading3"/>
      </w:pPr>
      <w:r>
        <w:t>13. 累积和测试 / Cumulative Sums (Cusum) Test</w:t>
      </w:r>
    </w:p>
    <w:p>
      <w:r>
        <w:t>测试目的：检测序列中偏移的最大累积和</w:t>
      </w:r>
    </w:p>
    <w:p>
      <w:r>
        <w:t>测试方法：计算累积和的正向和负向最大值</w:t>
      </w:r>
    </w:p>
    <w:p>
      <w:r>
        <w:t>判定标准：P-value ≥ 0.01 表示通过</w:t>
      </w:r>
    </w:p>
    <w:p>
      <w:pPr>
        <w:pStyle w:val="Heading3"/>
      </w:pPr>
      <w:r>
        <w:t>14. 随机游程测试 / Random Excursions Test</w:t>
      </w:r>
    </w:p>
    <w:p>
      <w:r>
        <w:t>测试目的：检测循环随机游程中各状态的访问次数</w:t>
      </w:r>
    </w:p>
    <w:p>
      <w:r>
        <w:t>测试方法：分析随机游程的8个状态</w:t>
      </w:r>
    </w:p>
    <w:p>
      <w:r>
        <w:t>判定标准：P-value ≥ 0.01 表示通过</w:t>
      </w:r>
    </w:p>
    <w:p>
      <w:pPr>
        <w:pStyle w:val="Heading3"/>
      </w:pPr>
      <w:r>
        <w:t>15. 随机游程变体测试 / Random Excursions Variant Test</w:t>
      </w:r>
    </w:p>
    <w:p>
      <w:r>
        <w:t>测试目的：检测随机游程中特定状态的访问次数</w:t>
      </w:r>
    </w:p>
    <w:p>
      <w:r>
        <w:t>测试方法：统计18个特定状态的访问频率</w:t>
      </w:r>
    </w:p>
    <w:p>
      <w:r>
        <w:t>判定标准：P-value ≥ 0.01 表示通过</w:t>
      </w:r>
    </w:p>
    <w:p>
      <w:pPr>
        <w:pStyle w:val="Heading1"/>
      </w:pPr>
      <w:r>
        <w:t>三、GB/T 32915-2016 的主要特点</w:t>
      </w:r>
    </w:p>
    <w:p>
      <w:r>
        <w:t>GB/T 32915-2016 参考了NIST SP 800-22，但针对中国国情做了调整：</w:t>
        <w:br/>
        <w:br/>
        <w:t>1. 测试方法：包含单比特频率、扑克检测、游程检测、自相关检测等</w:t>
        <w:br/>
        <w:t>2. 判定标准：采用显著性水平α=0.01（与NIST一致）</w:t>
        <w:br/>
        <w:t>3. 样本要求：通常需要1000个比特序列，每个序列100万位</w:t>
        <w:br/>
        <w:t>4. 通过标准：所有测试的P-value都需≥0.01</w:t>
        <w:br/>
        <w:t>5. 特色要求：可能包含针对国密算法的特殊测试要求</w:t>
      </w:r>
    </w:p>
    <w:p>
      <w:pPr>
        <w:pStyle w:val="Heading1"/>
      </w:pPr>
      <w:r>
        <w:t>四、如何按照标准进行随机性检测</w:t>
      </w:r>
    </w:p>
    <w:p>
      <w:pPr>
        <w:pStyle w:val="Heading2"/>
      </w:pPr>
      <w:r>
        <w:t>步骤1: 准备测试数据</w:t>
      </w:r>
    </w:p>
    <w:p>
      <w:r>
        <w:t>• 从芯片的随机数生成器(RNG/TRNG)采集足够长的二进制序列</w:t>
        <w:br/>
        <w:t>• 建议采集至少100万个比特（1Mbit）用于测试</w:t>
        <w:br/>
        <w:t>• 采集多组数据（建议100-1000组）进行统计分析</w:t>
      </w:r>
    </w:p>
    <w:p>
      <w:pPr>
        <w:pStyle w:val="Heading2"/>
      </w:pPr>
      <w:r>
        <w:t>步骤2: 运行15项统计测试</w:t>
      </w:r>
    </w:p>
    <w:p>
      <w:r>
        <w:t>对每组数据运行NIST的15项测试，记录每项测试的P-value。</w:t>
        <w:br/>
        <w:br/>
        <w:t>P-value的含义：</w:t>
        <w:br/>
        <w:t>• P-value ≥ 0.01：该测试通过，序列表现随机</w:t>
        <w:br/>
        <w:t>• P-value &lt; 0.01：该测试失败，序列可能非随机</w:t>
      </w:r>
    </w:p>
    <w:p>
      <w:pPr>
        <w:pStyle w:val="Heading2"/>
      </w:pPr>
      <w:r>
        <w:t>步骤3: 分析测试结果</w:t>
      </w:r>
    </w:p>
    <w:p>
      <w:r>
        <w:t>统计所有测试的通过率：</w:t>
        <w:br/>
        <w:t>• 单项测试通过率应在99%左右（允许1%的Type I错误）</w:t>
        <w:br/>
        <w:t>• 所有15项测试都应有较高的通过率</w:t>
        <w:br/>
        <w:t>• 如果某项测试通过率显著低于99%，说明RNG在该方面有问题</w:t>
      </w:r>
    </w:p>
    <w:p>
      <w:pPr>
        <w:pStyle w:val="Heading2"/>
      </w:pPr>
      <w:r>
        <w:t>步骤4: 评估整体随机性</w:t>
      </w:r>
    </w:p>
    <w:p>
      <w:r>
        <w:t>综合评估：</w:t>
        <w:br/>
        <w:t>• 通过全部15项测试的序列可以认为是随机的</w:t>
        <w:br/>
        <w:t>• 通过率越高，随机性质量越好</w:t>
        <w:br/>
        <w:t>• 建议通过率在98%以上</w:t>
      </w:r>
    </w:p>
    <w:p>
      <w:pPr>
        <w:pStyle w:val="Heading1"/>
      </w:pPr>
      <w:r>
        <w:t>五、芯片项目满足随机性要求的方案</w:t>
      </w:r>
    </w:p>
    <w:p>
      <w:pPr>
        <w:pStyle w:val="Heading2"/>
      </w:pPr>
      <w:r>
        <w:t>1. 硬件随机数生成器(TRNG)设计</w:t>
      </w:r>
    </w:p>
    <w:p>
      <w:r>
        <w:t>芯片级TRNG常见实现方式：</w:t>
        <w:br/>
        <w:br/>
        <w:t>a) 环形振荡器(RO)方案</w:t>
        <w:br/>
        <w:t xml:space="preserve">   • 使用奇数个反相器构成振荡环</w:t>
        <w:br/>
        <w:t xml:space="preserve">   • 采样热噪声导致的抖动</w:t>
        <w:br/>
        <w:t xml:space="preserve">   • 优点：简单、面积小</w:t>
        <w:br/>
        <w:t xml:space="preserve">   • 缺点：速度慢、可能有偏差</w:t>
        <w:br/>
        <w:br/>
        <w:t>b) 亚稳态(Metastability)方案</w:t>
        <w:br/>
        <w:t xml:space="preserve">   • 利用触发器的亚稳态</w:t>
        <w:br/>
        <w:t xml:space="preserve">   • 采样亚稳态解析结果</w:t>
        <w:br/>
        <w:t xml:space="preserve">   • 优点：随机性好</w:t>
        <w:br/>
        <w:t xml:space="preserve">   • 缺点：需要校准</w:t>
        <w:br/>
        <w:br/>
        <w:t>c) 热噪声放大方案</w:t>
        <w:br/>
        <w:t xml:space="preserve">   • 放大电阻热噪声</w:t>
        <w:br/>
        <w:t xml:space="preserve">   • 比较器采样</w:t>
        <w:br/>
        <w:t xml:space="preserve">   • 优点：物理随机源</w:t>
        <w:br/>
        <w:t xml:space="preserve">   • 缺点：需要模拟电路</w:t>
        <w:br/>
        <w:br/>
        <w:t>d) 振荡器采样(OS)方案</w:t>
        <w:br/>
        <w:t xml:space="preserve">   • 快时钟采样慢时钟</w:t>
        <w:br/>
        <w:t xml:space="preserve">   • 简单但随机性有限</w:t>
      </w:r>
    </w:p>
    <w:p>
      <w:pPr>
        <w:pStyle w:val="Heading2"/>
      </w:pPr>
      <w:r>
        <w:t>2. 后处理算法（必需）</w:t>
      </w:r>
    </w:p>
    <w:p>
      <w:r>
        <w:t>即使使用TRNG，原始输出通常也需要后处理才能通过NIST测试：</w:t>
        <w:br/>
        <w:br/>
        <w:t>a) Von Neumann校正器</w:t>
        <w:br/>
        <w:t xml:space="preserve">   • 消除比特偏差</w:t>
        <w:br/>
        <w:t xml:space="preserve">   • 输入：01→0, 10→1, 00/11→丢弃</w:t>
        <w:br/>
        <w:t xml:space="preserve">   • 优点：简单</w:t>
        <w:br/>
        <w:t xml:space="preserve">   • 缺点：吞吐量降低约50%</w:t>
        <w:br/>
        <w:br/>
        <w:t>b) SHA-256/SM3哈希</w:t>
        <w:br/>
        <w:t xml:space="preserve">   • 将原始数据通过哈希函数</w:t>
        <w:br/>
        <w:t xml:space="preserve">   • 输出接近均匀分布</w:t>
        <w:br/>
        <w:t xml:space="preserve">   • 优点：效果好</w:t>
        <w:br/>
        <w:t xml:space="preserve">   • 缺点：需要硬件哈希模块</w:t>
        <w:br/>
        <w:br/>
        <w:t>c) AES-CBC-MAC</w:t>
        <w:br/>
        <w:t xml:space="preserve">   • 使用AES加密原始数据</w:t>
        <w:br/>
        <w:t xml:space="preserve">   • 输出作为随机数</w:t>
        <w:br/>
        <w:t xml:space="preserve">   • 优点：速度快</w:t>
        <w:br/>
        <w:t xml:space="preserve">   • 缺点：需要AES硬件</w:t>
        <w:br/>
        <w:br/>
        <w:t>d) LFSR后处理</w:t>
        <w:br/>
        <w:t xml:space="preserve">   • 线性反馈移位寄存器</w:t>
        <w:br/>
        <w:t xml:space="preserve">   • 简单但安全性较低</w:t>
        <w:br/>
        <w:br/>
        <w:t>推荐方案：TRNG + SHA-256/SM3 后处理</w:t>
      </w:r>
    </w:p>
    <w:p>
      <w:pPr>
        <w:pStyle w:val="Heading2"/>
      </w:pPr>
      <w:r>
        <w:t>3. 测试流程建议</w:t>
      </w:r>
    </w:p>
    <w:p>
      <w:r>
        <w:t>在芯片验证阶段：</w:t>
        <w:br/>
        <w:br/>
        <w:t>1. 功能验证阶段</w:t>
        <w:br/>
        <w:t xml:space="preserve">   • 使用FPGA原型验证TRNG设计</w:t>
        <w:br/>
        <w:t xml:space="preserve">   • 采集数据进行NIST测试</w:t>
        <w:br/>
        <w:t xml:space="preserve">   • 调整设计参数直到通过测试</w:t>
        <w:br/>
        <w:br/>
        <w:t>2. 流片后验证</w:t>
        <w:br/>
        <w:t xml:space="preserve">   • 采集芯片实际输出</w:t>
        <w:br/>
        <w:t xml:space="preserve">   • 运行完整NIST测试套件</w:t>
        <w:br/>
        <w:t xml:space="preserve">   • 确保通过率≥98%</w:t>
        <w:br/>
        <w:br/>
        <w:t>3. 量产测试</w:t>
        <w:br/>
        <w:t xml:space="preserve">   • 简化测试（运行核心测试项）</w:t>
        <w:br/>
        <w:t xml:space="preserve">   • 统计通过率</w:t>
        <w:br/>
        <w:t xml:space="preserve">   • 筛选不良芯片</w:t>
      </w:r>
    </w:p>
    <w:p>
      <w:pPr>
        <w:pStyle w:val="Heading1"/>
      </w:pPr>
      <w:r>
        <w:t>六、开源代码推荐</w:t>
      </w:r>
    </w:p>
    <w:p>
      <w:r>
        <w:t>以下是经过验证的开源NIST测试套件实现：</w:t>
        <w:br/>
        <w:br/>
        <w:t>1. 【推荐】stevenang/randomness_testsuite</w:t>
        <w:br/>
        <w:t xml:space="preserve">   ⭐ 193 Stars</w:t>
        <w:br/>
        <w:t xml:space="preserve">   链接：https://github.com/stevenang/randomness_testsuite</w:t>
        <w:br/>
        <w:t xml:space="preserve">   语言：Euphoria</w:t>
        <w:br/>
        <w:t xml:space="preserve">   特点：完整的Python实现，易于使用</w:t>
        <w:br/>
        <w:br/>
        <w:t>2. terrillmoore/NIST-Statistical-Test-Suite</w:t>
        <w:br/>
        <w:t xml:space="preserve">   ⭐ 165 Stars</w:t>
        <w:br/>
        <w:t xml:space="preserve">   链接：https://github.com/terrillmoore/NIST-Statistical-Test-Suite</w:t>
        <w:br/>
        <w:t xml:space="preserve">   语言：Euphoria</w:t>
        <w:br/>
        <w:t xml:space="preserve">   特点：NIST官方代码，权威性高</w:t>
        <w:br/>
        <w:br/>
        <w:t>3. crocs-muni/randomness-testing-toolkit</w:t>
        <w:br/>
        <w:t xml:space="preserve">   ⭐ 18 Stars</w:t>
        <w:br/>
        <w:t xml:space="preserve">   链接：https://github.com/crocs-muni/randomness-testing-toolkit</w:t>
        <w:br/>
        <w:t xml:space="preserve">   语言：C++</w:t>
        <w:br/>
        <w:t xml:space="preserve">   特点：自动化测试工具，支持多种测试套件</w:t>
        <w:br/>
        <w:br/>
        <w:t>4. umontreal-simul/TestU01-2009</w:t>
        <w:br/>
        <w:t xml:space="preserve">   ⭐ 85 Stars</w:t>
        <w:br/>
        <w:t xml:space="preserve">   链接：https://github.com/umontreal-simul/TestU01-2009</w:t>
        <w:br/>
        <w:t xml:space="preserve">   语言：C</w:t>
        <w:br/>
        <w:t xml:space="preserve">   特点：更全面的测试库，包含NIST和Diehard测试</w:t>
        <w:br/>
        <w:br/>
        <w:t>5. mzsoltmolnar/random-bitstream-tester</w:t>
        <w:br/>
        <w:t xml:space="preserve">   ⭐ 13 Stars</w:t>
        <w:br/>
        <w:t xml:space="preserve">   链接：https://github.com/mzsoltmolnar/random-bitstream-tester</w:t>
        <w:br/>
        <w:t xml:space="preserve">   语言：JavaScript</w:t>
        <w:br/>
        <w:t xml:space="preserve">   特点：Web界面，方便快速测试</w:t>
        <w:br/>
        <w:br/>
        <w:t>6. GINARTeam/NIST-statistical-test</w:t>
        <w:br/>
        <w:t xml:space="preserve">   ⭐ 18 Stars</w:t>
        <w:br/>
        <w:t xml:space="preserve">   链接：https://github.com/GINARTeam/NIST-statistical-test</w:t>
        <w:br/>
        <w:t xml:space="preserve">   语言：Python</w:t>
        <w:br/>
        <w:t xml:space="preserve">   特点：针对特定RNG的测试</w:t>
      </w:r>
    </w:p>
    <w:p>
      <w:pPr>
        <w:pStyle w:val="Heading1"/>
      </w:pPr>
      <w:r>
        <w:t>七、快速上手指南</w:t>
      </w:r>
    </w:p>
    <w:p>
      <w:r>
        <w:t>使用开源代码进行测试的步骤：</w:t>
        <w:br/>
        <w:br/>
        <w:t>1. 安装测试套件</w:t>
        <w:br/>
        <w:t xml:space="preserve">   git clone https://github.com/stevenang/randomness_testsuite.git</w:t>
        <w:br/>
        <w:t xml:space="preserve">   cd randomness_testsuite</w:t>
        <w:br/>
        <w:t xml:space="preserve">   pip install -r requirements.txt</w:t>
        <w:br/>
        <w:br/>
        <w:t>2. 准备测试数据</w:t>
        <w:br/>
        <w:t xml:space="preserve">   • 从芯片读取随机数，保存为二进制文件</w:t>
        <w:br/>
        <w:t xml:space="preserve">   • 文件格式：每行一个比特序列</w:t>
        <w:br/>
        <w:t xml:space="preserve">   • 建议长度：100万位以上</w:t>
        <w:br/>
        <w:br/>
        <w:t>3. 运行测试</w:t>
        <w:br/>
        <w:t xml:space="preserve">   python run_tests.py --input your_random_data.txt</w:t>
        <w:br/>
        <w:br/>
        <w:t>4. 查看结果</w:t>
        <w:br/>
        <w:t xml:space="preserve">   • 每项测试的P-value</w:t>
        <w:br/>
        <w:t xml:space="preserve">   • 通过/失败统计</w:t>
        <w:br/>
        <w:t xml:space="preserve">   • 通过率百分比</w:t>
        <w:br/>
        <w:br/>
        <w:t>5. 分析报告</w:t>
        <w:br/>
        <w:t xml:space="preserve">   • 查看哪些测试失败</w:t>
        <w:br/>
        <w:t xml:space="preserve">   • 分析失败原因</w:t>
        <w:br/>
        <w:t xml:space="preserve">   • 优化TRNG设计</w:t>
      </w:r>
    </w:p>
    <w:p>
      <w:pPr>
        <w:pStyle w:val="Heading1"/>
      </w:pPr>
      <w:r>
        <w:t>八、总结与建议</w:t>
      </w:r>
    </w:p>
    <w:p>
      <w:r>
        <w:t>对于芯片项目的随机性要求，建议按以下步骤实施：</w:t>
        <w:br/>
        <w:br/>
        <w:t>1. 设计阶段</w:t>
        <w:br/>
        <w:t xml:space="preserve">   • 选择合适的TRNG架构（推荐RO+后处理方案）</w:t>
        <w:br/>
        <w:t xml:space="preserve">   • 预留足够的面积用于后处理模块</w:t>
        <w:br/>
        <w:t xml:space="preserve">   • 设计自测试接口</w:t>
        <w:br/>
        <w:br/>
        <w:t>2. 验证阶段</w:t>
        <w:br/>
        <w:t xml:space="preserve">   • 使用开源NIST测试套件</w:t>
        <w:br/>
        <w:t xml:space="preserve">   • 在FPGA上验证TRNG功能</w:t>
        <w:br/>
        <w:t xml:space="preserve">   • 迭代优化直到通过率≥98%</w:t>
        <w:br/>
        <w:br/>
        <w:t>3. 流片后</w:t>
        <w:br/>
        <w:t xml:space="preserve">   • 完整运行15项NIST测试</w:t>
        <w:br/>
        <w:t xml:space="preserve">   • 记录每项测试的P-value分布</w:t>
        <w:br/>
        <w:t xml:space="preserve">   • 确保满足GB/T 32915-2016要求</w:t>
        <w:br/>
        <w:br/>
        <w:t>4. 量产阶段</w:t>
        <w:br/>
        <w:t xml:space="preserve">   • 简化测试流程</w:t>
        <w:br/>
        <w:t xml:space="preserve">   • 统计通过率</w:t>
        <w:br/>
        <w:t xml:space="preserve">   • 持续监控质量</w:t>
        <w:br/>
        <w:br/>
        <w:t>关键指标：</w:t>
        <w:br/>
        <w:t>• 所有15项测试的P-value ≥ 0.01</w:t>
        <w:br/>
        <w:t>• 多组数据的通过率 ≥ 98%</w:t>
        <w:br/>
        <w:t>• 满足GB/T 32915-2016的中国特色要求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