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1F" w:rsidRDefault="00B32F37">
      <w:r>
        <w:rPr>
          <w:rFonts w:hint="eastAsia"/>
        </w:rPr>
        <w:t>家族病观察</w:t>
      </w:r>
      <w:r w:rsidR="005C140A">
        <w:rPr>
          <w:rFonts w:hint="eastAsia"/>
        </w:rPr>
        <w:t>条目</w:t>
      </w:r>
    </w:p>
    <w:p w:rsidR="005C140A" w:rsidRDefault="005C140A"/>
    <w:p w:rsidR="00EB5F97" w:rsidRDefault="00B32F37" w:rsidP="006915E3">
      <w:r>
        <w:rPr>
          <w:rFonts w:hint="eastAsia"/>
        </w:rPr>
        <w:t>家族病观察</w:t>
      </w:r>
      <w:r w:rsidR="00FC2C08">
        <w:rPr>
          <w:rFonts w:hint="eastAsia"/>
        </w:rPr>
        <w:t>条目</w:t>
      </w:r>
      <w:r w:rsidR="00B96E98">
        <w:rPr>
          <w:rFonts w:hint="eastAsia"/>
        </w:rPr>
        <w:t>用于结构化表达</w:t>
      </w:r>
      <w:bookmarkStart w:id="0" w:name="OLE_LINK1"/>
      <w:bookmarkStart w:id="1" w:name="OLE_LINK2"/>
      <w:r>
        <w:rPr>
          <w:rFonts w:hint="eastAsia"/>
        </w:rPr>
        <w:t>家族病编组条目中包含的某个特殊家族</w:t>
      </w:r>
      <w:r>
        <w:rPr>
          <w:rFonts w:hint="eastAsia"/>
        </w:rPr>
        <w:t>/</w:t>
      </w:r>
      <w:r>
        <w:rPr>
          <w:rFonts w:hint="eastAsia"/>
        </w:rPr>
        <w:t>庭成员相关的观察</w:t>
      </w:r>
      <w:bookmarkEnd w:id="0"/>
      <w:bookmarkEnd w:id="1"/>
      <w:r>
        <w:rPr>
          <w:rFonts w:hint="eastAsia"/>
        </w:rPr>
        <w:t>。</w:t>
      </w:r>
      <w:r w:rsidR="00FE3803" w:rsidRPr="006906F0">
        <w:t xml:space="preserve">The </w:t>
      </w:r>
      <w:r w:rsidR="00FE3803" w:rsidRPr="00366608">
        <w:rPr>
          <w:rStyle w:val="XMLname"/>
        </w:rPr>
        <w:t>effectiveTime</w:t>
      </w:r>
      <w:r w:rsidR="00FE3803" w:rsidRPr="006906F0">
        <w:t xml:space="preserve"> in the Family History Observation is the biologically </w:t>
      </w:r>
      <w:r w:rsidR="00FE3803">
        <w:t xml:space="preserve">or clinically </w:t>
      </w:r>
      <w:r w:rsidR="00FE3803" w:rsidRPr="006906F0">
        <w:t>relevant time of the observation.</w:t>
      </w:r>
      <w:r w:rsidR="00FE3803">
        <w:t xml:space="preserve"> </w:t>
      </w:r>
      <w:r w:rsidR="00FE3803" w:rsidRPr="002E225C">
        <w:t>The biological</w:t>
      </w:r>
      <w:r w:rsidR="00FE3803">
        <w:t>ly or clinically</w:t>
      </w:r>
      <w:r w:rsidR="00FE3803" w:rsidRPr="002E225C">
        <w:t xml:space="preserve"> relevant time </w:t>
      </w:r>
      <w:r w:rsidR="00FE3803">
        <w:rPr>
          <w:color w:val="000000"/>
        </w:rPr>
        <w:t>is the time at which the observation holds (is effective) for the family member (the subject of the observation)</w:t>
      </w:r>
    </w:p>
    <w:tbl>
      <w:tblPr>
        <w:tblStyle w:val="a5"/>
        <w:tblW w:w="0" w:type="auto"/>
        <w:tblLook w:val="04A0"/>
      </w:tblPr>
      <w:tblGrid>
        <w:gridCol w:w="1384"/>
        <w:gridCol w:w="3247"/>
        <w:gridCol w:w="483"/>
        <w:gridCol w:w="959"/>
        <w:gridCol w:w="2449"/>
      </w:tblGrid>
      <w:tr w:rsidR="00C8579E" w:rsidTr="00FC2CF6">
        <w:tc>
          <w:tcPr>
            <w:tcW w:w="1384" w:type="dxa"/>
          </w:tcPr>
          <w:p w:rsidR="00767118" w:rsidRDefault="00767118">
            <w:r>
              <w:rPr>
                <w:rFonts w:hint="eastAsia"/>
              </w:rPr>
              <w:t>数据元名称</w:t>
            </w:r>
          </w:p>
        </w:tc>
        <w:tc>
          <w:tcPr>
            <w:tcW w:w="3247" w:type="dxa"/>
          </w:tcPr>
          <w:p w:rsidR="00767118" w:rsidRDefault="00767118">
            <w:r>
              <w:rPr>
                <w:rFonts w:hint="eastAsia"/>
              </w:rPr>
              <w:t>XPath</w:t>
            </w:r>
          </w:p>
        </w:tc>
        <w:tc>
          <w:tcPr>
            <w:tcW w:w="483" w:type="dxa"/>
          </w:tcPr>
          <w:p w:rsidR="00767118" w:rsidRDefault="00994AC3">
            <w:r>
              <w:rPr>
                <w:rFonts w:hint="eastAsia"/>
              </w:rPr>
              <w:t>多重性</w:t>
            </w:r>
          </w:p>
        </w:tc>
        <w:tc>
          <w:tcPr>
            <w:tcW w:w="959" w:type="dxa"/>
          </w:tcPr>
          <w:p w:rsidR="00767118" w:rsidRDefault="00994AC3">
            <w:r>
              <w:rPr>
                <w:rFonts w:hint="eastAsia"/>
              </w:rPr>
              <w:t>要求</w:t>
            </w:r>
          </w:p>
        </w:tc>
        <w:tc>
          <w:tcPr>
            <w:tcW w:w="2449" w:type="dxa"/>
          </w:tcPr>
          <w:p w:rsidR="00767118" w:rsidRDefault="00994AC3">
            <w:r>
              <w:rPr>
                <w:rFonts w:hint="eastAsia"/>
              </w:rPr>
              <w:t>固定值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8A7833" w:rsidP="008A7833">
            <w:pPr>
              <w:ind w:firstLineChars="100" w:firstLine="160"/>
            </w:pPr>
            <w:r w:rsidRPr="008A7833">
              <w:rPr>
                <w:rFonts w:ascii="Arial" w:hAnsi="Arial" w:cs="Arial"/>
                <w:sz w:val="16"/>
                <w:szCs w:val="16"/>
              </w:rPr>
              <w:t>Observation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Pr="00A819CE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@classCode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Pr="00A819CE" w:rsidRDefault="006F187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ACT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@moodCode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EVN</w:t>
            </w: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templateID/@root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Pr="0096620B" w:rsidRDefault="00AB6636" w:rsidP="002A0B12">
            <w:pPr>
              <w:rPr>
                <w:rFonts w:ascii="Arial" w:hAnsi="Arial" w:cs="Arial"/>
                <w:sz w:val="16"/>
                <w:szCs w:val="16"/>
              </w:rPr>
            </w:pPr>
            <w:r w:rsidRPr="00B74C2F">
              <w:rPr>
                <w:rFonts w:ascii="Arial" w:hAnsi="Arial" w:cs="Arial"/>
                <w:sz w:val="16"/>
                <w:szCs w:val="16"/>
              </w:rPr>
              <w:t>Entry_template_Root_OID.</w:t>
            </w:r>
            <w:r w:rsidR="002A0B12">
              <w:rPr>
                <w:rFonts w:ascii="Arial" w:hAnsi="Arial" w:cs="Arial" w:hint="eastAsia"/>
                <w:sz w:val="16"/>
                <w:szCs w:val="16"/>
              </w:rPr>
              <w:t>15</w:t>
            </w:r>
          </w:p>
        </w:tc>
      </w:tr>
      <w:tr w:rsidR="00B524E3" w:rsidTr="00FC2CF6">
        <w:tc>
          <w:tcPr>
            <w:tcW w:w="1384" w:type="dxa"/>
          </w:tcPr>
          <w:p w:rsidR="00B524E3" w:rsidRDefault="00B524E3"/>
        </w:tc>
        <w:tc>
          <w:tcPr>
            <w:tcW w:w="3247" w:type="dxa"/>
          </w:tcPr>
          <w:p w:rsidR="00B524E3" w:rsidRDefault="00685E29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i</w:t>
            </w:r>
            <w:r w:rsidR="00B524E3">
              <w:rPr>
                <w:rFonts w:ascii="Arial" w:hAnsi="Arial" w:cs="Arial" w:hint="eastAsia"/>
                <w:sz w:val="16"/>
                <w:szCs w:val="16"/>
              </w:rPr>
              <w:t>d</w:t>
            </w:r>
          </w:p>
        </w:tc>
        <w:tc>
          <w:tcPr>
            <w:tcW w:w="483" w:type="dxa"/>
          </w:tcPr>
          <w:p w:rsidR="00B524E3" w:rsidRPr="00A819CE" w:rsidRDefault="00B524E3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B524E3" w:rsidRPr="00A819CE" w:rsidRDefault="00B524E3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B524E3" w:rsidRPr="00B74C2F" w:rsidRDefault="00B524E3" w:rsidP="008C02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Pr="00A819CE" w:rsidRDefault="00AB6636" w:rsidP="00E97956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statusCode 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1..1 </w:t>
            </w: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  <w:r w:rsidRPr="00A819CE">
              <w:rPr>
                <w:rFonts w:ascii="Arial" w:hAnsi="Arial" w:cs="Arial"/>
                <w:sz w:val="16"/>
                <w:szCs w:val="16"/>
              </w:rPr>
              <w:t xml:space="preserve">SHALL </w:t>
            </w: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FC0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 xml:space="preserve">  code@</w:t>
            </w: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 w:rsidP="00E97956"/>
        </w:tc>
      </w:tr>
      <w:tr w:rsidR="00317DEE" w:rsidTr="00FC2CF6">
        <w:tc>
          <w:tcPr>
            <w:tcW w:w="1384" w:type="dxa"/>
          </w:tcPr>
          <w:p w:rsidR="00317DEE" w:rsidRDefault="00317DEE"/>
        </w:tc>
        <w:tc>
          <w:tcPr>
            <w:tcW w:w="3247" w:type="dxa"/>
          </w:tcPr>
          <w:p w:rsidR="00317DEE" w:rsidRDefault="00317DEE" w:rsidP="00317DEE">
            <w:pPr>
              <w:ind w:firstLineChars="100" w:firstLine="160"/>
              <w:rPr>
                <w:rFonts w:ascii="Arial" w:hAnsi="Arial" w:cs="Arial"/>
                <w:sz w:val="16"/>
                <w:szCs w:val="16"/>
              </w:rPr>
            </w:pPr>
            <w:r w:rsidRPr="00317DEE">
              <w:rPr>
                <w:rFonts w:ascii="Arial" w:hAnsi="Arial" w:cs="Arial"/>
                <w:sz w:val="16"/>
                <w:szCs w:val="16"/>
              </w:rPr>
              <w:t>effectiveTime</w:t>
            </w:r>
          </w:p>
        </w:tc>
        <w:tc>
          <w:tcPr>
            <w:tcW w:w="483" w:type="dxa"/>
          </w:tcPr>
          <w:p w:rsidR="00317DEE" w:rsidRPr="00A819CE" w:rsidRDefault="00317DEE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317DEE" w:rsidRPr="00A819CE" w:rsidRDefault="00317DEE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317DEE" w:rsidRDefault="00317DEE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Pr="00A819CE" w:rsidRDefault="00AB6636" w:rsidP="00C879F6">
            <w:pPr>
              <w:ind w:left="160" w:hangingChars="100" w:hanging="1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 w:rsidP="00E97956"/>
        </w:tc>
      </w:tr>
      <w:tr w:rsidR="00AB6636" w:rsidTr="00FC2CF6">
        <w:tc>
          <w:tcPr>
            <w:tcW w:w="1384" w:type="dxa"/>
          </w:tcPr>
          <w:p w:rsidR="00AB6636" w:rsidRDefault="00AB6636"/>
        </w:tc>
        <w:tc>
          <w:tcPr>
            <w:tcW w:w="3247" w:type="dxa"/>
          </w:tcPr>
          <w:p w:rsidR="00AB6636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83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59" w:type="dxa"/>
          </w:tcPr>
          <w:p w:rsidR="00AB6636" w:rsidRPr="00A819CE" w:rsidRDefault="00AB6636" w:rsidP="00E9795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49" w:type="dxa"/>
          </w:tcPr>
          <w:p w:rsidR="00AB6636" w:rsidRDefault="00AB6636" w:rsidP="00E97956"/>
        </w:tc>
      </w:tr>
    </w:tbl>
    <w:p w:rsidR="00DF757B" w:rsidRDefault="00DF757B"/>
    <w:p w:rsidR="00E55A68" w:rsidRDefault="0089289D">
      <w:r>
        <w:rPr>
          <w:rFonts w:hint="eastAsia"/>
        </w:rPr>
        <w:t>约束条件</w:t>
      </w:r>
    </w:p>
    <w:p w:rsidR="00BB0C45" w:rsidRDefault="001F00BC" w:rsidP="00B46362">
      <w:pPr>
        <w:ind w:left="1260" w:hanging="1260"/>
        <w:rPr>
          <w:b/>
          <w:bCs/>
          <w:sz w:val="16"/>
          <w:szCs w:val="16"/>
        </w:rPr>
      </w:pPr>
      <w:bookmarkStart w:id="2" w:name="OLE_LINK3"/>
      <w:bookmarkStart w:id="3" w:name="OLE_LINK4"/>
      <w:r>
        <w:rPr>
          <w:rFonts w:hint="eastAsia"/>
        </w:rPr>
        <w:t>CONF-XXXX:</w:t>
      </w:r>
      <w:r>
        <w:rPr>
          <w:rFonts w:hint="eastAsia"/>
        </w:rPr>
        <w:tab/>
      </w:r>
      <w:r w:rsidR="00FE3803">
        <w:rPr>
          <w:rFonts w:hint="eastAsia"/>
        </w:rPr>
        <w:t>必须</w:t>
      </w:r>
      <w:r>
        <w:rPr>
          <w:rFonts w:hint="eastAsia"/>
        </w:rPr>
        <w:t>包含一个仅且一个</w:t>
      </w:r>
      <w:r>
        <w:rPr>
          <w:rFonts w:hint="eastAsia"/>
        </w:rPr>
        <w:t>[</w:t>
      </w:r>
      <w:r w:rsidR="00805395">
        <w:rPr>
          <w:rFonts w:hint="eastAsia"/>
        </w:rPr>
        <w:t>1..1</w:t>
      </w:r>
      <w:r>
        <w:rPr>
          <w:rFonts w:hint="eastAsia"/>
        </w:rPr>
        <w:t>]</w:t>
      </w:r>
      <w:r w:rsidR="00805395">
        <w:rPr>
          <w:rFonts w:ascii="Courier New" w:hAnsi="Courier New" w:cs="Courier New" w:hint="eastAsia"/>
          <w:b/>
          <w:bCs/>
          <w:szCs w:val="20"/>
        </w:rPr>
        <w:t>@</w:t>
      </w:r>
      <w:r>
        <w:rPr>
          <w:rFonts w:ascii="Courier New" w:hAnsi="Courier New" w:cs="Courier New"/>
          <w:b/>
          <w:bCs/>
          <w:szCs w:val="20"/>
        </w:rPr>
        <w:t>classCode</w:t>
      </w:r>
      <w:r>
        <w:rPr>
          <w:szCs w:val="20"/>
        </w:rPr>
        <w:t>="</w:t>
      </w:r>
      <w:r w:rsidR="00FE3803">
        <w:rPr>
          <w:rFonts w:ascii="Courier New" w:hAnsi="Courier New" w:cs="Courier New" w:hint="eastAsia"/>
          <w:i/>
          <w:iCs/>
          <w:szCs w:val="20"/>
        </w:rPr>
        <w:t>OBS</w:t>
      </w:r>
      <w:r>
        <w:rPr>
          <w:szCs w:val="20"/>
        </w:rPr>
        <w:t xml:space="preserve">" </w:t>
      </w:r>
      <w:r w:rsidR="00FE3803">
        <w:rPr>
          <w:rFonts w:ascii="Courier New" w:hAnsi="Courier New" w:cs="Courier New" w:hint="eastAsia"/>
          <w:i/>
          <w:iCs/>
          <w:szCs w:val="20"/>
        </w:rPr>
        <w:t>Observation</w:t>
      </w:r>
      <w:r w:rsidR="0064593B" w:rsidRPr="0064593B">
        <w:rPr>
          <w:rFonts w:ascii="Courier New" w:hAnsi="Courier New" w:cs="Courier New"/>
          <w:i/>
          <w:iCs/>
          <w:szCs w:val="20"/>
        </w:rPr>
        <w:t xml:space="preserve"> </w:t>
      </w:r>
      <w:r>
        <w:rPr>
          <w:szCs w:val="20"/>
        </w:rPr>
        <w:t xml:space="preserve">(CodeSystem: </w:t>
      </w:r>
      <w:r>
        <w:rPr>
          <w:rFonts w:ascii="Courier New" w:hAnsi="Courier New" w:cs="Courier New"/>
          <w:szCs w:val="20"/>
        </w:rPr>
        <w:t>2.16.840.1.113883.5.6 HL7ActClass</w:t>
      </w:r>
      <w:r>
        <w:rPr>
          <w:szCs w:val="20"/>
        </w:rPr>
        <w:t xml:space="preserve">) </w:t>
      </w:r>
      <w:r>
        <w:rPr>
          <w:b/>
          <w:bCs/>
          <w:sz w:val="16"/>
          <w:szCs w:val="16"/>
        </w:rPr>
        <w:t>STATIC</w:t>
      </w:r>
    </w:p>
    <w:p w:rsidR="00B46362" w:rsidRPr="00B46362" w:rsidRDefault="00B46362" w:rsidP="00B46362">
      <w:pPr>
        <w:ind w:left="1260" w:hanging="1260"/>
        <w:rPr>
          <w:b/>
          <w:bCs/>
          <w:sz w:val="16"/>
          <w:szCs w:val="16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FE3803">
        <w:rPr>
          <w:rFonts w:hint="eastAsia"/>
        </w:rPr>
        <w:t>必须</w:t>
      </w:r>
      <w:r>
        <w:rPr>
          <w:rFonts w:hint="eastAsia"/>
        </w:rPr>
        <w:t>包含一个仅且一个</w:t>
      </w:r>
      <w:r>
        <w:rPr>
          <w:rFonts w:hint="eastAsia"/>
        </w:rPr>
        <w:t>[1..1]</w:t>
      </w:r>
      <w:r>
        <w:rPr>
          <w:rFonts w:ascii="Courier New" w:hAnsi="Courier New" w:cs="Courier New"/>
          <w:b/>
          <w:bCs/>
          <w:szCs w:val="20"/>
        </w:rPr>
        <w:t>@moodCode</w:t>
      </w:r>
      <w:r>
        <w:rPr>
          <w:szCs w:val="20"/>
        </w:rPr>
        <w:t>="</w:t>
      </w:r>
      <w:r>
        <w:rPr>
          <w:rFonts w:ascii="Courier New" w:hAnsi="Courier New" w:cs="Courier New"/>
          <w:szCs w:val="20"/>
        </w:rPr>
        <w:t>EVN</w:t>
      </w:r>
      <w:r>
        <w:rPr>
          <w:szCs w:val="20"/>
        </w:rPr>
        <w:t xml:space="preserve">" </w:t>
      </w:r>
      <w:r>
        <w:rPr>
          <w:rFonts w:ascii="Courier New" w:hAnsi="Courier New" w:cs="Courier New"/>
          <w:i/>
          <w:iCs/>
          <w:szCs w:val="20"/>
        </w:rPr>
        <w:t>Event</w:t>
      </w:r>
      <w:r>
        <w:rPr>
          <w:szCs w:val="20"/>
        </w:rPr>
        <w:t xml:space="preserve"> (CodeSystem: </w:t>
      </w:r>
      <w:r>
        <w:rPr>
          <w:rFonts w:ascii="Courier New" w:hAnsi="Courier New" w:cs="Courier New"/>
          <w:szCs w:val="20"/>
        </w:rPr>
        <w:t>2.16.840.1.113883.5.1001 HL7ActMood</w:t>
      </w:r>
      <w:r>
        <w:rPr>
          <w:szCs w:val="20"/>
        </w:rPr>
        <w:t xml:space="preserve">)) </w:t>
      </w:r>
      <w:r>
        <w:rPr>
          <w:b/>
          <w:bCs/>
          <w:sz w:val="16"/>
          <w:szCs w:val="16"/>
        </w:rPr>
        <w:t>STATIC</w:t>
      </w:r>
    </w:p>
    <w:bookmarkEnd w:id="2"/>
    <w:bookmarkEnd w:id="3"/>
    <w:p w:rsidR="00064158" w:rsidRDefault="00A47035" w:rsidP="00064158">
      <w:r>
        <w:rPr>
          <w:rFonts w:hint="eastAsia"/>
        </w:rPr>
        <w:t>CONF-XXXX:</w:t>
      </w:r>
      <w:r w:rsidR="002A0EA1">
        <w:rPr>
          <w:rFonts w:hint="eastAsia"/>
        </w:rPr>
        <w:tab/>
      </w:r>
      <w:r w:rsidR="00FE3803">
        <w:rPr>
          <w:rFonts w:hint="eastAsia"/>
        </w:rPr>
        <w:t>必须</w:t>
      </w:r>
      <w:r w:rsidR="000B26DF">
        <w:rPr>
          <w:rFonts w:hint="eastAsia"/>
        </w:rPr>
        <w:t>包含</w:t>
      </w:r>
      <w:r w:rsidR="00335BFC">
        <w:rPr>
          <w:rFonts w:hint="eastAsia"/>
        </w:rPr>
        <w:t>一个</w:t>
      </w:r>
      <w:r w:rsidR="000B26DF">
        <w:rPr>
          <w:rFonts w:hint="eastAsia"/>
        </w:rPr>
        <w:t>仅且一个</w:t>
      </w:r>
      <w:r w:rsidR="000B26DF">
        <w:rPr>
          <w:rFonts w:hint="eastAsia"/>
        </w:rPr>
        <w:t>[1..1]</w:t>
      </w:r>
      <w:r w:rsidR="00335BFC">
        <w:rPr>
          <w:rFonts w:hint="eastAsia"/>
        </w:rPr>
        <w:t>templateId@root=</w:t>
      </w:r>
      <w:r w:rsidR="00064158" w:rsidRPr="00064158">
        <w:rPr>
          <w:rFonts w:hint="eastAsia"/>
          <w:color w:val="000000"/>
          <w:sz w:val="22"/>
        </w:rPr>
        <w:t xml:space="preserve"> </w:t>
      </w:r>
      <w:r w:rsidR="00064158" w:rsidRPr="00064158">
        <w:rPr>
          <w:rFonts w:hint="eastAsia"/>
        </w:rPr>
        <w:t>Entry_template_Root_OID.</w:t>
      </w:r>
      <w:r w:rsidR="00254D7F">
        <w:rPr>
          <w:rFonts w:hint="eastAsia"/>
        </w:rPr>
        <w:t>1</w:t>
      </w:r>
      <w:r w:rsidR="009871A2">
        <w:rPr>
          <w:rFonts w:hint="eastAsia"/>
        </w:rPr>
        <w:t>5</w:t>
      </w:r>
    </w:p>
    <w:p w:rsidR="008B283F" w:rsidRDefault="00E728FA" w:rsidP="00E12279">
      <w:pPr>
        <w:ind w:left="1260" w:hanging="1260"/>
        <w:rPr>
          <w:b/>
          <w:bCs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FE3803">
        <w:rPr>
          <w:rFonts w:hint="eastAsia"/>
        </w:rPr>
        <w:t>必须</w:t>
      </w:r>
      <w:r w:rsidR="000B26DF">
        <w:rPr>
          <w:rFonts w:hint="eastAsia"/>
        </w:rPr>
        <w:t>包含</w:t>
      </w:r>
      <w:r w:rsidR="00E12279">
        <w:rPr>
          <w:rFonts w:hint="eastAsia"/>
        </w:rPr>
        <w:t>仅且一个</w:t>
      </w:r>
      <w:r w:rsidR="00E12279">
        <w:rPr>
          <w:rFonts w:hint="eastAsia"/>
        </w:rPr>
        <w:t>[1..1]</w:t>
      </w:r>
      <w:r w:rsidR="00E12279"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 w:rsidR="00E12279" w:rsidRPr="00E12279">
        <w:rPr>
          <w:b/>
          <w:bCs/>
        </w:rPr>
        <w:t>code</w:t>
      </w:r>
      <w:r w:rsidR="00F02753">
        <w:rPr>
          <w:rFonts w:hint="eastAsia"/>
          <w:b/>
          <w:bCs/>
        </w:rPr>
        <w:t>，</w:t>
      </w:r>
    </w:p>
    <w:p w:rsidR="004A736D" w:rsidRDefault="00F02753" w:rsidP="008B283F">
      <w:pPr>
        <w:pStyle w:val="aa"/>
        <w:numPr>
          <w:ilvl w:val="0"/>
          <w:numId w:val="4"/>
        </w:numPr>
        <w:ind w:firstLineChars="0"/>
      </w:pPr>
      <w:r w:rsidRPr="00AE401A">
        <w:rPr>
          <w:rFonts w:hint="eastAsia"/>
        </w:rPr>
        <w:t>从</w:t>
      </w:r>
      <w:r w:rsidR="00E97FE6" w:rsidRPr="00464A3F">
        <w:rPr>
          <w:rFonts w:ascii="Courier New" w:hAnsi="Courier New"/>
        </w:rPr>
        <w:t>2.16.840.1.113883.3.88.12.3221.7.2</w:t>
      </w:r>
      <w:r w:rsidR="00E97FE6">
        <w:rPr>
          <w:rFonts w:ascii="Courier New" w:hAnsi="Courier New"/>
        </w:rPr>
        <w:t xml:space="preserve"> Problem Type</w:t>
      </w:r>
      <w:r w:rsidRPr="00AE401A">
        <w:rPr>
          <w:rFonts w:hint="eastAsia"/>
        </w:rPr>
        <w:t>中取值</w:t>
      </w:r>
    </w:p>
    <w:p w:rsidR="00AF74E8" w:rsidRDefault="00E12279" w:rsidP="00AA60A7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FE3803">
        <w:rPr>
          <w:rFonts w:hint="eastAsia"/>
        </w:rPr>
        <w:t>必须</w:t>
      </w:r>
      <w:r>
        <w:rPr>
          <w:rFonts w:hint="eastAsia"/>
        </w:rPr>
        <w:t>包含仅且一个</w:t>
      </w:r>
      <w:r>
        <w:rPr>
          <w:rFonts w:hint="eastAsia"/>
        </w:rPr>
        <w:t>[1..1]</w:t>
      </w:r>
      <w:r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Cs w:val="20"/>
        </w:rPr>
        <w:t>statusCode</w:t>
      </w:r>
      <w:r w:rsidR="00AF74E8">
        <w:t>=</w:t>
      </w:r>
      <w:r w:rsidR="00AF74E8">
        <w:rPr>
          <w:rStyle w:val="XMLname"/>
        </w:rPr>
        <w:t>"completed"</w:t>
      </w:r>
      <w:r w:rsidR="00AF74E8">
        <w:t xml:space="preserve"> Completed (CodeSystem: </w:t>
      </w:r>
      <w:r w:rsidR="00AF74E8">
        <w:rPr>
          <w:rStyle w:val="XMLname"/>
        </w:rPr>
        <w:t>ActStatus 2.16.840.1.113883.5.14</w:t>
      </w:r>
      <w:r w:rsidR="00AF74E8">
        <w:t>)</w:t>
      </w:r>
    </w:p>
    <w:p w:rsidR="00CB4107" w:rsidRDefault="00CB4107" w:rsidP="00CB4107">
      <w:pPr>
        <w:ind w:left="1260" w:hanging="1260"/>
        <w:rPr>
          <w:rFonts w:ascii="Times" w:hAnsi="Times"/>
          <w:i/>
          <w:szCs w:val="32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>
        <w:rPr>
          <w:rFonts w:hint="eastAsia"/>
        </w:rPr>
        <w:t>应包含仅且一个</w:t>
      </w:r>
      <w:r>
        <w:rPr>
          <w:rFonts w:hint="eastAsia"/>
        </w:rPr>
        <w:t>[1..1]</w:t>
      </w:r>
      <w:r w:rsidRPr="00E1227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b/>
          <w:bCs/>
          <w:szCs w:val="20"/>
        </w:rPr>
        <w:t>text,</w:t>
      </w:r>
      <w:r w:rsidRPr="00F8297F">
        <w:rPr>
          <w:rFonts w:hint="eastAsia"/>
        </w:rPr>
        <w:t xml:space="preserve"> </w:t>
      </w:r>
      <w:r>
        <w:rPr>
          <w:rFonts w:hint="eastAsia"/>
        </w:rPr>
        <w:t>reference/@value</w:t>
      </w:r>
      <w:r w:rsidR="00027B1A">
        <w:rPr>
          <w:rFonts w:hint="eastAsia"/>
        </w:rPr>
        <w:t>表示</w:t>
      </w:r>
      <w:r w:rsidR="00027B1A" w:rsidRPr="00027B1A">
        <w:rPr>
          <w:rFonts w:hint="eastAsia"/>
        </w:rPr>
        <w:t>三代以内有血缘关系的家族成员中所患遗传疾病史的描述</w:t>
      </w:r>
      <w:r w:rsidR="00027B1A">
        <w:rPr>
          <w:rFonts w:hint="eastAsia"/>
        </w:rPr>
        <w:t>，</w:t>
      </w:r>
      <w:r>
        <w:rPr>
          <w:rFonts w:hint="eastAsia"/>
        </w:rPr>
        <w:t>应该从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开始，指向</w:t>
      </w:r>
      <w:r>
        <w:rPr>
          <w:rFonts w:hint="eastAsia"/>
        </w:rPr>
        <w:t>section</w:t>
      </w:r>
      <w:r>
        <w:rPr>
          <w:rFonts w:hint="eastAsia"/>
        </w:rPr>
        <w:t>中对应的叙述文字</w:t>
      </w:r>
      <w:r>
        <w:rPr>
          <w:rFonts w:ascii="Times" w:hAnsi="Times" w:hint="eastAsia"/>
          <w:i/>
          <w:szCs w:val="32"/>
        </w:rPr>
        <w:t>。</w:t>
      </w:r>
    </w:p>
    <w:p w:rsidR="00BB5263" w:rsidRPr="00BD1B32" w:rsidRDefault="008F70B5" w:rsidP="00AA60A7">
      <w:pPr>
        <w:ind w:left="1260" w:hanging="1260"/>
        <w:rPr>
          <w:rFonts w:ascii="Times" w:hAnsi="Times"/>
          <w:color w:val="7F7F7F" w:themeColor="text1" w:themeTint="80"/>
          <w:szCs w:val="32"/>
        </w:rPr>
      </w:pPr>
      <w:r w:rsidRPr="00BD1B32">
        <w:rPr>
          <w:rFonts w:hint="eastAsia"/>
          <w:color w:val="7F7F7F" w:themeColor="text1" w:themeTint="80"/>
        </w:rPr>
        <w:t>CONF-XXXX:</w:t>
      </w:r>
      <w:r w:rsidRPr="00BD1B32">
        <w:rPr>
          <w:rFonts w:hint="eastAsia"/>
          <w:color w:val="7F7F7F" w:themeColor="text1" w:themeTint="80"/>
        </w:rPr>
        <w:tab/>
      </w:r>
      <w:r w:rsidR="001972B4" w:rsidRPr="00BD1B32">
        <w:rPr>
          <w:rFonts w:hint="eastAsia"/>
          <w:color w:val="7F7F7F" w:themeColor="text1" w:themeTint="80"/>
        </w:rPr>
        <w:t>应</w:t>
      </w:r>
      <w:r w:rsidRPr="00BD1B32">
        <w:rPr>
          <w:rFonts w:hint="eastAsia"/>
          <w:color w:val="7F7F7F" w:themeColor="text1" w:themeTint="80"/>
        </w:rPr>
        <w:t>包含一个</w:t>
      </w:r>
      <w:r w:rsidRPr="00BD1B32">
        <w:rPr>
          <w:rFonts w:hint="eastAsia"/>
          <w:color w:val="7F7F7F" w:themeColor="text1" w:themeTint="80"/>
        </w:rPr>
        <w:t>[1..1]</w:t>
      </w:r>
      <w:r w:rsidR="000D0993" w:rsidRPr="00BD1B32">
        <w:rPr>
          <w:rFonts w:ascii="Courier New" w:hAnsi="Courier New"/>
          <w:b/>
          <w:bCs/>
          <w:color w:val="7F7F7F" w:themeColor="text1" w:themeTint="80"/>
        </w:rPr>
        <w:t xml:space="preserve"> effectiveTime</w:t>
      </w:r>
      <w:r w:rsidR="00D355AF" w:rsidRPr="00BD1B32">
        <w:rPr>
          <w:rFonts w:ascii="Courier New" w:hAnsi="Courier New" w:hint="eastAsia"/>
          <w:b/>
          <w:bCs/>
          <w:color w:val="7F7F7F" w:themeColor="text1" w:themeTint="80"/>
        </w:rPr>
        <w:t>，</w:t>
      </w:r>
      <w:r w:rsidR="00AA60A7" w:rsidRPr="00BD1B32">
        <w:rPr>
          <w:rFonts w:ascii="Times" w:hAnsi="Times"/>
          <w:color w:val="7F7F7F" w:themeColor="text1" w:themeTint="80"/>
          <w:szCs w:val="32"/>
        </w:rPr>
        <w:t xml:space="preserve"> </w:t>
      </w:r>
      <w:r w:rsidR="00BB5263" w:rsidRPr="00BD1B32">
        <w:rPr>
          <w:rFonts w:ascii="Times" w:hAnsi="Times"/>
          <w:color w:val="7F7F7F" w:themeColor="text1" w:themeTint="80"/>
          <w:szCs w:val="32"/>
        </w:rPr>
        <w:t>The effectiveTime element records the starting and ending times during which the concern was active.</w:t>
      </w:r>
    </w:p>
    <w:p w:rsidR="00BB5263" w:rsidRPr="00BD1B32" w:rsidRDefault="00BB5263" w:rsidP="00BB5263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color w:val="7F7F7F" w:themeColor="text1" w:themeTint="80"/>
          <w:szCs w:val="32"/>
        </w:rPr>
      </w:pPr>
      <w:r w:rsidRPr="00BD1B32">
        <w:rPr>
          <w:rFonts w:ascii="Times" w:hAnsi="Times"/>
          <w:b/>
          <w:color w:val="7F7F7F" w:themeColor="text1" w:themeTint="80"/>
          <w:szCs w:val="32"/>
        </w:rPr>
        <w:t>SHALL</w:t>
      </w:r>
      <w:r w:rsidRPr="00BD1B32">
        <w:rPr>
          <w:rFonts w:ascii="Times" w:hAnsi="Times"/>
          <w:color w:val="7F7F7F" w:themeColor="text1" w:themeTint="80"/>
          <w:szCs w:val="32"/>
        </w:rPr>
        <w:t xml:space="preserve"> contain exactly one [1..1] effectiveTime/low element (CONF-CONSOL-520)</w:t>
      </w:r>
    </w:p>
    <w:p w:rsidR="00BB5263" w:rsidRPr="00BD1B32" w:rsidRDefault="00BB5263" w:rsidP="00BB5263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color w:val="7F7F7F" w:themeColor="text1" w:themeTint="80"/>
          <w:szCs w:val="32"/>
        </w:rPr>
      </w:pPr>
      <w:r w:rsidRPr="00BD1B32">
        <w:rPr>
          <w:rFonts w:ascii="Times" w:hAnsi="Times"/>
          <w:b/>
          <w:color w:val="7F7F7F" w:themeColor="text1" w:themeTint="80"/>
          <w:szCs w:val="32"/>
        </w:rPr>
        <w:t>SHALL</w:t>
      </w:r>
      <w:r w:rsidRPr="00BD1B32">
        <w:rPr>
          <w:rFonts w:ascii="Times" w:hAnsi="Times"/>
          <w:color w:val="7F7F7F" w:themeColor="text1" w:themeTint="80"/>
          <w:szCs w:val="32"/>
        </w:rPr>
        <w:t xml:space="preserve"> contain exactly one [1..1] effectiveTime/high element if statusCode@code=completed or aborted (CONF-CONSOL-521)</w:t>
      </w:r>
    </w:p>
    <w:p w:rsidR="00756769" w:rsidRPr="00BD1B32" w:rsidRDefault="00BB5263" w:rsidP="001972B4">
      <w:pPr>
        <w:numPr>
          <w:ilvl w:val="1"/>
          <w:numId w:val="3"/>
        </w:numPr>
        <w:tabs>
          <w:tab w:val="left" w:pos="940"/>
        </w:tabs>
        <w:autoSpaceDE w:val="0"/>
        <w:autoSpaceDN w:val="0"/>
        <w:adjustRightInd w:val="0"/>
        <w:spacing w:after="40" w:line="260" w:lineRule="exact"/>
        <w:jc w:val="left"/>
        <w:rPr>
          <w:rFonts w:ascii="Times" w:hAnsi="Times"/>
          <w:color w:val="7F7F7F" w:themeColor="text1" w:themeTint="80"/>
          <w:szCs w:val="32"/>
        </w:rPr>
      </w:pPr>
      <w:r w:rsidRPr="00BD1B32">
        <w:rPr>
          <w:rFonts w:ascii="Times" w:hAnsi="Times"/>
          <w:b/>
          <w:color w:val="7F7F7F" w:themeColor="text1" w:themeTint="80"/>
          <w:szCs w:val="32"/>
        </w:rPr>
        <w:t>SHALL NOT</w:t>
      </w:r>
      <w:r w:rsidRPr="00BD1B32">
        <w:rPr>
          <w:rFonts w:ascii="Times" w:hAnsi="Times"/>
          <w:color w:val="7F7F7F" w:themeColor="text1" w:themeTint="80"/>
          <w:szCs w:val="32"/>
        </w:rPr>
        <w:t xml:space="preserve"> contain effectiveTime/high element if statusCode@code=active or suspended (CONF-CONSOL-522)</w:t>
      </w:r>
    </w:p>
    <w:p w:rsidR="00756769" w:rsidRDefault="00756769" w:rsidP="001A7630">
      <w:pPr>
        <w:ind w:left="1256" w:hanging="1256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1972B4">
        <w:rPr>
          <w:rFonts w:hint="eastAsia"/>
        </w:rPr>
        <w:t>必须</w:t>
      </w:r>
      <w:r>
        <w:t xml:space="preserve"> </w:t>
      </w:r>
      <w:r w:rsidR="001972B4">
        <w:rPr>
          <w:rFonts w:hint="eastAsia"/>
        </w:rPr>
        <w:t>包含一个仅且一个</w:t>
      </w:r>
      <w:r w:rsidR="00342B14">
        <w:t xml:space="preserve">[1..1] </w:t>
      </w:r>
      <w:r w:rsidR="00342B14" w:rsidRPr="003151C1">
        <w:rPr>
          <w:rFonts w:ascii="Courier New" w:hAnsi="Courier New"/>
          <w:b/>
          <w:bCs/>
        </w:rPr>
        <w:t>value with @xsi:type="CD"</w:t>
      </w:r>
      <w:r w:rsidR="00342B14" w:rsidRPr="00E97FE6">
        <w:rPr>
          <w:rFonts w:hint="eastAsia"/>
        </w:rPr>
        <w:t>，从</w:t>
      </w:r>
      <w:bookmarkStart w:id="4" w:name="OLE_LINK5"/>
      <w:bookmarkStart w:id="5" w:name="OLE_LINK6"/>
      <w:r w:rsidR="00E97FE6" w:rsidRPr="0007574C">
        <w:rPr>
          <w:rFonts w:hint="eastAsia"/>
        </w:rPr>
        <w:lastRenderedPageBreak/>
        <w:t>CV02.10.005</w:t>
      </w:r>
      <w:bookmarkEnd w:id="4"/>
      <w:bookmarkEnd w:id="5"/>
      <w:r w:rsidR="00E97FE6" w:rsidRPr="0007574C">
        <w:rPr>
          <w:rFonts w:hint="eastAsia"/>
        </w:rPr>
        <w:t xml:space="preserve"> </w:t>
      </w:r>
      <w:bookmarkStart w:id="6" w:name="OLE_LINK7"/>
      <w:bookmarkStart w:id="7" w:name="OLE_LINK8"/>
      <w:r w:rsidR="00E97FE6" w:rsidRPr="0007574C">
        <w:rPr>
          <w:rFonts w:hint="eastAsia"/>
        </w:rPr>
        <w:t>既往常见疾病种类代码表</w:t>
      </w:r>
      <w:r w:rsidR="00E97FE6" w:rsidRPr="00AE401A">
        <w:rPr>
          <w:rFonts w:hint="eastAsia"/>
        </w:rPr>
        <w:t>中取值</w:t>
      </w:r>
      <w:bookmarkEnd w:id="6"/>
      <w:bookmarkEnd w:id="7"/>
    </w:p>
    <w:p w:rsidR="004E14D6" w:rsidRPr="008C6454" w:rsidRDefault="00B2529A" w:rsidP="004E14D6">
      <w:pPr>
        <w:widowControl/>
        <w:spacing w:after="40" w:line="260" w:lineRule="exact"/>
        <w:ind w:left="1256" w:hanging="1256"/>
        <w:jc w:val="left"/>
        <w:rPr>
          <w:color w:val="7F7F7F" w:themeColor="text1" w:themeTint="80"/>
        </w:rPr>
      </w:pPr>
      <w:r w:rsidRPr="008C6454">
        <w:rPr>
          <w:rFonts w:hint="eastAsia"/>
          <w:color w:val="7F7F7F" w:themeColor="text1" w:themeTint="80"/>
        </w:rPr>
        <w:t>CONF-XXXX:</w:t>
      </w:r>
      <w:r w:rsidRPr="008C6454">
        <w:rPr>
          <w:rFonts w:hint="eastAsia"/>
          <w:color w:val="7F7F7F" w:themeColor="text1" w:themeTint="80"/>
        </w:rPr>
        <w:tab/>
      </w:r>
      <w:r w:rsidRPr="008C6454">
        <w:rPr>
          <w:rFonts w:hint="eastAsia"/>
          <w:color w:val="7F7F7F" w:themeColor="text1" w:themeTint="80"/>
        </w:rPr>
        <w:t>可</w:t>
      </w:r>
      <w:r w:rsidR="004E14D6" w:rsidRPr="008C6454">
        <w:rPr>
          <w:color w:val="7F7F7F" w:themeColor="text1" w:themeTint="80"/>
        </w:rPr>
        <w:t xml:space="preserve"> </w:t>
      </w:r>
      <w:r w:rsidR="004E14D6" w:rsidRPr="008C6454">
        <w:rPr>
          <w:rFonts w:hint="eastAsia"/>
          <w:color w:val="7F7F7F" w:themeColor="text1" w:themeTint="80"/>
        </w:rPr>
        <w:t>包含</w:t>
      </w:r>
      <w:r w:rsidRPr="008C6454">
        <w:rPr>
          <w:rFonts w:hint="eastAsia"/>
          <w:color w:val="7F7F7F" w:themeColor="text1" w:themeTint="80"/>
        </w:rPr>
        <w:t>一个仅且一个</w:t>
      </w:r>
      <w:r w:rsidRPr="008C6454">
        <w:rPr>
          <w:rFonts w:hint="eastAsia"/>
          <w:color w:val="7F7F7F" w:themeColor="text1" w:themeTint="80"/>
        </w:rPr>
        <w:t xml:space="preserve"> </w:t>
      </w:r>
      <w:r w:rsidR="004E14D6" w:rsidRPr="008C6454">
        <w:rPr>
          <w:rFonts w:hint="eastAsia"/>
          <w:color w:val="7F7F7F" w:themeColor="text1" w:themeTint="80"/>
        </w:rPr>
        <w:t>[1..</w:t>
      </w:r>
      <w:r w:rsidR="00EF76F1" w:rsidRPr="008C6454">
        <w:rPr>
          <w:rFonts w:hint="eastAsia"/>
          <w:color w:val="7F7F7F" w:themeColor="text1" w:themeTint="80"/>
        </w:rPr>
        <w:t>1</w:t>
      </w:r>
      <w:r w:rsidR="004E14D6" w:rsidRPr="008C6454">
        <w:rPr>
          <w:rFonts w:hint="eastAsia"/>
          <w:color w:val="7F7F7F" w:themeColor="text1" w:themeTint="80"/>
        </w:rPr>
        <w:t>]entryRelationship</w:t>
      </w:r>
      <w:r w:rsidR="004E14D6" w:rsidRPr="008C6454">
        <w:rPr>
          <w:color w:val="7F7F7F" w:themeColor="text1" w:themeTint="80"/>
        </w:rPr>
        <w:t>@typeCode="SUBJ" SUBJ (has subject)</w:t>
      </w:r>
      <w:r w:rsidR="004E14D6" w:rsidRPr="008C6454">
        <w:rPr>
          <w:rFonts w:hint="eastAsia"/>
          <w:color w:val="7F7F7F" w:themeColor="text1" w:themeTint="80"/>
        </w:rPr>
        <w:t>，</w:t>
      </w:r>
      <w:r w:rsidR="00BC4DBD" w:rsidRPr="008C6454">
        <w:rPr>
          <w:rFonts w:ascii="Courier New" w:hAnsi="Courier New" w:cs="Courier New"/>
          <w:b/>
          <w:bCs/>
          <w:color w:val="7F7F7F" w:themeColor="text1" w:themeTint="80"/>
          <w:szCs w:val="20"/>
        </w:rPr>
        <w:t>@inversionInd</w:t>
      </w:r>
      <w:r w:rsidR="00BC4DBD" w:rsidRPr="008C6454">
        <w:rPr>
          <w:color w:val="7F7F7F" w:themeColor="text1" w:themeTint="80"/>
          <w:szCs w:val="20"/>
        </w:rPr>
        <w:t>="</w:t>
      </w:r>
      <w:r w:rsidR="00BC4DBD" w:rsidRPr="008C6454">
        <w:rPr>
          <w:rFonts w:ascii="Courier New" w:hAnsi="Courier New" w:cs="Courier New"/>
          <w:color w:val="7F7F7F" w:themeColor="text1" w:themeTint="80"/>
          <w:szCs w:val="20"/>
        </w:rPr>
        <w:t>true</w:t>
      </w:r>
      <w:r w:rsidR="00BC4DBD" w:rsidRPr="008C6454">
        <w:rPr>
          <w:color w:val="7F7F7F" w:themeColor="text1" w:themeTint="80"/>
          <w:szCs w:val="20"/>
        </w:rPr>
        <w:t>"</w:t>
      </w:r>
      <w:r w:rsidR="004E14D6" w:rsidRPr="008C6454">
        <w:rPr>
          <w:rFonts w:hint="eastAsia"/>
          <w:color w:val="7F7F7F" w:themeColor="text1" w:themeTint="80"/>
        </w:rPr>
        <w:t>满足</w:t>
      </w:r>
      <w:hyperlink w:anchor="CS_AgeObservation" w:history="1">
        <w:r w:rsidR="0044565A" w:rsidRPr="008C6454">
          <w:rPr>
            <w:rStyle w:val="a6"/>
            <w:rFonts w:ascii="Courier New" w:hAnsi="Courier New"/>
            <w:b/>
            <w:bCs/>
            <w:color w:val="7F7F7F" w:themeColor="text1" w:themeTint="80"/>
          </w:rPr>
          <w:t>Age Observation</w:t>
        </w:r>
      </w:hyperlink>
      <w:r w:rsidR="004E14D6" w:rsidRPr="008C6454">
        <w:rPr>
          <w:rFonts w:hint="eastAsia"/>
          <w:color w:val="7F7F7F" w:themeColor="text1" w:themeTint="80"/>
        </w:rPr>
        <w:t>条目模板。</w:t>
      </w:r>
    </w:p>
    <w:p w:rsidR="004E14D6" w:rsidRPr="008C6454" w:rsidRDefault="0093713E" w:rsidP="003F4AC0">
      <w:pPr>
        <w:widowControl/>
        <w:spacing w:after="40" w:line="260" w:lineRule="exact"/>
        <w:ind w:left="1256" w:hanging="1256"/>
        <w:jc w:val="left"/>
        <w:rPr>
          <w:color w:val="7F7F7F" w:themeColor="text1" w:themeTint="80"/>
        </w:rPr>
      </w:pPr>
      <w:r w:rsidRPr="008C6454">
        <w:rPr>
          <w:rFonts w:hint="eastAsia"/>
          <w:color w:val="7F7F7F" w:themeColor="text1" w:themeTint="80"/>
        </w:rPr>
        <w:t>CONF-XXXX:</w:t>
      </w:r>
      <w:r w:rsidRPr="008C6454">
        <w:rPr>
          <w:rFonts w:hint="eastAsia"/>
          <w:color w:val="7F7F7F" w:themeColor="text1" w:themeTint="80"/>
        </w:rPr>
        <w:tab/>
      </w:r>
      <w:r w:rsidR="00ED34F4" w:rsidRPr="008C6454">
        <w:rPr>
          <w:rFonts w:hint="eastAsia"/>
          <w:color w:val="7F7F7F" w:themeColor="text1" w:themeTint="80"/>
        </w:rPr>
        <w:t>可</w:t>
      </w:r>
      <w:r w:rsidRPr="008C6454">
        <w:rPr>
          <w:color w:val="7F7F7F" w:themeColor="text1" w:themeTint="80"/>
        </w:rPr>
        <w:t xml:space="preserve"> </w:t>
      </w:r>
      <w:r w:rsidR="00ED34F4" w:rsidRPr="008C6454">
        <w:rPr>
          <w:rFonts w:hint="eastAsia"/>
          <w:color w:val="7F7F7F" w:themeColor="text1" w:themeTint="80"/>
        </w:rPr>
        <w:t>包含零到多</w:t>
      </w:r>
      <w:r w:rsidRPr="008C6454">
        <w:rPr>
          <w:rFonts w:hint="eastAsia"/>
          <w:color w:val="7F7F7F" w:themeColor="text1" w:themeTint="80"/>
        </w:rPr>
        <w:t>个</w:t>
      </w:r>
      <w:r w:rsidR="00ED34F4" w:rsidRPr="008C6454">
        <w:rPr>
          <w:rFonts w:hint="eastAsia"/>
          <w:color w:val="7F7F7F" w:themeColor="text1" w:themeTint="80"/>
        </w:rPr>
        <w:t>[0</w:t>
      </w:r>
      <w:r w:rsidRPr="008C6454">
        <w:rPr>
          <w:rFonts w:hint="eastAsia"/>
          <w:color w:val="7F7F7F" w:themeColor="text1" w:themeTint="80"/>
        </w:rPr>
        <w:t>..*]entryRelationship</w:t>
      </w:r>
      <w:r w:rsidRPr="008C6454">
        <w:rPr>
          <w:b/>
          <w:bCs/>
          <w:color w:val="7F7F7F" w:themeColor="text1" w:themeTint="80"/>
        </w:rPr>
        <w:t>@typeCode</w:t>
      </w:r>
      <w:r w:rsidRPr="008C6454">
        <w:rPr>
          <w:color w:val="7F7F7F" w:themeColor="text1" w:themeTint="80"/>
        </w:rPr>
        <w:t>="</w:t>
      </w:r>
      <w:r w:rsidR="00ED34F4" w:rsidRPr="008C6454">
        <w:rPr>
          <w:rFonts w:hint="eastAsia"/>
          <w:color w:val="7F7F7F" w:themeColor="text1" w:themeTint="80"/>
        </w:rPr>
        <w:t>CAUS</w:t>
      </w:r>
      <w:r w:rsidRPr="008C6454">
        <w:rPr>
          <w:color w:val="7F7F7F" w:themeColor="text1" w:themeTint="80"/>
        </w:rPr>
        <w:t xml:space="preserve">" </w:t>
      </w:r>
      <w:r w:rsidR="003F4AC0" w:rsidRPr="008C6454">
        <w:rPr>
          <w:color w:val="7F7F7F" w:themeColor="text1" w:themeTint="80"/>
        </w:rPr>
        <w:t xml:space="preserve">Causal or Contributory (CodeSystem: </w:t>
      </w:r>
      <w:r w:rsidR="003F4AC0" w:rsidRPr="008C6454">
        <w:rPr>
          <w:rFonts w:ascii="Courier New" w:hAnsi="Courier New"/>
          <w:color w:val="7F7F7F" w:themeColor="text1" w:themeTint="80"/>
        </w:rPr>
        <w:t>2.16.840.1.113883.5.90 HL7ParticipationType</w:t>
      </w:r>
      <w:r w:rsidR="003F4AC0" w:rsidRPr="008C6454">
        <w:rPr>
          <w:color w:val="7F7F7F" w:themeColor="text1" w:themeTint="80"/>
        </w:rPr>
        <w:t>)</w:t>
      </w:r>
      <w:r w:rsidR="005810C7" w:rsidRPr="008C6454">
        <w:rPr>
          <w:rFonts w:hint="eastAsia"/>
          <w:color w:val="7F7F7F" w:themeColor="text1" w:themeTint="80"/>
        </w:rPr>
        <w:t>，</w:t>
      </w:r>
      <w:r w:rsidRPr="008C6454">
        <w:rPr>
          <w:rFonts w:hint="eastAsia"/>
          <w:color w:val="7F7F7F" w:themeColor="text1" w:themeTint="80"/>
        </w:rPr>
        <w:t>满足</w:t>
      </w:r>
      <w:hyperlink w:anchor="CS_FamilyHistoryDeathObservation" w:history="1">
        <w:r w:rsidR="003F4AC0" w:rsidRPr="008C6454">
          <w:rPr>
            <w:rStyle w:val="a6"/>
            <w:rFonts w:ascii="Courier New" w:hAnsi="Courier New"/>
            <w:b/>
            <w:bCs/>
            <w:color w:val="7F7F7F" w:themeColor="text1" w:themeTint="80"/>
          </w:rPr>
          <w:t>Family History Death Observation</w:t>
        </w:r>
      </w:hyperlink>
      <w:r w:rsidRPr="008C6454">
        <w:rPr>
          <w:rFonts w:hint="eastAsia"/>
          <w:color w:val="7F7F7F" w:themeColor="text1" w:themeTint="80"/>
        </w:rPr>
        <w:t>条目模板。</w:t>
      </w:r>
    </w:p>
    <w:p w:rsidR="00E67BB5" w:rsidRDefault="00E67BB5" w:rsidP="00E67BB5">
      <w:pPr>
        <w:pStyle w:val="a8"/>
      </w:pPr>
      <w:r>
        <w:t xml:space="preserve">Problem </w:t>
      </w:r>
      <w:bookmarkStart w:id="8" w:name="T_VS_ProblemTypeVS"/>
      <w:bookmarkEnd w:id="8"/>
      <w:r>
        <w:t>Type Value Set</w:t>
      </w:r>
    </w:p>
    <w:tbl>
      <w:tblPr>
        <w:tblW w:w="864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8"/>
        <w:gridCol w:w="1890"/>
        <w:gridCol w:w="4662"/>
      </w:tblGrid>
      <w:tr w:rsidR="00E67BB5" w:rsidRPr="00951125" w:rsidTr="005558C5">
        <w:trPr>
          <w:tblHeader/>
        </w:trPr>
        <w:tc>
          <w:tcPr>
            <w:tcW w:w="8640" w:type="dxa"/>
            <w:gridSpan w:val="3"/>
            <w:tcBorders>
              <w:bottom w:val="nil"/>
            </w:tcBorders>
          </w:tcPr>
          <w:p w:rsidR="00E67BB5" w:rsidRPr="00951125" w:rsidRDefault="00E67BB5" w:rsidP="005558C5">
            <w:pPr>
              <w:pStyle w:val="TableText"/>
              <w:tabs>
                <w:tab w:val="left" w:pos="990"/>
              </w:tabs>
              <w:ind w:left="72"/>
              <w:rPr>
                <w:b/>
                <w:lang w:eastAsia="zh-CN"/>
              </w:rPr>
            </w:pPr>
            <w:r w:rsidRPr="00951125">
              <w:rPr>
                <w:lang w:eastAsia="zh-CN"/>
              </w:rPr>
              <w:t xml:space="preserve">Value Set: </w:t>
            </w:r>
            <w:r w:rsidRPr="00951125">
              <w:t xml:space="preserve">Problem Type 2.16.840.1.113883.3.88.12.3221.7.2 STATIC </w:t>
            </w:r>
            <w:r w:rsidRPr="00951125">
              <w:rPr>
                <w:szCs w:val="20"/>
              </w:rPr>
              <w:t>2008-12-18</w:t>
            </w:r>
          </w:p>
        </w:tc>
      </w:tr>
      <w:tr w:rsidR="00E67BB5" w:rsidRPr="00951125" w:rsidTr="005558C5">
        <w:trPr>
          <w:trHeight w:val="279"/>
          <w:tblHeader/>
        </w:trPr>
        <w:tc>
          <w:tcPr>
            <w:tcW w:w="2088" w:type="dxa"/>
            <w:tcBorders>
              <w:top w:val="nil"/>
              <w:bottom w:val="single" w:sz="4" w:space="0" w:color="auto"/>
              <w:right w:val="nil"/>
            </w:tcBorders>
          </w:tcPr>
          <w:p w:rsidR="00E67BB5" w:rsidRPr="00951125" w:rsidRDefault="00E67BB5" w:rsidP="005558C5">
            <w:pPr>
              <w:pStyle w:val="TableText"/>
              <w:tabs>
                <w:tab w:val="left" w:pos="990"/>
              </w:tabs>
              <w:ind w:left="72"/>
              <w:rPr>
                <w:lang w:eastAsia="zh-CN"/>
              </w:rPr>
            </w:pPr>
            <w:r w:rsidRPr="00951125">
              <w:rPr>
                <w:lang w:eastAsia="zh-CN"/>
              </w:rPr>
              <w:t>Code System(s):</w:t>
            </w:r>
          </w:p>
        </w:tc>
        <w:tc>
          <w:tcPr>
            <w:tcW w:w="6552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E67BB5" w:rsidRPr="00951125" w:rsidRDefault="00E67BB5" w:rsidP="005558C5">
            <w:pPr>
              <w:pStyle w:val="TableText"/>
              <w:tabs>
                <w:tab w:val="left" w:pos="990"/>
              </w:tabs>
              <w:ind w:left="72"/>
              <w:rPr>
                <w:lang w:eastAsia="zh-CN"/>
              </w:rPr>
            </w:pPr>
            <w:r w:rsidRPr="00951125">
              <w:t>SNOMED CT 2.16.840.1.113883.6.96</w:t>
            </w:r>
          </w:p>
        </w:tc>
      </w:tr>
      <w:tr w:rsidR="00E67BB5" w:rsidRPr="00951125" w:rsidTr="005558C5">
        <w:trPr>
          <w:trHeight w:val="279"/>
          <w:tblHeader/>
        </w:trPr>
        <w:tc>
          <w:tcPr>
            <w:tcW w:w="2088" w:type="dxa"/>
            <w:tcBorders>
              <w:top w:val="nil"/>
              <w:bottom w:val="single" w:sz="4" w:space="0" w:color="auto"/>
              <w:right w:val="nil"/>
            </w:tcBorders>
          </w:tcPr>
          <w:p w:rsidR="00E67BB5" w:rsidRPr="00951125" w:rsidRDefault="00E67BB5" w:rsidP="005558C5">
            <w:pPr>
              <w:pStyle w:val="TableText"/>
              <w:tabs>
                <w:tab w:val="left" w:pos="990"/>
              </w:tabs>
              <w:ind w:left="72"/>
              <w:rPr>
                <w:lang w:eastAsia="zh-CN"/>
              </w:rPr>
            </w:pPr>
            <w:r w:rsidRPr="00951125">
              <w:rPr>
                <w:lang w:eastAsia="zh-CN"/>
              </w:rPr>
              <w:t>Description:</w:t>
            </w:r>
          </w:p>
        </w:tc>
        <w:tc>
          <w:tcPr>
            <w:tcW w:w="6552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E67BB5" w:rsidRPr="00951125" w:rsidRDefault="00E67BB5" w:rsidP="005558C5">
            <w:pPr>
              <w:pStyle w:val="TableText"/>
              <w:tabs>
                <w:tab w:val="left" w:pos="990"/>
              </w:tabs>
              <w:ind w:left="72"/>
            </w:pPr>
            <w:r w:rsidRPr="00951125">
              <w:t>This value set indicates the level of medical judgment used to determine the existence of a problem.</w:t>
            </w:r>
          </w:p>
        </w:tc>
      </w:tr>
      <w:tr w:rsidR="00E67BB5" w:rsidRPr="00951125" w:rsidTr="005558C5">
        <w:trPr>
          <w:trHeight w:val="368"/>
          <w:tblHeader/>
        </w:trPr>
        <w:tc>
          <w:tcPr>
            <w:tcW w:w="2088" w:type="dxa"/>
            <w:shd w:val="clear" w:color="auto" w:fill="E6E6E6"/>
          </w:tcPr>
          <w:p w:rsidR="00E67BB5" w:rsidRPr="00951125" w:rsidRDefault="00E67BB5" w:rsidP="005558C5">
            <w:pPr>
              <w:pStyle w:val="TableHead"/>
              <w:tabs>
                <w:tab w:val="left" w:pos="990"/>
              </w:tabs>
              <w:ind w:left="72"/>
              <w:rPr>
                <w:lang w:eastAsia="zh-CN"/>
              </w:rPr>
            </w:pPr>
            <w:r w:rsidRPr="00951125">
              <w:rPr>
                <w:lang w:eastAsia="zh-CN"/>
              </w:rPr>
              <w:t>Code</w:t>
            </w:r>
          </w:p>
        </w:tc>
        <w:tc>
          <w:tcPr>
            <w:tcW w:w="1890" w:type="dxa"/>
            <w:shd w:val="clear" w:color="auto" w:fill="E6E6E6"/>
          </w:tcPr>
          <w:p w:rsidR="00E67BB5" w:rsidRPr="00951125" w:rsidRDefault="00E67BB5" w:rsidP="005558C5">
            <w:pPr>
              <w:pStyle w:val="TableHead"/>
              <w:tabs>
                <w:tab w:val="left" w:pos="990"/>
              </w:tabs>
              <w:ind w:left="72"/>
              <w:rPr>
                <w:lang w:eastAsia="zh-CN"/>
              </w:rPr>
            </w:pPr>
            <w:r w:rsidRPr="00951125">
              <w:rPr>
                <w:lang w:eastAsia="zh-CN"/>
              </w:rPr>
              <w:t>Code System</w:t>
            </w:r>
          </w:p>
        </w:tc>
        <w:tc>
          <w:tcPr>
            <w:tcW w:w="4662" w:type="dxa"/>
            <w:shd w:val="clear" w:color="auto" w:fill="E6E6E6"/>
          </w:tcPr>
          <w:p w:rsidR="00E67BB5" w:rsidRPr="00951125" w:rsidRDefault="00E67BB5" w:rsidP="005558C5">
            <w:pPr>
              <w:pStyle w:val="TableHead"/>
              <w:tabs>
                <w:tab w:val="left" w:pos="990"/>
              </w:tabs>
              <w:ind w:left="72"/>
              <w:rPr>
                <w:lang w:eastAsia="zh-CN"/>
              </w:rPr>
            </w:pPr>
            <w:r w:rsidRPr="00951125">
              <w:rPr>
                <w:lang w:eastAsia="zh-CN"/>
              </w:rPr>
              <w:t>Print Name</w:t>
            </w:r>
          </w:p>
        </w:tc>
      </w:tr>
      <w:tr w:rsidR="00E67BB5" w:rsidRPr="00951125" w:rsidTr="005558C5">
        <w:tc>
          <w:tcPr>
            <w:tcW w:w="2088" w:type="dxa"/>
          </w:tcPr>
          <w:p w:rsidR="00E67BB5" w:rsidRPr="00951125" w:rsidRDefault="00E67BB5" w:rsidP="005558C5">
            <w:pPr>
              <w:pStyle w:val="TableText"/>
              <w:ind w:left="72"/>
            </w:pPr>
            <w:r w:rsidRPr="00951125">
              <w:t>404684003</w:t>
            </w:r>
          </w:p>
        </w:tc>
        <w:tc>
          <w:tcPr>
            <w:tcW w:w="1890" w:type="dxa"/>
          </w:tcPr>
          <w:p w:rsidR="00E67BB5" w:rsidRPr="00951125" w:rsidRDefault="00E67BB5" w:rsidP="005558C5">
            <w:pPr>
              <w:pStyle w:val="TableText"/>
              <w:ind w:left="72"/>
            </w:pPr>
            <w:r w:rsidRPr="00951125">
              <w:t>SNOMED CT</w:t>
            </w:r>
          </w:p>
        </w:tc>
        <w:tc>
          <w:tcPr>
            <w:tcW w:w="4662" w:type="dxa"/>
          </w:tcPr>
          <w:p w:rsidR="00E67BB5" w:rsidRPr="00951125" w:rsidRDefault="00E67BB5" w:rsidP="005558C5">
            <w:pPr>
              <w:pStyle w:val="TableText"/>
              <w:ind w:left="72"/>
            </w:pPr>
            <w:r w:rsidRPr="00951125">
              <w:t>Finding</w:t>
            </w:r>
          </w:p>
        </w:tc>
      </w:tr>
      <w:tr w:rsidR="00E67BB5" w:rsidRPr="00951125" w:rsidTr="005558C5">
        <w:tc>
          <w:tcPr>
            <w:tcW w:w="2088" w:type="dxa"/>
          </w:tcPr>
          <w:p w:rsidR="00E67BB5" w:rsidRPr="00951125" w:rsidRDefault="00E67BB5" w:rsidP="005558C5">
            <w:pPr>
              <w:pStyle w:val="TableText"/>
              <w:ind w:left="72"/>
            </w:pPr>
            <w:r w:rsidRPr="00951125">
              <w:t>409586006</w:t>
            </w:r>
          </w:p>
        </w:tc>
        <w:tc>
          <w:tcPr>
            <w:tcW w:w="1890" w:type="dxa"/>
          </w:tcPr>
          <w:p w:rsidR="00E67BB5" w:rsidRPr="00951125" w:rsidRDefault="00E67BB5" w:rsidP="005558C5">
            <w:pPr>
              <w:pStyle w:val="TableText"/>
              <w:ind w:left="72"/>
            </w:pPr>
            <w:r w:rsidRPr="00951125">
              <w:t>SNOMED CT</w:t>
            </w:r>
          </w:p>
        </w:tc>
        <w:tc>
          <w:tcPr>
            <w:tcW w:w="4662" w:type="dxa"/>
          </w:tcPr>
          <w:p w:rsidR="00E67BB5" w:rsidRPr="00951125" w:rsidRDefault="00E67BB5" w:rsidP="005558C5">
            <w:pPr>
              <w:pStyle w:val="TableText"/>
              <w:ind w:left="72"/>
            </w:pPr>
            <w:r w:rsidRPr="00951125">
              <w:t>Complaint</w:t>
            </w:r>
          </w:p>
        </w:tc>
      </w:tr>
      <w:tr w:rsidR="00E67BB5" w:rsidRPr="00951125" w:rsidTr="005558C5">
        <w:tc>
          <w:tcPr>
            <w:tcW w:w="2088" w:type="dxa"/>
          </w:tcPr>
          <w:p w:rsidR="00E67BB5" w:rsidRPr="00951125" w:rsidRDefault="00E67BB5" w:rsidP="005558C5">
            <w:pPr>
              <w:pStyle w:val="TableText"/>
              <w:ind w:left="72"/>
            </w:pPr>
            <w:r w:rsidRPr="00951125">
              <w:t>282291009</w:t>
            </w:r>
          </w:p>
        </w:tc>
        <w:tc>
          <w:tcPr>
            <w:tcW w:w="1890" w:type="dxa"/>
          </w:tcPr>
          <w:p w:rsidR="00E67BB5" w:rsidRPr="00951125" w:rsidRDefault="00E67BB5" w:rsidP="005558C5">
            <w:pPr>
              <w:pStyle w:val="TableText"/>
              <w:ind w:left="72"/>
            </w:pPr>
            <w:r w:rsidRPr="00951125">
              <w:t>SNOMED CT</w:t>
            </w:r>
          </w:p>
        </w:tc>
        <w:tc>
          <w:tcPr>
            <w:tcW w:w="4662" w:type="dxa"/>
          </w:tcPr>
          <w:p w:rsidR="00E67BB5" w:rsidRPr="00951125" w:rsidRDefault="00E67BB5" w:rsidP="005558C5">
            <w:pPr>
              <w:pStyle w:val="TableText"/>
              <w:ind w:left="72"/>
            </w:pPr>
            <w:r w:rsidRPr="00951125">
              <w:t>Diagnosis</w:t>
            </w:r>
          </w:p>
        </w:tc>
      </w:tr>
      <w:tr w:rsidR="00E67BB5" w:rsidRPr="00951125" w:rsidTr="005558C5">
        <w:tc>
          <w:tcPr>
            <w:tcW w:w="2088" w:type="dxa"/>
          </w:tcPr>
          <w:p w:rsidR="00E67BB5" w:rsidRPr="00951125" w:rsidRDefault="00E67BB5" w:rsidP="005558C5">
            <w:pPr>
              <w:pStyle w:val="TableText"/>
              <w:ind w:left="72"/>
            </w:pPr>
            <w:r w:rsidRPr="00951125">
              <w:t>64572001</w:t>
            </w:r>
          </w:p>
        </w:tc>
        <w:tc>
          <w:tcPr>
            <w:tcW w:w="1890" w:type="dxa"/>
          </w:tcPr>
          <w:p w:rsidR="00E67BB5" w:rsidRPr="00951125" w:rsidRDefault="00E67BB5" w:rsidP="005558C5">
            <w:pPr>
              <w:pStyle w:val="TableText"/>
              <w:ind w:left="72"/>
            </w:pPr>
            <w:r w:rsidRPr="00951125">
              <w:t>SNOMED CT</w:t>
            </w:r>
          </w:p>
        </w:tc>
        <w:tc>
          <w:tcPr>
            <w:tcW w:w="4662" w:type="dxa"/>
          </w:tcPr>
          <w:p w:rsidR="00E67BB5" w:rsidRPr="00951125" w:rsidRDefault="00E67BB5" w:rsidP="005558C5">
            <w:pPr>
              <w:pStyle w:val="TableText"/>
              <w:ind w:left="72"/>
            </w:pPr>
            <w:r w:rsidRPr="00951125">
              <w:t>Condition</w:t>
            </w:r>
          </w:p>
        </w:tc>
      </w:tr>
      <w:tr w:rsidR="00E67BB5" w:rsidRPr="00951125" w:rsidTr="005558C5">
        <w:tc>
          <w:tcPr>
            <w:tcW w:w="2088" w:type="dxa"/>
          </w:tcPr>
          <w:p w:rsidR="00E67BB5" w:rsidRPr="00951125" w:rsidRDefault="00E67BB5" w:rsidP="005558C5">
            <w:pPr>
              <w:pStyle w:val="TableText"/>
              <w:ind w:left="72"/>
            </w:pPr>
            <w:r w:rsidRPr="00951125">
              <w:t>248536006</w:t>
            </w:r>
          </w:p>
        </w:tc>
        <w:tc>
          <w:tcPr>
            <w:tcW w:w="1890" w:type="dxa"/>
          </w:tcPr>
          <w:p w:rsidR="00E67BB5" w:rsidRPr="00951125" w:rsidRDefault="00E67BB5" w:rsidP="005558C5">
            <w:pPr>
              <w:pStyle w:val="TableText"/>
              <w:ind w:left="72"/>
            </w:pPr>
            <w:r w:rsidRPr="00951125">
              <w:t>SNOMED CT</w:t>
            </w:r>
          </w:p>
        </w:tc>
        <w:tc>
          <w:tcPr>
            <w:tcW w:w="4662" w:type="dxa"/>
          </w:tcPr>
          <w:p w:rsidR="00E67BB5" w:rsidRPr="00951125" w:rsidRDefault="00E67BB5" w:rsidP="005558C5">
            <w:pPr>
              <w:pStyle w:val="TableText"/>
              <w:ind w:left="72"/>
            </w:pPr>
            <w:r w:rsidRPr="00951125">
              <w:t>Functional limitation</w:t>
            </w:r>
          </w:p>
        </w:tc>
      </w:tr>
      <w:tr w:rsidR="00E67BB5" w:rsidRPr="00951125" w:rsidTr="005558C5">
        <w:tc>
          <w:tcPr>
            <w:tcW w:w="2088" w:type="dxa"/>
          </w:tcPr>
          <w:p w:rsidR="00E67BB5" w:rsidRPr="00951125" w:rsidRDefault="00E67BB5" w:rsidP="005558C5">
            <w:pPr>
              <w:pStyle w:val="TableText"/>
              <w:ind w:left="72"/>
            </w:pPr>
            <w:r w:rsidRPr="00951125">
              <w:t>418799008</w:t>
            </w:r>
          </w:p>
        </w:tc>
        <w:tc>
          <w:tcPr>
            <w:tcW w:w="1890" w:type="dxa"/>
          </w:tcPr>
          <w:p w:rsidR="00E67BB5" w:rsidRPr="00951125" w:rsidRDefault="00E67BB5" w:rsidP="005558C5">
            <w:pPr>
              <w:pStyle w:val="TableText"/>
              <w:ind w:left="72"/>
            </w:pPr>
            <w:r w:rsidRPr="00951125">
              <w:t>SNOMED CT</w:t>
            </w:r>
          </w:p>
        </w:tc>
        <w:tc>
          <w:tcPr>
            <w:tcW w:w="4662" w:type="dxa"/>
          </w:tcPr>
          <w:p w:rsidR="00E67BB5" w:rsidRPr="00951125" w:rsidRDefault="00E67BB5" w:rsidP="005558C5">
            <w:pPr>
              <w:pStyle w:val="TableText"/>
              <w:ind w:left="72"/>
            </w:pPr>
            <w:r w:rsidRPr="00951125">
              <w:t>Symptom</w:t>
            </w:r>
          </w:p>
        </w:tc>
      </w:tr>
      <w:tr w:rsidR="00E67BB5" w:rsidRPr="00951125" w:rsidTr="005558C5">
        <w:tc>
          <w:tcPr>
            <w:tcW w:w="2088" w:type="dxa"/>
          </w:tcPr>
          <w:p w:rsidR="00E67BB5" w:rsidRPr="00951125" w:rsidRDefault="00E67BB5" w:rsidP="005558C5">
            <w:pPr>
              <w:pStyle w:val="TableText"/>
              <w:ind w:left="72"/>
            </w:pPr>
            <w:r w:rsidRPr="00951125">
              <w:t>55607006</w:t>
            </w:r>
          </w:p>
        </w:tc>
        <w:tc>
          <w:tcPr>
            <w:tcW w:w="1890" w:type="dxa"/>
          </w:tcPr>
          <w:p w:rsidR="00E67BB5" w:rsidRPr="00951125" w:rsidRDefault="00E67BB5" w:rsidP="005558C5">
            <w:pPr>
              <w:pStyle w:val="TableText"/>
              <w:ind w:left="72"/>
            </w:pPr>
            <w:r w:rsidRPr="00951125">
              <w:t>SNOMED CT</w:t>
            </w:r>
          </w:p>
        </w:tc>
        <w:tc>
          <w:tcPr>
            <w:tcW w:w="4662" w:type="dxa"/>
          </w:tcPr>
          <w:p w:rsidR="00E67BB5" w:rsidRPr="00951125" w:rsidRDefault="00E67BB5" w:rsidP="005558C5">
            <w:pPr>
              <w:pStyle w:val="TableText"/>
              <w:ind w:left="72"/>
            </w:pPr>
            <w:bookmarkStart w:id="9" w:name="OLE_LINK9"/>
            <w:bookmarkStart w:id="10" w:name="OLE_LINK10"/>
            <w:r w:rsidRPr="00951125">
              <w:t>Problem</w:t>
            </w:r>
            <w:bookmarkEnd w:id="9"/>
            <w:bookmarkEnd w:id="10"/>
          </w:p>
        </w:tc>
      </w:tr>
    </w:tbl>
    <w:p w:rsidR="002278EA" w:rsidRDefault="002278EA" w:rsidP="0095437D"/>
    <w:p w:rsidR="0081125E" w:rsidRDefault="00EA0686" w:rsidP="0095437D">
      <w:r>
        <w:rPr>
          <w:rFonts w:hint="eastAsia"/>
        </w:rPr>
        <w:t>例子</w:t>
      </w:r>
    </w:p>
    <w:tbl>
      <w:tblPr>
        <w:tblStyle w:val="a5"/>
        <w:tblW w:w="8522" w:type="dxa"/>
        <w:tblLook w:val="04A0"/>
      </w:tblPr>
      <w:tblGrid>
        <w:gridCol w:w="8522"/>
      </w:tblGrid>
      <w:tr w:rsidR="00D04E9E" w:rsidTr="00D04E9E">
        <w:tc>
          <w:tcPr>
            <w:tcW w:w="8522" w:type="dxa"/>
          </w:tcPr>
          <w:p w:rsidR="00D04E9E" w:rsidRPr="00E6269E" w:rsidRDefault="00D04E9E" w:rsidP="005E66C4"/>
        </w:tc>
      </w:tr>
    </w:tbl>
    <w:p w:rsidR="0044501E" w:rsidRDefault="0044501E"/>
    <w:sectPr w:rsidR="0044501E" w:rsidSect="00DB0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2EEB" w:rsidRDefault="00712EEB" w:rsidP="00B04D62">
      <w:r>
        <w:separator/>
      </w:r>
    </w:p>
  </w:endnote>
  <w:endnote w:type="continuationSeparator" w:id="0">
    <w:p w:rsidR="00712EEB" w:rsidRDefault="00712EEB" w:rsidP="00B04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?l?r ??’c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2EEB" w:rsidRDefault="00712EEB" w:rsidP="00B04D62">
      <w:r>
        <w:separator/>
      </w:r>
    </w:p>
  </w:footnote>
  <w:footnote w:type="continuationSeparator" w:id="0">
    <w:p w:rsidR="00712EEB" w:rsidRDefault="00712EEB" w:rsidP="00B04D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26AF"/>
    <w:multiLevelType w:val="multilevel"/>
    <w:tmpl w:val="7B943E18"/>
    <w:numStyleLink w:val="Constraints"/>
  </w:abstractNum>
  <w:abstractNum w:abstractNumId="1">
    <w:nsid w:val="3FFE4349"/>
    <w:multiLevelType w:val="hybridMultilevel"/>
    <w:tmpl w:val="8BF81E78"/>
    <w:lvl w:ilvl="0" w:tplc="0ACC9FE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57C26CE6"/>
    <w:multiLevelType w:val="multilevel"/>
    <w:tmpl w:val="7B943E18"/>
    <w:numStyleLink w:val="Constraints"/>
  </w:abstractNum>
  <w:abstractNum w:abstractNumId="3">
    <w:nsid w:val="7C006240"/>
    <w:multiLevelType w:val="multilevel"/>
    <w:tmpl w:val="7B943E18"/>
    <w:styleLink w:val="Constraints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84"/>
        </w:tabs>
        <w:ind w:left="328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D62"/>
    <w:rsid w:val="000009A0"/>
    <w:rsid w:val="00002F4C"/>
    <w:rsid w:val="0000776B"/>
    <w:rsid w:val="00012981"/>
    <w:rsid w:val="00015237"/>
    <w:rsid w:val="0002279E"/>
    <w:rsid w:val="00027B1A"/>
    <w:rsid w:val="00030615"/>
    <w:rsid w:val="00045097"/>
    <w:rsid w:val="000624E9"/>
    <w:rsid w:val="00064158"/>
    <w:rsid w:val="00070F99"/>
    <w:rsid w:val="0007574C"/>
    <w:rsid w:val="0008463E"/>
    <w:rsid w:val="00095A66"/>
    <w:rsid w:val="000A1801"/>
    <w:rsid w:val="000A2CA3"/>
    <w:rsid w:val="000A4032"/>
    <w:rsid w:val="000A762D"/>
    <w:rsid w:val="000A7CB8"/>
    <w:rsid w:val="000B23F5"/>
    <w:rsid w:val="000B26DF"/>
    <w:rsid w:val="000B48F6"/>
    <w:rsid w:val="000B5784"/>
    <w:rsid w:val="000B5A66"/>
    <w:rsid w:val="000C6345"/>
    <w:rsid w:val="000D0993"/>
    <w:rsid w:val="000D7AF4"/>
    <w:rsid w:val="000E253B"/>
    <w:rsid w:val="000E25EF"/>
    <w:rsid w:val="000E2AEE"/>
    <w:rsid w:val="000F11EC"/>
    <w:rsid w:val="000F590B"/>
    <w:rsid w:val="00102B82"/>
    <w:rsid w:val="0011432C"/>
    <w:rsid w:val="00126324"/>
    <w:rsid w:val="00132516"/>
    <w:rsid w:val="00145249"/>
    <w:rsid w:val="00145D1B"/>
    <w:rsid w:val="00146A99"/>
    <w:rsid w:val="0015257A"/>
    <w:rsid w:val="00157503"/>
    <w:rsid w:val="0016073E"/>
    <w:rsid w:val="00175E90"/>
    <w:rsid w:val="00184E3C"/>
    <w:rsid w:val="00187811"/>
    <w:rsid w:val="001972B4"/>
    <w:rsid w:val="001A344F"/>
    <w:rsid w:val="001A7630"/>
    <w:rsid w:val="001B0B8F"/>
    <w:rsid w:val="001B317C"/>
    <w:rsid w:val="001B3F65"/>
    <w:rsid w:val="001B5E26"/>
    <w:rsid w:val="001C2843"/>
    <w:rsid w:val="001D0221"/>
    <w:rsid w:val="001D04A3"/>
    <w:rsid w:val="001E03DA"/>
    <w:rsid w:val="001E7F4D"/>
    <w:rsid w:val="001F00BC"/>
    <w:rsid w:val="001F389A"/>
    <w:rsid w:val="001F3C62"/>
    <w:rsid w:val="00200E19"/>
    <w:rsid w:val="0020181A"/>
    <w:rsid w:val="002042D4"/>
    <w:rsid w:val="002143CE"/>
    <w:rsid w:val="002171D3"/>
    <w:rsid w:val="002174C8"/>
    <w:rsid w:val="002278EA"/>
    <w:rsid w:val="00232499"/>
    <w:rsid w:val="00243F19"/>
    <w:rsid w:val="00245008"/>
    <w:rsid w:val="00247EE4"/>
    <w:rsid w:val="002505A9"/>
    <w:rsid w:val="00250BE4"/>
    <w:rsid w:val="00254D7F"/>
    <w:rsid w:val="00256E1B"/>
    <w:rsid w:val="00256F55"/>
    <w:rsid w:val="00257A79"/>
    <w:rsid w:val="00262808"/>
    <w:rsid w:val="00263CFE"/>
    <w:rsid w:val="0027575E"/>
    <w:rsid w:val="0028056E"/>
    <w:rsid w:val="00281475"/>
    <w:rsid w:val="00283A9A"/>
    <w:rsid w:val="0029682A"/>
    <w:rsid w:val="002A0B12"/>
    <w:rsid w:val="002A0EA1"/>
    <w:rsid w:val="002B1340"/>
    <w:rsid w:val="002B455B"/>
    <w:rsid w:val="002B7197"/>
    <w:rsid w:val="002C3275"/>
    <w:rsid w:val="002C3C40"/>
    <w:rsid w:val="002C6ECB"/>
    <w:rsid w:val="002D1B23"/>
    <w:rsid w:val="002D3726"/>
    <w:rsid w:val="002D5500"/>
    <w:rsid w:val="002D782C"/>
    <w:rsid w:val="002E64EC"/>
    <w:rsid w:val="003028F8"/>
    <w:rsid w:val="003115C3"/>
    <w:rsid w:val="003139FF"/>
    <w:rsid w:val="003151C1"/>
    <w:rsid w:val="00317DEE"/>
    <w:rsid w:val="00330EBB"/>
    <w:rsid w:val="00332576"/>
    <w:rsid w:val="00334D05"/>
    <w:rsid w:val="00335BFC"/>
    <w:rsid w:val="00342B14"/>
    <w:rsid w:val="003465A9"/>
    <w:rsid w:val="003538EC"/>
    <w:rsid w:val="003572C5"/>
    <w:rsid w:val="0036116F"/>
    <w:rsid w:val="0036186C"/>
    <w:rsid w:val="003704AE"/>
    <w:rsid w:val="003707D0"/>
    <w:rsid w:val="00370F8B"/>
    <w:rsid w:val="00375310"/>
    <w:rsid w:val="0038183F"/>
    <w:rsid w:val="0038217E"/>
    <w:rsid w:val="00382CD3"/>
    <w:rsid w:val="00394DEB"/>
    <w:rsid w:val="003A02BD"/>
    <w:rsid w:val="003A21FA"/>
    <w:rsid w:val="003A2EB1"/>
    <w:rsid w:val="003A4FE4"/>
    <w:rsid w:val="003A5FD7"/>
    <w:rsid w:val="003A67E5"/>
    <w:rsid w:val="003B23AC"/>
    <w:rsid w:val="003B2723"/>
    <w:rsid w:val="003B3EC9"/>
    <w:rsid w:val="003B7CE4"/>
    <w:rsid w:val="003D19E9"/>
    <w:rsid w:val="003D4AE6"/>
    <w:rsid w:val="003E2094"/>
    <w:rsid w:val="003F05FA"/>
    <w:rsid w:val="003F2FFC"/>
    <w:rsid w:val="003F4AC0"/>
    <w:rsid w:val="003F4EED"/>
    <w:rsid w:val="003F4F7B"/>
    <w:rsid w:val="00402216"/>
    <w:rsid w:val="0040289C"/>
    <w:rsid w:val="004033C7"/>
    <w:rsid w:val="004070BC"/>
    <w:rsid w:val="00407796"/>
    <w:rsid w:val="00411A54"/>
    <w:rsid w:val="00417B91"/>
    <w:rsid w:val="004220BC"/>
    <w:rsid w:val="00432B76"/>
    <w:rsid w:val="00434F0B"/>
    <w:rsid w:val="004358FA"/>
    <w:rsid w:val="00437852"/>
    <w:rsid w:val="00441182"/>
    <w:rsid w:val="004411D9"/>
    <w:rsid w:val="004428DD"/>
    <w:rsid w:val="00443E4B"/>
    <w:rsid w:val="004442EC"/>
    <w:rsid w:val="00444490"/>
    <w:rsid w:val="0044501E"/>
    <w:rsid w:val="0044565A"/>
    <w:rsid w:val="004579C5"/>
    <w:rsid w:val="00474F2A"/>
    <w:rsid w:val="004757C1"/>
    <w:rsid w:val="00484241"/>
    <w:rsid w:val="00487232"/>
    <w:rsid w:val="00490FB7"/>
    <w:rsid w:val="00492344"/>
    <w:rsid w:val="004A6B3E"/>
    <w:rsid w:val="004A736D"/>
    <w:rsid w:val="004B15C8"/>
    <w:rsid w:val="004B4C31"/>
    <w:rsid w:val="004D01A0"/>
    <w:rsid w:val="004D5091"/>
    <w:rsid w:val="004D68BD"/>
    <w:rsid w:val="004E14D6"/>
    <w:rsid w:val="004E605B"/>
    <w:rsid w:val="004F04D3"/>
    <w:rsid w:val="004F0EC4"/>
    <w:rsid w:val="004F1BB0"/>
    <w:rsid w:val="004F215B"/>
    <w:rsid w:val="004F4794"/>
    <w:rsid w:val="00501512"/>
    <w:rsid w:val="005121C5"/>
    <w:rsid w:val="005201D2"/>
    <w:rsid w:val="005265B4"/>
    <w:rsid w:val="00526EEB"/>
    <w:rsid w:val="005358A6"/>
    <w:rsid w:val="00552D89"/>
    <w:rsid w:val="005530E6"/>
    <w:rsid w:val="005554E1"/>
    <w:rsid w:val="00556008"/>
    <w:rsid w:val="005571C9"/>
    <w:rsid w:val="00561FCC"/>
    <w:rsid w:val="0056251A"/>
    <w:rsid w:val="005810C7"/>
    <w:rsid w:val="005940D3"/>
    <w:rsid w:val="005941AE"/>
    <w:rsid w:val="0059784F"/>
    <w:rsid w:val="005A43B4"/>
    <w:rsid w:val="005A49E3"/>
    <w:rsid w:val="005B08C8"/>
    <w:rsid w:val="005B0F9A"/>
    <w:rsid w:val="005B171F"/>
    <w:rsid w:val="005B30D1"/>
    <w:rsid w:val="005B57B8"/>
    <w:rsid w:val="005B5875"/>
    <w:rsid w:val="005B6BB5"/>
    <w:rsid w:val="005C0465"/>
    <w:rsid w:val="005C140A"/>
    <w:rsid w:val="005C64D7"/>
    <w:rsid w:val="005C702D"/>
    <w:rsid w:val="005D30DC"/>
    <w:rsid w:val="005D44C9"/>
    <w:rsid w:val="005E3F9D"/>
    <w:rsid w:val="005E4CC5"/>
    <w:rsid w:val="005E66C4"/>
    <w:rsid w:val="005F429E"/>
    <w:rsid w:val="00603368"/>
    <w:rsid w:val="0060649D"/>
    <w:rsid w:val="006141DA"/>
    <w:rsid w:val="00615AD9"/>
    <w:rsid w:val="00623839"/>
    <w:rsid w:val="00626820"/>
    <w:rsid w:val="00640D80"/>
    <w:rsid w:val="0064593B"/>
    <w:rsid w:val="00646B84"/>
    <w:rsid w:val="00660F97"/>
    <w:rsid w:val="006618E9"/>
    <w:rsid w:val="006623A1"/>
    <w:rsid w:val="00663660"/>
    <w:rsid w:val="006640A0"/>
    <w:rsid w:val="00664D78"/>
    <w:rsid w:val="00664DCC"/>
    <w:rsid w:val="00670102"/>
    <w:rsid w:val="00685E29"/>
    <w:rsid w:val="006915E3"/>
    <w:rsid w:val="006930F5"/>
    <w:rsid w:val="00695A50"/>
    <w:rsid w:val="006A0634"/>
    <w:rsid w:val="006A35E6"/>
    <w:rsid w:val="006A5E1C"/>
    <w:rsid w:val="006A6D01"/>
    <w:rsid w:val="006A7375"/>
    <w:rsid w:val="006B03B8"/>
    <w:rsid w:val="006B4568"/>
    <w:rsid w:val="006B69C7"/>
    <w:rsid w:val="006C1B18"/>
    <w:rsid w:val="006C5E8D"/>
    <w:rsid w:val="006E24A3"/>
    <w:rsid w:val="006E6BFF"/>
    <w:rsid w:val="006E7A6E"/>
    <w:rsid w:val="006F1876"/>
    <w:rsid w:val="006F1D8F"/>
    <w:rsid w:val="00702A1F"/>
    <w:rsid w:val="00707D31"/>
    <w:rsid w:val="00712EEB"/>
    <w:rsid w:val="00715B44"/>
    <w:rsid w:val="00717097"/>
    <w:rsid w:val="00721E1C"/>
    <w:rsid w:val="0073338B"/>
    <w:rsid w:val="00737FBB"/>
    <w:rsid w:val="00745FE8"/>
    <w:rsid w:val="00753271"/>
    <w:rsid w:val="007552CA"/>
    <w:rsid w:val="0075630B"/>
    <w:rsid w:val="00756769"/>
    <w:rsid w:val="007567A9"/>
    <w:rsid w:val="00756874"/>
    <w:rsid w:val="00757A09"/>
    <w:rsid w:val="00763A1F"/>
    <w:rsid w:val="00766D36"/>
    <w:rsid w:val="00767118"/>
    <w:rsid w:val="00767C91"/>
    <w:rsid w:val="007708E4"/>
    <w:rsid w:val="00776DD8"/>
    <w:rsid w:val="0078083D"/>
    <w:rsid w:val="00791E5C"/>
    <w:rsid w:val="00792723"/>
    <w:rsid w:val="0079692E"/>
    <w:rsid w:val="007A189A"/>
    <w:rsid w:val="007A4A6A"/>
    <w:rsid w:val="007A6BE4"/>
    <w:rsid w:val="007C5DB9"/>
    <w:rsid w:val="007C748A"/>
    <w:rsid w:val="007D5729"/>
    <w:rsid w:val="007E2FE4"/>
    <w:rsid w:val="007E7278"/>
    <w:rsid w:val="007F341A"/>
    <w:rsid w:val="007F791D"/>
    <w:rsid w:val="007F7F84"/>
    <w:rsid w:val="00804F0E"/>
    <w:rsid w:val="00805395"/>
    <w:rsid w:val="00810306"/>
    <w:rsid w:val="0081125E"/>
    <w:rsid w:val="008265C1"/>
    <w:rsid w:val="00827767"/>
    <w:rsid w:val="00852ED6"/>
    <w:rsid w:val="00853586"/>
    <w:rsid w:val="0085693A"/>
    <w:rsid w:val="00856A39"/>
    <w:rsid w:val="00865C21"/>
    <w:rsid w:val="00877C1F"/>
    <w:rsid w:val="00877E85"/>
    <w:rsid w:val="0089289D"/>
    <w:rsid w:val="008929ED"/>
    <w:rsid w:val="008933A3"/>
    <w:rsid w:val="00895E4E"/>
    <w:rsid w:val="008A5509"/>
    <w:rsid w:val="008A7833"/>
    <w:rsid w:val="008B283F"/>
    <w:rsid w:val="008B380D"/>
    <w:rsid w:val="008B492F"/>
    <w:rsid w:val="008B52F5"/>
    <w:rsid w:val="008C0214"/>
    <w:rsid w:val="008C3341"/>
    <w:rsid w:val="008C34D6"/>
    <w:rsid w:val="008C5F81"/>
    <w:rsid w:val="008C6454"/>
    <w:rsid w:val="008C7372"/>
    <w:rsid w:val="008E758D"/>
    <w:rsid w:val="008F5379"/>
    <w:rsid w:val="008F70B5"/>
    <w:rsid w:val="00906ECB"/>
    <w:rsid w:val="00925201"/>
    <w:rsid w:val="00926422"/>
    <w:rsid w:val="00934A0F"/>
    <w:rsid w:val="0093713E"/>
    <w:rsid w:val="0093752A"/>
    <w:rsid w:val="009423AE"/>
    <w:rsid w:val="00944D91"/>
    <w:rsid w:val="0095266E"/>
    <w:rsid w:val="00953922"/>
    <w:rsid w:val="0095437D"/>
    <w:rsid w:val="0095684C"/>
    <w:rsid w:val="0095722B"/>
    <w:rsid w:val="00961DB9"/>
    <w:rsid w:val="009651C0"/>
    <w:rsid w:val="0097154E"/>
    <w:rsid w:val="00980E7B"/>
    <w:rsid w:val="00985ADD"/>
    <w:rsid w:val="009871A2"/>
    <w:rsid w:val="00990D42"/>
    <w:rsid w:val="0099311D"/>
    <w:rsid w:val="00994AC3"/>
    <w:rsid w:val="009B3199"/>
    <w:rsid w:val="009B710B"/>
    <w:rsid w:val="009C03F9"/>
    <w:rsid w:val="009C2D6B"/>
    <w:rsid w:val="009C6908"/>
    <w:rsid w:val="009D0BD1"/>
    <w:rsid w:val="009D1615"/>
    <w:rsid w:val="009E2111"/>
    <w:rsid w:val="009F7ADA"/>
    <w:rsid w:val="00A00C66"/>
    <w:rsid w:val="00A03899"/>
    <w:rsid w:val="00A03E7C"/>
    <w:rsid w:val="00A05814"/>
    <w:rsid w:val="00A0624A"/>
    <w:rsid w:val="00A13408"/>
    <w:rsid w:val="00A16D0D"/>
    <w:rsid w:val="00A255BB"/>
    <w:rsid w:val="00A26D03"/>
    <w:rsid w:val="00A31A58"/>
    <w:rsid w:val="00A36F6A"/>
    <w:rsid w:val="00A37A70"/>
    <w:rsid w:val="00A47035"/>
    <w:rsid w:val="00A52A0F"/>
    <w:rsid w:val="00A5434A"/>
    <w:rsid w:val="00A56F2F"/>
    <w:rsid w:val="00A576F9"/>
    <w:rsid w:val="00A6158F"/>
    <w:rsid w:val="00A61E25"/>
    <w:rsid w:val="00A65304"/>
    <w:rsid w:val="00A72D46"/>
    <w:rsid w:val="00A73D30"/>
    <w:rsid w:val="00A77DC6"/>
    <w:rsid w:val="00A81DB5"/>
    <w:rsid w:val="00A828C2"/>
    <w:rsid w:val="00A96018"/>
    <w:rsid w:val="00A96462"/>
    <w:rsid w:val="00AA2DF3"/>
    <w:rsid w:val="00AA60A7"/>
    <w:rsid w:val="00AB4B84"/>
    <w:rsid w:val="00AB6636"/>
    <w:rsid w:val="00AC34DA"/>
    <w:rsid w:val="00AD1A57"/>
    <w:rsid w:val="00AD1E78"/>
    <w:rsid w:val="00AD2687"/>
    <w:rsid w:val="00AD653E"/>
    <w:rsid w:val="00AD7B86"/>
    <w:rsid w:val="00AE401A"/>
    <w:rsid w:val="00AE6699"/>
    <w:rsid w:val="00AE7E6E"/>
    <w:rsid w:val="00AF35BE"/>
    <w:rsid w:val="00AF4A04"/>
    <w:rsid w:val="00AF4CE8"/>
    <w:rsid w:val="00AF5A6F"/>
    <w:rsid w:val="00AF6582"/>
    <w:rsid w:val="00AF728F"/>
    <w:rsid w:val="00AF74E8"/>
    <w:rsid w:val="00AF7786"/>
    <w:rsid w:val="00B04D62"/>
    <w:rsid w:val="00B12EA2"/>
    <w:rsid w:val="00B13281"/>
    <w:rsid w:val="00B1422C"/>
    <w:rsid w:val="00B221B8"/>
    <w:rsid w:val="00B24B18"/>
    <w:rsid w:val="00B2529A"/>
    <w:rsid w:val="00B2749B"/>
    <w:rsid w:val="00B32F37"/>
    <w:rsid w:val="00B40DF0"/>
    <w:rsid w:val="00B46362"/>
    <w:rsid w:val="00B524E3"/>
    <w:rsid w:val="00B56349"/>
    <w:rsid w:val="00B6370D"/>
    <w:rsid w:val="00B739F3"/>
    <w:rsid w:val="00B74C2F"/>
    <w:rsid w:val="00B75A91"/>
    <w:rsid w:val="00B9385F"/>
    <w:rsid w:val="00B96E98"/>
    <w:rsid w:val="00BB0C45"/>
    <w:rsid w:val="00BB5263"/>
    <w:rsid w:val="00BC4DBD"/>
    <w:rsid w:val="00BD1B32"/>
    <w:rsid w:val="00BD22CD"/>
    <w:rsid w:val="00BD27AE"/>
    <w:rsid w:val="00BD351D"/>
    <w:rsid w:val="00BD67D6"/>
    <w:rsid w:val="00BD6C2C"/>
    <w:rsid w:val="00BD77C3"/>
    <w:rsid w:val="00BE260B"/>
    <w:rsid w:val="00BE52B5"/>
    <w:rsid w:val="00BE58EA"/>
    <w:rsid w:val="00BF7979"/>
    <w:rsid w:val="00C02FE6"/>
    <w:rsid w:val="00C039E4"/>
    <w:rsid w:val="00C03AD9"/>
    <w:rsid w:val="00C0400A"/>
    <w:rsid w:val="00C07539"/>
    <w:rsid w:val="00C139D2"/>
    <w:rsid w:val="00C1478B"/>
    <w:rsid w:val="00C21AB0"/>
    <w:rsid w:val="00C220DF"/>
    <w:rsid w:val="00C273D0"/>
    <w:rsid w:val="00C330BF"/>
    <w:rsid w:val="00C37A70"/>
    <w:rsid w:val="00C40A89"/>
    <w:rsid w:val="00C4676B"/>
    <w:rsid w:val="00C52C6F"/>
    <w:rsid w:val="00C544A5"/>
    <w:rsid w:val="00C650DD"/>
    <w:rsid w:val="00C714D9"/>
    <w:rsid w:val="00C71811"/>
    <w:rsid w:val="00C729E8"/>
    <w:rsid w:val="00C826B9"/>
    <w:rsid w:val="00C8579E"/>
    <w:rsid w:val="00C879F6"/>
    <w:rsid w:val="00CB0FB6"/>
    <w:rsid w:val="00CB3312"/>
    <w:rsid w:val="00CB4107"/>
    <w:rsid w:val="00CB5884"/>
    <w:rsid w:val="00CC0849"/>
    <w:rsid w:val="00CC1FA4"/>
    <w:rsid w:val="00CC3836"/>
    <w:rsid w:val="00CC6852"/>
    <w:rsid w:val="00CD0D5D"/>
    <w:rsid w:val="00CD120A"/>
    <w:rsid w:val="00CD1E5E"/>
    <w:rsid w:val="00CE2D29"/>
    <w:rsid w:val="00CE5EE0"/>
    <w:rsid w:val="00CF2A33"/>
    <w:rsid w:val="00CF708D"/>
    <w:rsid w:val="00D04E9E"/>
    <w:rsid w:val="00D07BDF"/>
    <w:rsid w:val="00D121A0"/>
    <w:rsid w:val="00D17D16"/>
    <w:rsid w:val="00D20678"/>
    <w:rsid w:val="00D24C5C"/>
    <w:rsid w:val="00D27B50"/>
    <w:rsid w:val="00D305D7"/>
    <w:rsid w:val="00D323A7"/>
    <w:rsid w:val="00D33302"/>
    <w:rsid w:val="00D34B4A"/>
    <w:rsid w:val="00D355AF"/>
    <w:rsid w:val="00D53995"/>
    <w:rsid w:val="00D54375"/>
    <w:rsid w:val="00D627D9"/>
    <w:rsid w:val="00D63782"/>
    <w:rsid w:val="00D6499B"/>
    <w:rsid w:val="00D70466"/>
    <w:rsid w:val="00D718D8"/>
    <w:rsid w:val="00D72DE1"/>
    <w:rsid w:val="00D81BF8"/>
    <w:rsid w:val="00D82360"/>
    <w:rsid w:val="00D83929"/>
    <w:rsid w:val="00D97E77"/>
    <w:rsid w:val="00DA3331"/>
    <w:rsid w:val="00DA49C8"/>
    <w:rsid w:val="00DB041F"/>
    <w:rsid w:val="00DB4F8E"/>
    <w:rsid w:val="00DB53DA"/>
    <w:rsid w:val="00DB6995"/>
    <w:rsid w:val="00DC1211"/>
    <w:rsid w:val="00DC5E78"/>
    <w:rsid w:val="00DD1F9A"/>
    <w:rsid w:val="00DD4FB2"/>
    <w:rsid w:val="00DE72FF"/>
    <w:rsid w:val="00DF757B"/>
    <w:rsid w:val="00E020E8"/>
    <w:rsid w:val="00E03877"/>
    <w:rsid w:val="00E03E38"/>
    <w:rsid w:val="00E061CB"/>
    <w:rsid w:val="00E12279"/>
    <w:rsid w:val="00E14919"/>
    <w:rsid w:val="00E167E3"/>
    <w:rsid w:val="00E17511"/>
    <w:rsid w:val="00E17CCC"/>
    <w:rsid w:val="00E2053C"/>
    <w:rsid w:val="00E24292"/>
    <w:rsid w:val="00E2700B"/>
    <w:rsid w:val="00E37E31"/>
    <w:rsid w:val="00E42B8C"/>
    <w:rsid w:val="00E440DE"/>
    <w:rsid w:val="00E55A68"/>
    <w:rsid w:val="00E60345"/>
    <w:rsid w:val="00E61CC0"/>
    <w:rsid w:val="00E6269E"/>
    <w:rsid w:val="00E64BE7"/>
    <w:rsid w:val="00E67BB5"/>
    <w:rsid w:val="00E70D8E"/>
    <w:rsid w:val="00E7150E"/>
    <w:rsid w:val="00E71650"/>
    <w:rsid w:val="00E728FA"/>
    <w:rsid w:val="00E8262E"/>
    <w:rsid w:val="00E86D48"/>
    <w:rsid w:val="00E86D7B"/>
    <w:rsid w:val="00E90629"/>
    <w:rsid w:val="00E906E9"/>
    <w:rsid w:val="00E95276"/>
    <w:rsid w:val="00E97FE6"/>
    <w:rsid w:val="00EA0686"/>
    <w:rsid w:val="00EA1A89"/>
    <w:rsid w:val="00EA3585"/>
    <w:rsid w:val="00EA3C3A"/>
    <w:rsid w:val="00EA5BCE"/>
    <w:rsid w:val="00EA7917"/>
    <w:rsid w:val="00EB5F97"/>
    <w:rsid w:val="00EB72F8"/>
    <w:rsid w:val="00EC357D"/>
    <w:rsid w:val="00EC6A22"/>
    <w:rsid w:val="00ED165F"/>
    <w:rsid w:val="00ED34F4"/>
    <w:rsid w:val="00ED5AD8"/>
    <w:rsid w:val="00EE56EB"/>
    <w:rsid w:val="00EE71F5"/>
    <w:rsid w:val="00EF76F1"/>
    <w:rsid w:val="00F00574"/>
    <w:rsid w:val="00F02753"/>
    <w:rsid w:val="00F120AD"/>
    <w:rsid w:val="00F131B4"/>
    <w:rsid w:val="00F16BF2"/>
    <w:rsid w:val="00F209B0"/>
    <w:rsid w:val="00F27F03"/>
    <w:rsid w:val="00F44E6B"/>
    <w:rsid w:val="00F45953"/>
    <w:rsid w:val="00F71C12"/>
    <w:rsid w:val="00F81EB7"/>
    <w:rsid w:val="00F90E7F"/>
    <w:rsid w:val="00F92700"/>
    <w:rsid w:val="00FA17F3"/>
    <w:rsid w:val="00FA3796"/>
    <w:rsid w:val="00FB7FD5"/>
    <w:rsid w:val="00FC0A1E"/>
    <w:rsid w:val="00FC2871"/>
    <w:rsid w:val="00FC2C08"/>
    <w:rsid w:val="00FC2CF6"/>
    <w:rsid w:val="00FD0ED6"/>
    <w:rsid w:val="00FD3D8A"/>
    <w:rsid w:val="00FD64FB"/>
    <w:rsid w:val="00FE23A4"/>
    <w:rsid w:val="00FE3803"/>
    <w:rsid w:val="00FE4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D62"/>
    <w:pPr>
      <w:widowControl w:val="0"/>
      <w:jc w:val="both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0E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D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D62"/>
    <w:rPr>
      <w:sz w:val="18"/>
      <w:szCs w:val="18"/>
    </w:rPr>
  </w:style>
  <w:style w:type="table" w:styleId="a5">
    <w:name w:val="Table Grid"/>
    <w:basedOn w:val="a1"/>
    <w:uiPriority w:val="59"/>
    <w:rsid w:val="00B04D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1227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12279"/>
    <w:rPr>
      <w:rFonts w:ascii="Courier New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9B3199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F90E7F"/>
    <w:rPr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81030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0306"/>
    <w:rPr>
      <w:sz w:val="18"/>
      <w:szCs w:val="18"/>
    </w:rPr>
  </w:style>
  <w:style w:type="paragraph" w:customStyle="1" w:styleId="TableHead">
    <w:name w:val="TableHead"/>
    <w:basedOn w:val="a"/>
    <w:next w:val="a"/>
    <w:link w:val="TableHeadChar"/>
    <w:qFormat/>
    <w:rsid w:val="00745FE8"/>
    <w:pPr>
      <w:keepNext/>
      <w:widowControl/>
      <w:spacing w:before="60" w:after="60" w:line="220" w:lineRule="exact"/>
      <w:jc w:val="left"/>
    </w:pPr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character" w:customStyle="1" w:styleId="TableHeadChar">
    <w:name w:val="TableHead Char"/>
    <w:basedOn w:val="a0"/>
    <w:link w:val="TableHead"/>
    <w:rsid w:val="00745FE8"/>
    <w:rPr>
      <w:rFonts w:ascii="Bookman Old Style" w:hAnsi="Bookman Old Style" w:cs="Courier New"/>
      <w:b/>
      <w:bCs/>
      <w:color w:val="000000"/>
      <w:kern w:val="0"/>
      <w:sz w:val="18"/>
      <w:szCs w:val="18"/>
      <w:lang w:eastAsia="en-US"/>
    </w:rPr>
  </w:style>
  <w:style w:type="paragraph" w:customStyle="1" w:styleId="TableText">
    <w:name w:val="TableText"/>
    <w:basedOn w:val="a"/>
    <w:link w:val="TableTextChar"/>
    <w:rsid w:val="00745FE8"/>
    <w:pPr>
      <w:keepNext/>
      <w:widowControl/>
      <w:spacing w:before="40" w:after="40" w:line="220" w:lineRule="exact"/>
      <w:jc w:val="left"/>
    </w:pPr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character" w:customStyle="1" w:styleId="TableTextChar">
    <w:name w:val="TableText Char"/>
    <w:basedOn w:val="a0"/>
    <w:link w:val="TableText"/>
    <w:rsid w:val="00745FE8"/>
    <w:rPr>
      <w:rFonts w:ascii="Bookman Old Style" w:hAnsi="Bookman Old Style" w:cs="Times New Roman"/>
      <w:noProof/>
      <w:kern w:val="0"/>
      <w:sz w:val="18"/>
      <w:szCs w:val="18"/>
      <w:lang w:eastAsia="en-US"/>
    </w:rPr>
  </w:style>
  <w:style w:type="paragraph" w:styleId="a8">
    <w:name w:val="caption"/>
    <w:basedOn w:val="a"/>
    <w:next w:val="a"/>
    <w:link w:val="Char2"/>
    <w:uiPriority w:val="35"/>
    <w:qFormat/>
    <w:rsid w:val="00745FE8"/>
    <w:pPr>
      <w:keepNext/>
      <w:widowControl/>
      <w:spacing w:before="200" w:after="120" w:line="260" w:lineRule="exact"/>
      <w:ind w:left="720"/>
      <w:jc w:val="center"/>
    </w:pPr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Char2">
    <w:name w:val="题注 Char"/>
    <w:basedOn w:val="a0"/>
    <w:link w:val="a8"/>
    <w:uiPriority w:val="35"/>
    <w:rsid w:val="00745FE8"/>
    <w:rPr>
      <w:rFonts w:ascii="Bookman Old Style" w:eastAsia="?l?r ??’c" w:hAnsi="Bookman Old Style" w:cs="Bookman Old Style"/>
      <w:b/>
      <w:i/>
      <w:iCs/>
      <w:noProof/>
      <w:color w:val="000000"/>
      <w:kern w:val="0"/>
      <w:sz w:val="18"/>
      <w:szCs w:val="18"/>
    </w:rPr>
  </w:style>
  <w:style w:type="character" w:customStyle="1" w:styleId="keyword">
    <w:name w:val="keyword"/>
    <w:basedOn w:val="a0"/>
    <w:rsid w:val="00DC5E78"/>
    <w:rPr>
      <w:rFonts w:ascii="Bookman Old Style" w:hAnsi="Bookman Old Style"/>
      <w:b/>
      <w:caps/>
      <w:sz w:val="16"/>
    </w:rPr>
  </w:style>
  <w:style w:type="paragraph" w:styleId="a9">
    <w:name w:val="Document Map"/>
    <w:basedOn w:val="a"/>
    <w:link w:val="Char3"/>
    <w:uiPriority w:val="99"/>
    <w:semiHidden/>
    <w:unhideWhenUsed/>
    <w:rsid w:val="00AD1A57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AD1A57"/>
    <w:rPr>
      <w:rFonts w:ascii="宋体" w:eastAsia="宋体"/>
      <w:sz w:val="18"/>
      <w:szCs w:val="18"/>
    </w:rPr>
  </w:style>
  <w:style w:type="numbering" w:customStyle="1" w:styleId="Constraints">
    <w:name w:val="Constraints"/>
    <w:rsid w:val="00C826B9"/>
    <w:pPr>
      <w:numPr>
        <w:numId w:val="1"/>
      </w:numPr>
    </w:pPr>
  </w:style>
  <w:style w:type="paragraph" w:styleId="aa">
    <w:name w:val="List Paragraph"/>
    <w:basedOn w:val="a"/>
    <w:uiPriority w:val="34"/>
    <w:qFormat/>
    <w:rsid w:val="00CD1E5E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804F0E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804F0E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804F0E"/>
  </w:style>
  <w:style w:type="paragraph" w:styleId="ad">
    <w:name w:val="annotation subject"/>
    <w:basedOn w:val="ac"/>
    <w:next w:val="ac"/>
    <w:link w:val="Char5"/>
    <w:uiPriority w:val="99"/>
    <w:semiHidden/>
    <w:unhideWhenUsed/>
    <w:rsid w:val="00804F0E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804F0E"/>
    <w:rPr>
      <w:b/>
      <w:bCs/>
    </w:rPr>
  </w:style>
  <w:style w:type="character" w:customStyle="1" w:styleId="XMLname">
    <w:name w:val="XMLname"/>
    <w:qFormat/>
    <w:rsid w:val="00FE3803"/>
    <w:rPr>
      <w:rFonts w:ascii="Courier New" w:hAnsi="Courier New" w:cs="TimesNewRomanPSMT"/>
      <w:sz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388</Words>
  <Characters>2215</Characters>
  <Application>Microsoft Office Word</Application>
  <DocSecurity>0</DocSecurity>
  <Lines>18</Lines>
  <Paragraphs>5</Paragraphs>
  <ScaleCrop>false</ScaleCrop>
  <Company>edwin</Company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553</cp:revision>
  <dcterms:created xsi:type="dcterms:W3CDTF">2011-11-03T07:41:00Z</dcterms:created>
  <dcterms:modified xsi:type="dcterms:W3CDTF">2012-01-03T04:56:00Z</dcterms:modified>
</cp:coreProperties>
</file>