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姓名：李婧怡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学号：2019102960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专业：软件工程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研究方向：生物信息、图像处理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个人Python学习现状及规划：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在本方向中对Python的使用主要是实验数据的处理和神经网络的构建，前期在Python学习中一直是以功能实现为导向，需要用什么学什么，希望能回头把遗漏的基础夯实，也能有利于后期的科研工作。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483D5"/>
    <w:multiLevelType w:val="singleLevel"/>
    <w:tmpl w:val="C81483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lijingyi</dc:creator>
  <cp:lastModifiedBy>甘之如怡</cp:lastModifiedBy>
  <dcterms:modified xsi:type="dcterms:W3CDTF">2020-02-25T09:29:51Z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