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351" w:rsidRPr="00BC4351" w:rsidRDefault="00BC4351" w:rsidP="00BC4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351">
        <w:rPr>
          <w:rFonts w:ascii="宋体" w:eastAsia="宋体" w:hAnsi="宋体" w:cs="宋体"/>
          <w:kern w:val="0"/>
          <w:sz w:val="24"/>
          <w:szCs w:val="24"/>
        </w:rPr>
        <w:t>先来先服务算法（FCFS）：谁先来谁的优先级就高</w:t>
      </w:r>
      <w:r w:rsidRPr="00BC4351">
        <w:rPr>
          <w:rFonts w:ascii="宋体" w:eastAsia="宋体" w:hAnsi="宋体" w:cs="宋体"/>
          <w:kern w:val="0"/>
          <w:sz w:val="24"/>
          <w:szCs w:val="24"/>
        </w:rPr>
        <w:br/>
        <w:t>短作业优先算法(SJF)：哪个作业执行时间短就</w:t>
      </w:r>
      <w:proofErr w:type="gramStart"/>
      <w:r w:rsidRPr="00BC4351">
        <w:rPr>
          <w:rFonts w:ascii="宋体" w:eastAsia="宋体" w:hAnsi="宋体" w:cs="宋体"/>
          <w:kern w:val="0"/>
          <w:sz w:val="24"/>
          <w:szCs w:val="24"/>
        </w:rPr>
        <w:t>排在前面</w:t>
      </w:r>
      <w:proofErr w:type="gramEnd"/>
      <w:r w:rsidRPr="00BC4351">
        <w:rPr>
          <w:rFonts w:ascii="宋体" w:eastAsia="宋体" w:hAnsi="宋体" w:cs="宋体"/>
          <w:kern w:val="0"/>
          <w:sz w:val="24"/>
          <w:szCs w:val="24"/>
        </w:rPr>
        <w:br/>
        <w:t>优先级调度算法（HPF）：优先级额外设定，可用各种方式确定优先级</w:t>
      </w:r>
    </w:p>
    <w:p w:rsidR="00BC4351" w:rsidRPr="00BC4351" w:rsidRDefault="00BC4351" w:rsidP="00BC43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351">
        <w:rPr>
          <w:rFonts w:ascii="宋体" w:eastAsia="宋体" w:hAnsi="宋体" w:cs="宋体"/>
          <w:kern w:val="0"/>
          <w:sz w:val="24"/>
          <w:szCs w:val="24"/>
        </w:rPr>
        <w:t>最高响应比优先级调度算法（HRRN）：解决动态优先级问题，考虑等待时间</w:t>
      </w:r>
      <w:r w:rsidRPr="00BC4351">
        <w:rPr>
          <w:rFonts w:ascii="宋体" w:eastAsia="宋体" w:hAnsi="宋体" w:cs="宋体"/>
          <w:kern w:val="0"/>
          <w:sz w:val="24"/>
          <w:szCs w:val="24"/>
        </w:rPr>
        <w:br/>
        <w:t>时间片轮转调度算法（RR）：每一种类型的作业都可得到并行</w:t>
      </w:r>
      <w:r w:rsidRPr="00BC4351">
        <w:rPr>
          <w:rFonts w:ascii="宋体" w:eastAsia="宋体" w:hAnsi="宋体" w:cs="宋体"/>
          <w:kern w:val="0"/>
          <w:sz w:val="24"/>
          <w:szCs w:val="24"/>
        </w:rPr>
        <w:br/>
        <w:t>多级反馈队列轮转法（RRMF）：它进一步使时间片轮转更合理</w:t>
      </w:r>
    </w:p>
    <w:p w:rsidR="00E238EF" w:rsidRPr="00BC4351" w:rsidRDefault="00E238EF" w:rsidP="00BC4351"/>
    <w:sectPr w:rsidR="00E238EF" w:rsidRPr="00BC4351" w:rsidSect="00E23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30E" w:rsidRDefault="003E330E" w:rsidP="007C2618">
      <w:r>
        <w:separator/>
      </w:r>
    </w:p>
  </w:endnote>
  <w:endnote w:type="continuationSeparator" w:id="0">
    <w:p w:rsidR="003E330E" w:rsidRDefault="003E330E" w:rsidP="007C26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30E" w:rsidRDefault="003E330E" w:rsidP="007C2618">
      <w:r>
        <w:separator/>
      </w:r>
    </w:p>
  </w:footnote>
  <w:footnote w:type="continuationSeparator" w:id="0">
    <w:p w:rsidR="003E330E" w:rsidRDefault="003E330E" w:rsidP="007C26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618"/>
    <w:rsid w:val="003E330E"/>
    <w:rsid w:val="006D7C28"/>
    <w:rsid w:val="007C2618"/>
    <w:rsid w:val="00BC4351"/>
    <w:rsid w:val="00C93D2F"/>
    <w:rsid w:val="00E23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8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26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26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2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26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5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2020-07-04T11:56:00Z</dcterms:created>
  <dcterms:modified xsi:type="dcterms:W3CDTF">2020-07-04T11:57:00Z</dcterms:modified>
</cp:coreProperties>
</file>