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Python课程学习计划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ython是一种弱类型语言，在编程过程中很多数据类型不需要定义就可以直接使用，简化了编程的难度，而且代码的可读性强，易于理解。在本科阶段也有了解和使用过python，体验到了python的简单易用但并没有系统的对其进行学习。这个学期选修了python与数据挖掘这门课有机会进一步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这门编程语言，并制定了以下学习计划：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学习python语法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，并安装好python的编程环境PyCharm;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学习python变量的定义和使用，知道变量怎么赋值以及数据的存储和使用；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学习使用python常用的数据结构，列表、元组、字典和集合；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学习python对字符串的处理方法，学会使用python自带的一些字符串处理函数；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学习python的流程控制语句，条件判断语句、循环语句等；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学习python的面相对象编程，学会对代码进行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封装；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学习python的异常处理机制，及时发现错误并修改，使程序变得更加健壮；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学习并了解python的一些函数库、模块和包的使用；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学习python文件处理的操作，学会读取文件中的有关数据；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将python运用到日常实验中，学会使用python处理实验数据和实验结果。</w:t>
      </w:r>
    </w:p>
    <w:p>
      <w:pPr>
        <w:numPr>
          <w:numId w:val="0"/>
        </w:num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除了做好以上学习计划之外还要认真上课，做好课堂笔记，及时回顾学过的内容，课后通过做实验巩固相关的知识点，并认真完成老师布置的课后作业。</w:t>
      </w: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518B9"/>
    <w:multiLevelType w:val="singleLevel"/>
    <w:tmpl w:val="7BA518B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4ZDBhYjNiNDY4YTE2YTgwYzUzMWEzZTcxYWEzZWIifQ=="/>
  </w:docVars>
  <w:rsids>
    <w:rsidRoot w:val="00000000"/>
    <w:rsid w:val="58D15BE8"/>
    <w:rsid w:val="731521D4"/>
    <w:rsid w:val="7C72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472</Words>
  <Characters>569</Characters>
  <Lines>0</Lines>
  <Paragraphs>0</Paragraphs>
  <TotalTime>13</TotalTime>
  <ScaleCrop>false</ScaleCrop>
  <LinksUpToDate>false</LinksUpToDate>
  <CharactersWithSpaces>569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2022-06-17T01:57:35Z</dcterms:created>
  <dc:creator>fg</dc:creator>
  <cp:lastModifiedBy>wjy</cp:lastModifiedBy>
  <dcterms:modified xsi:type="dcterms:W3CDTF">2022-06-17T02:47:11Z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57D55112BEC34BB18933C247A24CECB2</vt:lpwstr>
  </property>
</Properties>
</file>