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FB824">
      <w:pPr>
        <w:jc w:val="center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基于CRNN的中文场景文本识别系统</w:t>
      </w:r>
    </w:p>
    <w:p w14:paraId="3A5210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一、项目背景</w:t>
      </w:r>
    </w:p>
    <w:p w14:paraId="0E9A08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在当今数字化信息爆炸的时代，文本识别技术在诸多领域展现出了重要的应用价值，如文档数字化、图像搜索、自动驾驶等。本项目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是一个端到端的中文场景文本识别系统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旨在实现一个高效准确的文本识别系统，采用卷积循环神经网络（CRNN）架构，结合 CTC（Connectionist Temporal Classification）损失函数，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实现对自然场景图片中不定长中文文本的识别。系统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360万中文数据集训练，提供完整的训练、验证和模型管理功能。</w:t>
      </w:r>
    </w:p>
    <w:p w14:paraId="45730E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二、项目目标</w:t>
      </w:r>
    </w:p>
    <w:p w14:paraId="7BBD4C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本项目的主要构建一个基于 CRNN 的文本识别模型，能够对特定数据集（360CC数据集）中的图像文本进行准确识别。具体包括：</w:t>
      </w:r>
    </w:p>
    <w:p w14:paraId="7F18AD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实现数据加载与预处理，确保输入数据的质量和一致性。</w:t>
      </w:r>
    </w:p>
    <w:p w14:paraId="69815E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构建 CRNN 模型，结合卷积层和循环层，提取图像特征并进行序列建模。</w:t>
      </w:r>
    </w:p>
    <w:p w14:paraId="7763CC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定义合适的损失函数和优化器，训练模型以提高识别准确率。</w:t>
      </w:r>
    </w:p>
    <w:p w14:paraId="2B2740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对训练好的模型进行评估和测试，验证其性能。</w:t>
      </w:r>
    </w:p>
    <w:p w14:paraId="495E98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三、项目结构与代码模块</w:t>
      </w:r>
    </w:p>
    <w:p w14:paraId="6358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数据处理模块</w:t>
      </w:r>
    </w:p>
    <w:p w14:paraId="3718F4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数据集：</w:t>
      </w:r>
    </w:p>
    <w:p w14:paraId="4181C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使用Synthetic Chinese String数据集，Synthetic Chinese String为中文字符识别数据集，包含360多万张训练图片，5824个字符。图片场景简单，白底黑字。</w:t>
      </w:r>
    </w:p>
    <w:p w14:paraId="4A97F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_360cc.py：</w:t>
      </w:r>
    </w:p>
    <w:p w14:paraId="61EE89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定义了_360C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C数据集类，负责加载和预处理 360CC 数据集。包括读取图像和标签文件，将图像进行尺寸调整、归一化等操作，并将标签转换为字符串形式。</w:t>
      </w:r>
    </w:p>
    <w:p w14:paraId="7CFDF9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utils.py：</w:t>
      </w:r>
    </w:p>
    <w:p w14:paraId="454BB8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包含了一些数据处理和工具函数，如get_batch_label用于获取批量数据的标签，strLabelConverter用于字符串和标签之间的转换，get_char_dict用于读取字符字典。</w:t>
      </w:r>
    </w:p>
    <w:p w14:paraId="7AE851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模型构建模块</w:t>
      </w:r>
    </w:p>
    <w:p w14:paraId="121C70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crnn.py：</w:t>
      </w:r>
    </w:p>
    <w:p w14:paraId="72E133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定义了 CRNN 模型的架构，包括卷积层和双向 LSTM 层。CRNN类通过一系列卷积和池化操作提取图像特征，然后将特征输入到双向 LSTM 层进行序列建模，最后输出文本识别结果。BidirectionalLSTM类实现了双向 LSTM 层的具体结构。</w:t>
      </w:r>
    </w:p>
    <w:p w14:paraId="33AAB2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训练与评估模块</w:t>
      </w:r>
    </w:p>
    <w:p w14:paraId="76DA9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train.py：</w:t>
      </w:r>
    </w:p>
    <w:p w14:paraId="51C01B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主训练脚本，负责加载配置文件、创建输出文件夹、初始化模型、定义损失函数和优化器，以及进行模型训练和验证。通过function.train和function.validate函数完成训练和验证过程，并保存最佳模型。</w:t>
      </w:r>
    </w:p>
    <w:p w14:paraId="497DAE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function.py：</w:t>
      </w:r>
    </w:p>
    <w:p w14:paraId="67718A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包含了训练和验证过程中的核心函数，如train函数用于模型训练，validate函数用于模型验证，AverageMeter类用于计算和存储平均值和当前值。</w:t>
      </w:r>
    </w:p>
    <w:p w14:paraId="42B78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hint="eastAsia" w:ascii="宋体" w:hAnsi="宋体" w:eastAsia="宋体" w:cs="宋体"/>
          <w:sz w:val="24"/>
          <w:szCs w:val="24"/>
        </w:rPr>
        <w:t>测试模块</w:t>
      </w:r>
    </w:p>
    <w:p w14:paraId="023EDE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test.py：</w:t>
      </w:r>
    </w:p>
    <w:p w14:paraId="79C820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用于对训练好的模型进行测试，包括解析命令行参数、加载图像、进行预处理、模型推理和结果解码。</w:t>
      </w:r>
    </w:p>
    <w:p w14:paraId="3AF196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hint="eastAsia" w:ascii="宋体" w:hAnsi="宋体" w:eastAsia="宋体" w:cs="宋体"/>
          <w:sz w:val="24"/>
          <w:szCs w:val="24"/>
        </w:rPr>
        <w:t>配置文件</w:t>
      </w:r>
    </w:p>
    <w:p w14:paraId="12A977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360CC_config.yaml：</w:t>
      </w:r>
    </w:p>
    <w:p w14:paraId="4DECD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包含了项目的所有配置信息，如 GPU ID、数据集路径、训练参数、模型参数等。</w:t>
      </w:r>
    </w:p>
    <w:p w14:paraId="73F3CFB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模型架构</w:t>
      </w:r>
    </w:p>
    <w:p w14:paraId="63F253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040" cy="93726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E21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CRNN 模型</w:t>
      </w:r>
    </w:p>
    <w:p w14:paraId="191D6D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采取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CNN特征提取 + BiLSTM序列建模 + CTC损失</w:t>
      </w:r>
    </w:p>
    <w:p w14:paraId="3A8D10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CRNN 模型结合了卷积神经网络（CNN）和循环神经网络（RNN）的优点，能够有效地处理图像序列数据。具体结构如下：</w:t>
      </w:r>
    </w:p>
    <w:p w14:paraId="4E37A6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卷积层：通过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七层</w:t>
      </w:r>
      <w:r>
        <w:rPr>
          <w:rFonts w:hint="eastAsia" w:ascii="宋体" w:hAnsi="宋体" w:eastAsia="宋体" w:cs="宋体"/>
          <w:sz w:val="24"/>
          <w:szCs w:val="24"/>
        </w:rPr>
        <w:t>卷积和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</w:t>
      </w:r>
      <w:r>
        <w:rPr>
          <w:rFonts w:hint="eastAsia" w:ascii="宋体" w:hAnsi="宋体" w:eastAsia="宋体" w:cs="宋体"/>
          <w:sz w:val="24"/>
          <w:szCs w:val="24"/>
        </w:rPr>
        <w:t>池化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进行四次下采样</w:t>
      </w:r>
      <w:r>
        <w:rPr>
          <w:rFonts w:hint="eastAsia" w:ascii="宋体" w:hAnsi="宋体" w:eastAsia="宋体" w:cs="宋体"/>
          <w:sz w:val="24"/>
          <w:szCs w:val="24"/>
        </w:rPr>
        <w:t>操作，提取图像的特征图。参数包括卷积核大小、步长、填充等，通过convRelu函数实现。</w:t>
      </w:r>
    </w:p>
    <w:p w14:paraId="6F1FF0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特征序列转换</w:t>
      </w:r>
      <w:r>
        <w:rPr>
          <w:rFonts w:hint="eastAsia" w:ascii="宋体" w:hAnsi="宋体" w:eastAsia="宋体" w:cs="宋体"/>
          <w:sz w:val="24"/>
          <w:szCs w:val="24"/>
        </w:rPr>
        <w:t>：采用双向 LSTM 层对卷积层输出的特征序列进行建模，捕捉序列中的上下文信息。</w:t>
      </w:r>
    </w:p>
    <w:p w14:paraId="1F4D17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输出层：通过线性层将 LSTM 层的输出映射到字符类别空间，最后使用F.log_softmax函数进行分类。</w:t>
      </w:r>
    </w:p>
    <w:p w14:paraId="2C0770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损失函数</w:t>
      </w:r>
    </w:p>
    <w:p w14:paraId="112C22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 CTC 损失函数，它能够处理序列长度不一致的问题，无需对输入序列和输出序列进行对齐。</w:t>
      </w:r>
    </w:p>
    <w:p w14:paraId="566DAE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五、项目流程</w:t>
      </w:r>
    </w:p>
    <w:p w14:paraId="541973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</w:rPr>
        <w:t>数据准备</w:t>
      </w:r>
    </w:p>
    <w:p w14:paraId="010E08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准备 360CC 数据集，包括图像文件和标签文件。</w:t>
      </w:r>
    </w:p>
    <w:p w14:paraId="3348D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配置360CC_config.yaml文件中的数据集路径和相关参数。</w:t>
      </w:r>
    </w:p>
    <w:p w14:paraId="0E9BB9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模型训练</w:t>
      </w:r>
    </w:p>
    <w:p w14:paraId="1C6FA0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运行train.py脚本，加载配置文件，创建输出文件夹。</w:t>
      </w:r>
    </w:p>
    <w:p w14:paraId="46F5DB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初始化 CRNN 模型，定义损失函数和优化器。</w:t>
      </w:r>
    </w:p>
    <w:p w14:paraId="3D7A34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进行模型训练，通过function.train函数更新模型参数。</w:t>
      </w:r>
    </w:p>
    <w:p w14:paraId="063FED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在每个 epoch 结束后，使用function.validate函数对模型进行验证，保存最佳模型。</w:t>
      </w:r>
    </w:p>
    <w:p w14:paraId="7DA113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模型测试</w:t>
      </w:r>
    </w:p>
    <w:p w14:paraId="4242FA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运行test.py脚本，加载训练好的模型和测试图像。</w:t>
      </w:r>
    </w:p>
    <w:p w14:paraId="182FBA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对测试图像进行预处理，输入到模型中进行推理。</w:t>
      </w:r>
    </w:p>
    <w:p w14:paraId="00A538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解码模型输出，得到最终的文本识别结果。</w:t>
      </w:r>
    </w:p>
    <w:p w14:paraId="400C48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六、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实验结果</w:t>
      </w:r>
    </w:p>
    <w:p w14:paraId="586767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最佳模型：mixed_second_finetune_acc_97P7.pth</w:t>
      </w:r>
    </w:p>
    <w:p w14:paraId="2DB71B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验证集准确率：97.7%</w:t>
      </w:r>
    </w:p>
    <w:p w14:paraId="038244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七、项目总结</w:t>
      </w:r>
    </w:p>
    <w:p w14:paraId="12BA1E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本项目实现了一个基于 CRNN 的文本识别系统，通过合理的数据处理、模型构建和训练策略，能够对图像中的文本进行准确识别。未来可以考虑引入更多的数据集进行训练，优化模型架构和损失函数，提高模型的泛化能力和识别准确率。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216AD2"/>
    <w:multiLevelType w:val="singleLevel"/>
    <w:tmpl w:val="F7216AD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06822A1"/>
    <w:multiLevelType w:val="singleLevel"/>
    <w:tmpl w:val="706822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1570A"/>
    <w:rsid w:val="4AD8239D"/>
    <w:rsid w:val="4E81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1434</Words>
  <Characters>1837</Characters>
  <Lines>0</Lines>
  <Paragraphs>0</Paragraphs>
  <TotalTime>0</TotalTime>
  <ScaleCrop>false</ScaleCrop>
  <LinksUpToDate>false</LinksUpToDate>
  <CharactersWithSpaces>1876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2025-06-30T09:06:00Z</dcterms:created>
  <dc:creator>李鑫尧</dc:creator>
  <cp:lastModifiedBy>李鑫尧</cp:lastModifiedBy>
  <dcterms:modified xsi:type="dcterms:W3CDTF">2025-06-30T09:33:40Z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E44E173F9DDD447F83D37FF729B5381B_11</vt:lpwstr>
  </property>
</Properties>
</file>