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B7021" w14:textId="77777777" w:rsidR="00FE0DC2" w:rsidRPr="00FE0DC2" w:rsidRDefault="00FE0DC2" w:rsidP="00FE0DC2">
      <w:pPr>
        <w:rPr>
          <w:rFonts w:ascii="华文宋体" w:eastAsia="华文宋体" w:hAnsi="华文宋体"/>
          <w:b/>
          <w:bCs/>
          <w:sz w:val="24"/>
          <w:szCs w:val="24"/>
        </w:rPr>
      </w:pPr>
      <w:r w:rsidRPr="00FE0DC2">
        <w:rPr>
          <w:rFonts w:ascii="华文宋体" w:eastAsia="华文宋体" w:hAnsi="华文宋体" w:hint="eastAsia"/>
          <w:b/>
          <w:bCs/>
          <w:sz w:val="24"/>
          <w:szCs w:val="24"/>
        </w:rPr>
        <w:t>三、简答题（每小题 6分）</w:t>
      </w:r>
    </w:p>
    <w:p w14:paraId="72F973A8" w14:textId="77777777" w:rsidR="00FE0DC2" w:rsidRPr="00FE0DC2" w:rsidRDefault="00FE0DC2" w:rsidP="00FE0DC2">
      <w:pPr>
        <w:rPr>
          <w:rFonts w:ascii="华文宋体" w:eastAsia="华文宋体" w:hAnsi="华文宋体" w:hint="eastAsia"/>
          <w:b/>
          <w:bCs/>
          <w:sz w:val="24"/>
          <w:szCs w:val="24"/>
        </w:rPr>
      </w:pPr>
      <w:r w:rsidRPr="00FE0DC2">
        <w:rPr>
          <w:rFonts w:ascii="华文宋体" w:eastAsia="华文宋体" w:hAnsi="华文宋体" w:hint="eastAsia"/>
          <w:b/>
          <w:bCs/>
          <w:sz w:val="24"/>
          <w:szCs w:val="24"/>
        </w:rPr>
        <w:t>1.计算机存储器系统主要有哪些层次？各个层次又包含哪些内容？试从存储性能角度对存储系统进行分析。</w:t>
      </w:r>
    </w:p>
    <w:p w14:paraId="293B7ABE" w14:textId="77777777" w:rsidR="00FE0DC2" w:rsidRPr="00FE0DC2" w:rsidRDefault="00FE0DC2" w:rsidP="00FE0DC2">
      <w:pPr>
        <w:rPr>
          <w:rFonts w:ascii="华文宋体" w:eastAsia="华文宋体" w:hAnsi="华文宋体"/>
          <w:sz w:val="24"/>
          <w:szCs w:val="24"/>
        </w:rPr>
      </w:pPr>
      <w:r w:rsidRPr="00FE0DC2">
        <w:rPr>
          <w:rFonts w:ascii="华文宋体" w:eastAsia="华文宋体" w:hAnsi="华文宋体" w:hint="eastAsia"/>
          <w:sz w:val="24"/>
          <w:szCs w:val="24"/>
        </w:rPr>
        <w:t>层次及内容：</w:t>
      </w:r>
    </w:p>
    <w:p w14:paraId="3F9B141D" w14:textId="3D2400B2"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寄存器：CPU内部，存储临时数据。</w:t>
      </w:r>
    </w:p>
    <w:p w14:paraId="3B5F7134" w14:textId="65EE7453"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高速缓存（Cache）：位于CPU与主存间，缓存高频访问数据。</w:t>
      </w:r>
    </w:p>
    <w:p w14:paraId="5786BB78" w14:textId="5506F015"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主存（内存）：存放正在运行的程序和数据。</w:t>
      </w:r>
    </w:p>
    <w:p w14:paraId="66D2D3CB" w14:textId="41372298"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磁盘缓存：内存中缓存磁盘数据，减少磁盘I/O。</w:t>
      </w:r>
    </w:p>
    <w:p w14:paraId="348A869D" w14:textId="4FDA1286"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外存（磁盘、磁带、光盘）：长期存储数据和程序。</w:t>
      </w:r>
    </w:p>
    <w:p w14:paraId="5F533451" w14:textId="5761D6E4" w:rsidR="00FE0DC2" w:rsidRDefault="00FE0DC2" w:rsidP="00FE0DC2">
      <w:pPr>
        <w:rPr>
          <w:rFonts w:ascii="华文宋体" w:eastAsia="华文宋体" w:hAnsi="华文宋体"/>
          <w:b/>
          <w:bCs/>
          <w:sz w:val="24"/>
          <w:szCs w:val="24"/>
        </w:rPr>
      </w:pPr>
      <w:r w:rsidRPr="00FE0DC2">
        <w:rPr>
          <w:rFonts w:ascii="华文宋体" w:eastAsia="华文宋体" w:hAnsi="华文宋体" w:hint="eastAsia"/>
          <w:b/>
          <w:bCs/>
          <w:sz w:val="24"/>
          <w:szCs w:val="24"/>
        </w:rPr>
        <w:t>2.简述计算机程序从代码编写到运行完毕所经历的主要过程。</w:t>
      </w:r>
    </w:p>
    <w:p w14:paraId="23A5B000"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编写：用高级语言编写源代码。</w:t>
      </w:r>
    </w:p>
    <w:p w14:paraId="265DBCBA" w14:textId="6830CC33"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编译：编译器将源代码转换为目标代码（机器语言）。</w:t>
      </w:r>
    </w:p>
    <w:p w14:paraId="751E0568" w14:textId="08F86E1D"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链接：链接器将目标代码与库函数等链接，生成可执行文件。</w:t>
      </w:r>
    </w:p>
    <w:p w14:paraId="1BC25ED2" w14:textId="7C7393F8"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加载：操作系统将可执行文件加载到内存。</w:t>
      </w:r>
    </w:p>
    <w:p w14:paraId="79FA8540" w14:textId="238E3C7B" w:rsidR="00FE0DC2" w:rsidRPr="00FE0DC2" w:rsidRDefault="00FE0DC2" w:rsidP="00FE0DC2">
      <w:pPr>
        <w:rPr>
          <w:rFonts w:ascii="华文宋体" w:eastAsia="华文宋体" w:hAnsi="华文宋体" w:hint="eastAsia"/>
          <w:b/>
          <w:bCs/>
          <w:sz w:val="24"/>
          <w:szCs w:val="24"/>
        </w:rPr>
      </w:pPr>
      <w:r w:rsidRPr="00FE0DC2">
        <w:rPr>
          <w:rFonts w:ascii="华文宋体" w:eastAsia="华文宋体" w:hAnsi="华文宋体" w:hint="eastAsia"/>
          <w:sz w:val="24"/>
          <w:szCs w:val="24"/>
        </w:rPr>
        <w:t>执行：CPU读取内存指令并执行。</w:t>
      </w:r>
    </w:p>
    <w:p w14:paraId="3F1F6972" w14:textId="77777777" w:rsidR="00FE0DC2" w:rsidRDefault="00FE0DC2" w:rsidP="00FE0DC2">
      <w:pPr>
        <w:rPr>
          <w:rFonts w:ascii="华文宋体" w:eastAsia="华文宋体" w:hAnsi="华文宋体"/>
          <w:b/>
          <w:bCs/>
          <w:sz w:val="24"/>
          <w:szCs w:val="24"/>
        </w:rPr>
      </w:pPr>
      <w:r w:rsidRPr="00FE0DC2">
        <w:rPr>
          <w:rFonts w:ascii="华文宋体" w:eastAsia="华文宋体" w:hAnsi="华文宋体" w:hint="eastAsia"/>
          <w:b/>
          <w:bCs/>
          <w:sz w:val="24"/>
          <w:szCs w:val="24"/>
        </w:rPr>
        <w:t>3.程序链接的主要方式有哪些？它们的异同点是什么？</w:t>
      </w:r>
    </w:p>
    <w:p w14:paraId="6E9E7E0A"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方式：静态链接、动态链接、动态加载。</w:t>
      </w:r>
    </w:p>
    <w:p w14:paraId="72E4F564" w14:textId="11A7F2C4"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异同：</w:t>
      </w:r>
    </w:p>
    <w:p w14:paraId="54A6E5C7" w14:textId="1F35614F"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相同：均解决目标代码间的地址关联。</w:t>
      </w:r>
    </w:p>
    <w:p w14:paraId="4A6972E3" w14:textId="63A3311E"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不同：静态链接在编译时完成全部链接；动态链接运行时按需链接，节省内存；动态加载程序运行时动态调入模块</w:t>
      </w:r>
    </w:p>
    <w:p w14:paraId="11A76CF2" w14:textId="77777777" w:rsidR="00FE0DC2" w:rsidRDefault="00FE0DC2" w:rsidP="00FE0DC2">
      <w:pPr>
        <w:rPr>
          <w:rFonts w:ascii="华文宋体" w:eastAsia="华文宋体" w:hAnsi="华文宋体"/>
          <w:b/>
          <w:bCs/>
          <w:sz w:val="24"/>
          <w:szCs w:val="24"/>
        </w:rPr>
      </w:pPr>
      <w:r w:rsidRPr="00FE0DC2">
        <w:rPr>
          <w:rFonts w:ascii="华文宋体" w:eastAsia="华文宋体" w:hAnsi="华文宋体" w:hint="eastAsia"/>
          <w:b/>
          <w:bCs/>
          <w:sz w:val="24"/>
          <w:szCs w:val="24"/>
        </w:rPr>
        <w:t>4.内存动态分区分配算法根据搜索空闲区的方式可分为哪些类型，它们又分别有</w:t>
      </w:r>
      <w:r w:rsidRPr="00FE0DC2">
        <w:rPr>
          <w:rFonts w:ascii="华文宋体" w:eastAsia="华文宋体" w:hAnsi="华文宋体" w:hint="eastAsia"/>
          <w:b/>
          <w:bCs/>
          <w:sz w:val="24"/>
          <w:szCs w:val="24"/>
        </w:rPr>
        <w:lastRenderedPageBreak/>
        <w:t>哪些典型的分配算法？请逐一简述这些算法的核心思想。</w:t>
      </w:r>
    </w:p>
    <w:p w14:paraId="4F534E95"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类型及算法：</w:t>
      </w:r>
    </w:p>
    <w:p w14:paraId="2D93D103" w14:textId="1A419229"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首次适应：从空闲分区链首开始，找第一个足够大的分区。</w:t>
      </w:r>
    </w:p>
    <w:p w14:paraId="1AC6380F" w14:textId="788B7CD9"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循环首次适应：从上一次分配结束处开始搜索，均匀分配空闲区。</w:t>
      </w:r>
    </w:p>
    <w:p w14:paraId="4161545E" w14:textId="3440060B"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最佳适应：选最小且足够的分区，力求剩余空间最小。</w:t>
      </w:r>
    </w:p>
    <w:p w14:paraId="2D4D0EA7" w14:textId="58DB94FC"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最坏适应：</w:t>
      </w:r>
      <w:proofErr w:type="gramStart"/>
      <w:r w:rsidRPr="00FE0DC2">
        <w:rPr>
          <w:rFonts w:ascii="华文宋体" w:eastAsia="华文宋体" w:hAnsi="华文宋体" w:hint="eastAsia"/>
          <w:sz w:val="24"/>
          <w:szCs w:val="24"/>
        </w:rPr>
        <w:t>选最大</w:t>
      </w:r>
      <w:proofErr w:type="gramEnd"/>
      <w:r w:rsidRPr="00FE0DC2">
        <w:rPr>
          <w:rFonts w:ascii="华文宋体" w:eastAsia="华文宋体" w:hAnsi="华文宋体" w:hint="eastAsia"/>
          <w:sz w:val="24"/>
          <w:szCs w:val="24"/>
        </w:rPr>
        <w:t>分区，避免产生过小碎片。</w:t>
      </w:r>
    </w:p>
    <w:p w14:paraId="1748B4A2" w14:textId="77777777" w:rsidR="00FE0DC2" w:rsidRDefault="00FE0DC2" w:rsidP="00FE0DC2">
      <w:pPr>
        <w:rPr>
          <w:rFonts w:ascii="华文宋体" w:eastAsia="华文宋体" w:hAnsi="华文宋体"/>
          <w:b/>
          <w:bCs/>
          <w:sz w:val="24"/>
          <w:szCs w:val="24"/>
        </w:rPr>
      </w:pPr>
      <w:r w:rsidRPr="00FE0DC2">
        <w:rPr>
          <w:rFonts w:ascii="华文宋体" w:eastAsia="华文宋体" w:hAnsi="华文宋体" w:hint="eastAsia"/>
          <w:b/>
          <w:bCs/>
          <w:sz w:val="24"/>
          <w:szCs w:val="24"/>
        </w:rPr>
        <w:t>5.列举典型的内存动态分区算法和CPU调度算法，并分析两者之间的异同点。</w:t>
      </w:r>
    </w:p>
    <w:p w14:paraId="3BEDEE74" w14:textId="77777777" w:rsidR="00FE0DC2" w:rsidRPr="00FE0DC2" w:rsidRDefault="00FE0DC2" w:rsidP="00FE0DC2">
      <w:pPr>
        <w:rPr>
          <w:rFonts w:ascii="华文宋体" w:eastAsia="华文宋体" w:hAnsi="华文宋体"/>
          <w:sz w:val="24"/>
          <w:szCs w:val="24"/>
        </w:rPr>
      </w:pPr>
      <w:r w:rsidRPr="00FE0DC2">
        <w:rPr>
          <w:rFonts w:ascii="华文宋体" w:eastAsia="华文宋体" w:hAnsi="华文宋体" w:hint="eastAsia"/>
          <w:sz w:val="24"/>
          <w:szCs w:val="24"/>
        </w:rPr>
        <w:t>典型算法：</w:t>
      </w:r>
    </w:p>
    <w:p w14:paraId="03557556" w14:textId="45ADE9C4"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内存：首次适应、最佳适应等；CPU：先来先服务（FCFS）、短作业优先（SJF）等。</w:t>
      </w:r>
    </w:p>
    <w:p w14:paraId="2D97D5B3" w14:textId="77777777" w:rsidR="00FE0DC2" w:rsidRPr="00FE0DC2" w:rsidRDefault="00FE0DC2" w:rsidP="00FE0DC2">
      <w:pPr>
        <w:rPr>
          <w:rFonts w:ascii="华文宋体" w:eastAsia="华文宋体" w:hAnsi="华文宋体"/>
          <w:sz w:val="24"/>
          <w:szCs w:val="24"/>
        </w:rPr>
      </w:pPr>
      <w:r w:rsidRPr="00FE0DC2">
        <w:rPr>
          <w:rFonts w:ascii="华文宋体" w:eastAsia="华文宋体" w:hAnsi="华文宋体" w:hint="eastAsia"/>
          <w:sz w:val="24"/>
          <w:szCs w:val="24"/>
        </w:rPr>
        <w:t>异同：</w:t>
      </w:r>
    </w:p>
    <w:p w14:paraId="416271CF" w14:textId="3C55407D"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相同：均为资源分配策略，优化系统效率。</w:t>
      </w:r>
    </w:p>
    <w:p w14:paraId="4EC24A41" w14:textId="2AE1B778"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不同：内存算法关注内存空间分配，CPU算法关注处理器时间分配。</w:t>
      </w:r>
    </w:p>
    <w:p w14:paraId="697DBB51" w14:textId="77777777" w:rsidR="00FE0DC2" w:rsidRDefault="00FE0DC2" w:rsidP="00FE0DC2">
      <w:pPr>
        <w:rPr>
          <w:rFonts w:ascii="华文宋体" w:eastAsia="华文宋体" w:hAnsi="华文宋体"/>
          <w:b/>
          <w:bCs/>
          <w:sz w:val="24"/>
          <w:szCs w:val="24"/>
        </w:rPr>
      </w:pPr>
      <w:r w:rsidRPr="00FE0DC2">
        <w:rPr>
          <w:rFonts w:ascii="华文宋体" w:eastAsia="华文宋体" w:hAnsi="华文宋体" w:hint="eastAsia"/>
          <w:b/>
          <w:bCs/>
          <w:sz w:val="24"/>
          <w:szCs w:val="24"/>
        </w:rPr>
        <w:t>6.列举典型的页面置换算法和CPU调度算法，并分析两者之间的异同点。</w:t>
      </w:r>
    </w:p>
    <w:p w14:paraId="7647EE6D"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典型算法：</w:t>
      </w:r>
    </w:p>
    <w:p w14:paraId="5B33E2B3" w14:textId="0ADBC121"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页面置换：先进先出（FIFO）、最近最少使用（LRU）；CPU调度：优先级调度、时间片轮转。</w:t>
      </w:r>
    </w:p>
    <w:p w14:paraId="708CC1FE"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异同：</w:t>
      </w:r>
    </w:p>
    <w:p w14:paraId="62FB2CBA" w14:textId="541119B0"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相同：优化资源使用效率。</w:t>
      </w:r>
    </w:p>
    <w:p w14:paraId="5FDB3429" w14:textId="13F13C5D"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不同：页面置换解决内存页面替换，CPU调度解决任务执行顺序。</w:t>
      </w:r>
    </w:p>
    <w:p w14:paraId="7BCA9AEB" w14:textId="77777777" w:rsidR="00FE0DC2" w:rsidRPr="00FE0DC2" w:rsidRDefault="00FE0DC2" w:rsidP="00FE0DC2">
      <w:pPr>
        <w:rPr>
          <w:rFonts w:ascii="华文宋体" w:eastAsia="华文宋体" w:hAnsi="华文宋体" w:hint="eastAsia"/>
          <w:b/>
          <w:bCs/>
          <w:sz w:val="24"/>
          <w:szCs w:val="24"/>
        </w:rPr>
      </w:pPr>
      <w:r w:rsidRPr="00FE0DC2">
        <w:rPr>
          <w:rFonts w:ascii="华文宋体" w:eastAsia="华文宋体" w:hAnsi="华文宋体" w:hint="eastAsia"/>
          <w:b/>
          <w:bCs/>
          <w:sz w:val="24"/>
          <w:szCs w:val="24"/>
        </w:rPr>
        <w:t>7.列举典型的页面置换算法和磁盘调度算法，并分析两者之间的异同点。</w:t>
      </w:r>
    </w:p>
    <w:p w14:paraId="26A61F9C"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页面置换算法：最佳页面置换算法；先进先出页面置换算法；最近最久未使用页</w:t>
      </w:r>
      <w:r w:rsidRPr="00FE0DC2">
        <w:rPr>
          <w:rFonts w:ascii="华文宋体" w:eastAsia="华文宋体" w:hAnsi="华文宋体" w:hint="eastAsia"/>
          <w:sz w:val="24"/>
          <w:szCs w:val="24"/>
        </w:rPr>
        <w:lastRenderedPageBreak/>
        <w:t>面置换算法；最少使用页面置换算法；Clock页面置换算法</w:t>
      </w:r>
    </w:p>
    <w:p w14:paraId="4E176F6D"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磁盘调度算法：FCFS调度算法；SSTF调度算法；SCAN调度算法；CSCAN调度算法；</w:t>
      </w:r>
      <w:proofErr w:type="spellStart"/>
      <w:r w:rsidRPr="00FE0DC2">
        <w:rPr>
          <w:rFonts w:ascii="华文宋体" w:eastAsia="华文宋体" w:hAnsi="华文宋体" w:hint="eastAsia"/>
          <w:sz w:val="24"/>
          <w:szCs w:val="24"/>
        </w:rPr>
        <w:t>NStepSCAN</w:t>
      </w:r>
      <w:proofErr w:type="spellEnd"/>
      <w:r w:rsidRPr="00FE0DC2">
        <w:rPr>
          <w:rFonts w:ascii="华文宋体" w:eastAsia="华文宋体" w:hAnsi="华文宋体" w:hint="eastAsia"/>
          <w:sz w:val="24"/>
          <w:szCs w:val="24"/>
        </w:rPr>
        <w:t>调度算法和FSCAN调度算法</w:t>
      </w:r>
    </w:p>
    <w:p w14:paraId="741A7492"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相同点：都采用一定的优先级或策略规则，提升系统性能和资源利用率。</w:t>
      </w:r>
    </w:p>
    <w:p w14:paraId="35F70C49" w14:textId="77777777" w:rsidR="00FE0DC2" w:rsidRPr="00FE0DC2" w:rsidRDefault="00FE0DC2" w:rsidP="00FE0DC2">
      <w:pPr>
        <w:rPr>
          <w:rFonts w:ascii="华文宋体" w:eastAsia="华文宋体" w:hAnsi="华文宋体" w:hint="eastAsia"/>
          <w:b/>
          <w:bCs/>
          <w:sz w:val="24"/>
          <w:szCs w:val="24"/>
        </w:rPr>
      </w:pPr>
      <w:r w:rsidRPr="00FE0DC2">
        <w:rPr>
          <w:rFonts w:ascii="华文宋体" w:eastAsia="华文宋体" w:hAnsi="华文宋体" w:hint="eastAsia"/>
          <w:sz w:val="24"/>
          <w:szCs w:val="24"/>
        </w:rPr>
        <w:t>不同点：页面置换算法主要负责管理和优化内存中页面的存放，决定在发生缺页时应淘汰哪一页，而磁盘调度算法则关注如何安排磁盘I/O请求的执行顺序以减少磁头移动时间；页面置换算法更注重如何在有限内存空间中高效替换页面以降低缺页率；而磁盘调度算法更关注如何减少磁头寻道时间和旋转延迟</w:t>
      </w:r>
    </w:p>
    <w:p w14:paraId="2D470B83" w14:textId="77777777" w:rsidR="00FE0DC2" w:rsidRDefault="00FE0DC2" w:rsidP="00FE0DC2">
      <w:pPr>
        <w:numPr>
          <w:ilvl w:val="0"/>
          <w:numId w:val="3"/>
        </w:numPr>
        <w:rPr>
          <w:rFonts w:ascii="华文宋体" w:eastAsia="华文宋体" w:hAnsi="华文宋体"/>
          <w:b/>
          <w:bCs/>
          <w:sz w:val="24"/>
          <w:szCs w:val="24"/>
        </w:rPr>
      </w:pPr>
      <w:r w:rsidRPr="00FE0DC2">
        <w:rPr>
          <w:rFonts w:ascii="华文宋体" w:eastAsia="华文宋体" w:hAnsi="华文宋体" w:hint="eastAsia"/>
          <w:b/>
          <w:bCs/>
          <w:sz w:val="24"/>
          <w:szCs w:val="24"/>
        </w:rPr>
        <w:t>分别简述分页存储、分段存储</w:t>
      </w:r>
      <w:proofErr w:type="gramStart"/>
      <w:r w:rsidRPr="00FE0DC2">
        <w:rPr>
          <w:rFonts w:ascii="华文宋体" w:eastAsia="华文宋体" w:hAnsi="华文宋体" w:hint="eastAsia"/>
          <w:b/>
          <w:bCs/>
          <w:sz w:val="24"/>
          <w:szCs w:val="24"/>
        </w:rPr>
        <w:t>和段页存储</w:t>
      </w:r>
      <w:proofErr w:type="gramEnd"/>
      <w:r w:rsidRPr="00FE0DC2">
        <w:rPr>
          <w:rFonts w:ascii="华文宋体" w:eastAsia="华文宋体" w:hAnsi="华文宋体" w:hint="eastAsia"/>
          <w:b/>
          <w:bCs/>
          <w:sz w:val="24"/>
          <w:szCs w:val="24"/>
        </w:rPr>
        <w:t>的地址变换过程。</w:t>
      </w:r>
    </w:p>
    <w:p w14:paraId="516B4B77" w14:textId="574FD90F" w:rsidR="00FE0DC2" w:rsidRPr="00FE0DC2" w:rsidRDefault="00FE0DC2" w:rsidP="00FE0DC2">
      <w:pPr>
        <w:ind w:left="420"/>
        <w:rPr>
          <w:rFonts w:ascii="华文宋体" w:eastAsia="华文宋体" w:hAnsi="华文宋体" w:hint="eastAsia"/>
          <w:sz w:val="24"/>
          <w:szCs w:val="24"/>
        </w:rPr>
      </w:pPr>
      <w:r w:rsidRPr="00FE0DC2">
        <w:rPr>
          <w:rFonts w:ascii="华文宋体" w:eastAsia="华文宋体" w:hAnsi="华文宋体" w:hint="eastAsia"/>
          <w:sz w:val="24"/>
          <w:szCs w:val="24"/>
        </w:rPr>
        <w:t>分页：逻辑地址→页号+页内偏移，通过页表转换为物理地址。</w:t>
      </w:r>
    </w:p>
    <w:p w14:paraId="1C3AE947" w14:textId="7AED9855" w:rsidR="00FE0DC2" w:rsidRPr="00FE0DC2" w:rsidRDefault="00FE0DC2" w:rsidP="00FE0DC2">
      <w:pPr>
        <w:ind w:left="420"/>
        <w:rPr>
          <w:rFonts w:ascii="华文宋体" w:eastAsia="华文宋体" w:hAnsi="华文宋体" w:hint="eastAsia"/>
          <w:sz w:val="24"/>
          <w:szCs w:val="24"/>
        </w:rPr>
      </w:pPr>
      <w:r w:rsidRPr="00FE0DC2">
        <w:rPr>
          <w:rFonts w:ascii="华文宋体" w:eastAsia="华文宋体" w:hAnsi="华文宋体" w:hint="eastAsia"/>
          <w:sz w:val="24"/>
          <w:szCs w:val="24"/>
        </w:rPr>
        <w:t>分段：逻辑地址→段号+段内偏移，段表映射段起始地址。</w:t>
      </w:r>
    </w:p>
    <w:p w14:paraId="6C347FD2" w14:textId="1864B92C" w:rsidR="00FE0DC2" w:rsidRPr="00FE0DC2" w:rsidRDefault="00FE0DC2" w:rsidP="00FE0DC2">
      <w:pPr>
        <w:ind w:left="420"/>
        <w:rPr>
          <w:rFonts w:ascii="华文宋体" w:eastAsia="华文宋体" w:hAnsi="华文宋体" w:hint="eastAsia"/>
          <w:sz w:val="24"/>
          <w:szCs w:val="24"/>
        </w:rPr>
      </w:pPr>
      <w:r w:rsidRPr="00FE0DC2">
        <w:rPr>
          <w:rFonts w:ascii="华文宋体" w:eastAsia="华文宋体" w:hAnsi="华文宋体" w:hint="eastAsia"/>
          <w:sz w:val="24"/>
          <w:szCs w:val="24"/>
        </w:rPr>
        <w:t>段页式：先分段，段内再分页，通过段表和页表完成转换。</w:t>
      </w:r>
    </w:p>
    <w:p w14:paraId="2536BFFB" w14:textId="77777777" w:rsidR="00FE0DC2" w:rsidRPr="00FE0DC2" w:rsidRDefault="00FE0DC2" w:rsidP="00FE0DC2">
      <w:pPr>
        <w:numPr>
          <w:ilvl w:val="0"/>
          <w:numId w:val="3"/>
        </w:numPr>
        <w:rPr>
          <w:rFonts w:ascii="华文宋体" w:eastAsia="华文宋体" w:hAnsi="华文宋体" w:hint="eastAsia"/>
          <w:b/>
          <w:bCs/>
          <w:sz w:val="24"/>
          <w:szCs w:val="24"/>
        </w:rPr>
      </w:pPr>
      <w:r w:rsidRPr="00FE0DC2">
        <w:rPr>
          <w:rFonts w:ascii="华文宋体" w:eastAsia="华文宋体" w:hAnsi="华文宋体" w:hint="eastAsia"/>
          <w:b/>
          <w:bCs/>
          <w:sz w:val="24"/>
          <w:szCs w:val="24"/>
        </w:rPr>
        <w:t>简述中断处理程序的</w:t>
      </w:r>
      <w:proofErr w:type="gramStart"/>
      <w:r w:rsidRPr="00FE0DC2">
        <w:rPr>
          <w:rFonts w:ascii="华文宋体" w:eastAsia="华文宋体" w:hAnsi="华文宋体" w:hint="eastAsia"/>
          <w:b/>
          <w:bCs/>
          <w:sz w:val="24"/>
          <w:szCs w:val="24"/>
        </w:rPr>
        <w:t>各个处理</w:t>
      </w:r>
      <w:proofErr w:type="gramEnd"/>
      <w:r w:rsidRPr="00FE0DC2">
        <w:rPr>
          <w:rFonts w:ascii="华文宋体" w:eastAsia="华文宋体" w:hAnsi="华文宋体" w:hint="eastAsia"/>
          <w:b/>
          <w:bCs/>
          <w:sz w:val="24"/>
          <w:szCs w:val="24"/>
        </w:rPr>
        <w:t>步骤。</w:t>
      </w:r>
    </w:p>
    <w:p w14:paraId="406FBCBA"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（1）测定是否有未响应的中断信号</w:t>
      </w:r>
    </w:p>
    <w:p w14:paraId="19A7FC6C"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（2）保护被中断进程的 CPU 现场环境</w:t>
      </w:r>
    </w:p>
    <w:p w14:paraId="5C8B6E56"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（3）转入相应设备的中断处理程序</w:t>
      </w:r>
    </w:p>
    <w:p w14:paraId="6C14AE6F"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（4）处理中断</w:t>
      </w:r>
    </w:p>
    <w:p w14:paraId="7074C651"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（5）恢复 CPU 现场环境后退出中断</w:t>
      </w:r>
    </w:p>
    <w:p w14:paraId="4AE90424" w14:textId="77777777" w:rsidR="00FE0DC2" w:rsidRPr="00FE0DC2" w:rsidRDefault="00FE0DC2" w:rsidP="00FE0DC2">
      <w:pPr>
        <w:numPr>
          <w:ilvl w:val="0"/>
          <w:numId w:val="3"/>
        </w:numPr>
        <w:rPr>
          <w:rFonts w:ascii="华文宋体" w:eastAsia="华文宋体" w:hAnsi="华文宋体" w:hint="eastAsia"/>
          <w:b/>
          <w:bCs/>
          <w:sz w:val="24"/>
          <w:szCs w:val="24"/>
        </w:rPr>
      </w:pPr>
      <w:r w:rsidRPr="00FE0DC2">
        <w:rPr>
          <w:rFonts w:ascii="华文宋体" w:eastAsia="华文宋体" w:hAnsi="华文宋体" w:hint="eastAsia"/>
          <w:b/>
          <w:bCs/>
          <w:sz w:val="24"/>
          <w:szCs w:val="24"/>
        </w:rPr>
        <w:t>从用途、数据类型、组织和管理方式等角度简述文件类型分类。</w:t>
      </w:r>
    </w:p>
    <w:p w14:paraId="6850B683"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按用途分类：系统文件；用户文件；库文件</w:t>
      </w:r>
    </w:p>
    <w:p w14:paraId="7B76ACD5"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按数据类型分类：源文件；目标文件；可执行文件</w:t>
      </w:r>
    </w:p>
    <w:p w14:paraId="12D16124"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按组织方式：普通文件；目录文件；特殊文件</w:t>
      </w:r>
    </w:p>
    <w:p w14:paraId="05885C00"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lastRenderedPageBreak/>
        <w:t>按管理方式：可执行文件；只读文件；读/写文件</w:t>
      </w:r>
    </w:p>
    <w:p w14:paraId="5B3E2F22" w14:textId="77777777" w:rsidR="00FE0DC2" w:rsidRPr="00FE0DC2" w:rsidRDefault="00FE0DC2" w:rsidP="00FE0DC2">
      <w:pPr>
        <w:numPr>
          <w:ilvl w:val="0"/>
          <w:numId w:val="3"/>
        </w:numPr>
        <w:rPr>
          <w:rFonts w:ascii="华文宋体" w:eastAsia="华文宋体" w:hAnsi="华文宋体" w:hint="eastAsia"/>
          <w:b/>
          <w:bCs/>
          <w:sz w:val="24"/>
          <w:szCs w:val="24"/>
        </w:rPr>
      </w:pPr>
      <w:r w:rsidRPr="00FE0DC2">
        <w:rPr>
          <w:rFonts w:ascii="华文宋体" w:eastAsia="华文宋体" w:hAnsi="华文宋体" w:hint="eastAsia"/>
          <w:b/>
          <w:bCs/>
          <w:sz w:val="24"/>
          <w:szCs w:val="24"/>
        </w:rPr>
        <w:t>请详述文件目录的分类及相应查询方式。</w:t>
      </w:r>
    </w:p>
    <w:p w14:paraId="7BA321F6"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分类：简单的文件目录（单级文件目录、两级文件目录）；树形目录；无环图目录</w:t>
      </w:r>
    </w:p>
    <w:p w14:paraId="3C5AC8D0"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前一种是线性检索法；后两种是层级路径解析法</w:t>
      </w:r>
    </w:p>
    <w:p w14:paraId="01D6A384" w14:textId="77777777" w:rsidR="00FE0DC2" w:rsidRPr="00FE0DC2" w:rsidRDefault="00FE0DC2" w:rsidP="00FE0DC2">
      <w:pPr>
        <w:numPr>
          <w:ilvl w:val="0"/>
          <w:numId w:val="3"/>
        </w:numPr>
        <w:rPr>
          <w:rFonts w:ascii="华文宋体" w:eastAsia="华文宋体" w:hAnsi="华文宋体" w:hint="eastAsia"/>
          <w:b/>
          <w:bCs/>
          <w:sz w:val="24"/>
          <w:szCs w:val="24"/>
        </w:rPr>
      </w:pPr>
      <w:r w:rsidRPr="00FE0DC2">
        <w:rPr>
          <w:rFonts w:ascii="华文宋体" w:eastAsia="华文宋体" w:hAnsi="华文宋体" w:hint="eastAsia"/>
          <w:b/>
          <w:bCs/>
          <w:sz w:val="24"/>
          <w:szCs w:val="24"/>
        </w:rPr>
        <w:t>请简述文件结构的三种主要组织方式，并对比分析各自优劣。</w:t>
      </w:r>
    </w:p>
    <w:p w14:paraId="224BAB2A"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文件的三种主要组织方式包括：顺序结构、链接结构和索引结构。</w:t>
      </w:r>
    </w:p>
    <w:p w14:paraId="4BF2242E"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顺序结构将文件内容按逻辑顺序连续存储在磁盘上，优点是读写效率高、访问速度快，缺点是不利于动态修改和插入，扩展困难。</w:t>
      </w:r>
    </w:p>
    <w:p w14:paraId="2362D2DA"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链接结构通过将文件分成多个块，每个块包含指向下一个块的指针，优点是可以动态扩展和插入，节省空间，缺点是顺序访问速度较慢，随机访问效率低。</w:t>
      </w:r>
    </w:p>
    <w:p w14:paraId="213FBC61"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索引结构为文件建立索引表，记录各数据块的位置。优点是支持快速的随机访问和灵活的空间分配，缺点是占用一定空间，管理也较复杂。</w:t>
      </w:r>
    </w:p>
    <w:p w14:paraId="252A9E25" w14:textId="77777777" w:rsidR="00FE0DC2" w:rsidRPr="00FE0DC2" w:rsidRDefault="00FE0DC2" w:rsidP="00FE0DC2">
      <w:pPr>
        <w:numPr>
          <w:ilvl w:val="0"/>
          <w:numId w:val="3"/>
        </w:numPr>
        <w:rPr>
          <w:rFonts w:ascii="华文宋体" w:eastAsia="华文宋体" w:hAnsi="华文宋体" w:hint="eastAsia"/>
          <w:b/>
          <w:bCs/>
          <w:sz w:val="24"/>
          <w:szCs w:val="24"/>
        </w:rPr>
      </w:pPr>
      <w:r w:rsidRPr="00FE0DC2">
        <w:rPr>
          <w:rFonts w:ascii="华文宋体" w:eastAsia="华文宋体" w:hAnsi="华文宋体" w:hint="eastAsia"/>
          <w:b/>
          <w:bCs/>
          <w:sz w:val="24"/>
          <w:szCs w:val="24"/>
        </w:rPr>
        <w:t>请分别简述内存和外存的存储分配空间分配方式，并对比分析它们之间的异同点。</w:t>
      </w:r>
    </w:p>
    <w:p w14:paraId="6F01C12A"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（1）外存分配方式：</w:t>
      </w:r>
    </w:p>
    <w:p w14:paraId="315C4C4A"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连续分配方式：要求为每个文件分配一组相邻的盘块；链接分配方式：通过在每个块中保存指向下一个块的指针实现文件连接；索引分配方式：把所有的</w:t>
      </w:r>
      <w:proofErr w:type="gramStart"/>
      <w:r w:rsidRPr="00FE0DC2">
        <w:rPr>
          <w:rFonts w:ascii="华文宋体" w:eastAsia="华文宋体" w:hAnsi="华文宋体" w:hint="eastAsia"/>
          <w:sz w:val="24"/>
          <w:szCs w:val="24"/>
        </w:rPr>
        <w:t>磁盘块号放在</w:t>
      </w:r>
      <w:proofErr w:type="gramEnd"/>
      <w:r w:rsidRPr="00FE0DC2">
        <w:rPr>
          <w:rFonts w:ascii="华文宋体" w:eastAsia="华文宋体" w:hAnsi="华文宋体" w:hint="eastAsia"/>
          <w:sz w:val="24"/>
          <w:szCs w:val="24"/>
        </w:rPr>
        <w:t>一个索引块中。</w:t>
      </w:r>
    </w:p>
    <w:p w14:paraId="3CE7793E"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（2）内存分配方式：</w:t>
      </w:r>
    </w:p>
    <w:p w14:paraId="17230882"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连续分配：每个进程分配一整块连续的内存空间；非连续分配：包括分</w:t>
      </w:r>
      <w:proofErr w:type="gramStart"/>
      <w:r w:rsidRPr="00FE0DC2">
        <w:rPr>
          <w:rFonts w:ascii="华文宋体" w:eastAsia="华文宋体" w:hAnsi="华文宋体" w:hint="eastAsia"/>
          <w:sz w:val="24"/>
          <w:szCs w:val="24"/>
        </w:rPr>
        <w:t>页管理</w:t>
      </w:r>
      <w:proofErr w:type="gramEnd"/>
      <w:r w:rsidRPr="00FE0DC2">
        <w:rPr>
          <w:rFonts w:ascii="华文宋体" w:eastAsia="华文宋体" w:hAnsi="华文宋体" w:hint="eastAsia"/>
          <w:sz w:val="24"/>
          <w:szCs w:val="24"/>
        </w:rPr>
        <w:t>和分段管理</w:t>
      </w:r>
    </w:p>
    <w:p w14:paraId="360A138E"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lastRenderedPageBreak/>
        <w:t>（3）不同点：内存分配目的是减少内存碎片，提高内存的利用率，通常采用分页/段页式管理。而外存分配目的是提高存储和I/O效率，需要优化寻道时间</w:t>
      </w:r>
    </w:p>
    <w:p w14:paraId="3B9D0E7F"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（4）相同点：都是对存储空间的处理，都需要减少碎片</w:t>
      </w:r>
    </w:p>
    <w:p w14:paraId="1341E4CC" w14:textId="77777777" w:rsidR="00FE0DC2" w:rsidRPr="00FE0DC2" w:rsidRDefault="00FE0DC2" w:rsidP="00FE0DC2">
      <w:pPr>
        <w:numPr>
          <w:ilvl w:val="0"/>
          <w:numId w:val="3"/>
        </w:numPr>
        <w:rPr>
          <w:rFonts w:ascii="华文宋体" w:eastAsia="华文宋体" w:hAnsi="华文宋体" w:hint="eastAsia"/>
          <w:b/>
          <w:bCs/>
          <w:sz w:val="24"/>
          <w:szCs w:val="24"/>
        </w:rPr>
      </w:pPr>
      <w:r w:rsidRPr="00FE0DC2">
        <w:rPr>
          <w:rFonts w:ascii="华文宋体" w:eastAsia="华文宋体" w:hAnsi="华文宋体" w:hint="eastAsia"/>
          <w:b/>
          <w:bCs/>
          <w:sz w:val="24"/>
          <w:szCs w:val="24"/>
        </w:rPr>
        <w:t>请分别简述提高磁盘I/O速度的多种途径。</w:t>
      </w:r>
    </w:p>
    <w:p w14:paraId="593016D5" w14:textId="77777777"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磁盘高速缓存：用内存缓存磁盘数据，减少I/O次数。</w:t>
      </w:r>
    </w:p>
    <w:p w14:paraId="24E8E131" w14:textId="40C3E769"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优化物理块分布：减少寻道时间（如扇区交替编号）。</w:t>
      </w:r>
    </w:p>
    <w:p w14:paraId="1513D94A" w14:textId="08F3DF5E"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寻道算法优化：采用SSTF、SCAN等算法缩短寻道距离。</w:t>
      </w:r>
    </w:p>
    <w:p w14:paraId="47CFEE27" w14:textId="60DE92CA" w:rsidR="00FE0DC2" w:rsidRPr="00FE0DC2" w:rsidRDefault="00FE0DC2" w:rsidP="00FE0DC2">
      <w:pPr>
        <w:rPr>
          <w:rFonts w:ascii="华文宋体" w:eastAsia="华文宋体" w:hAnsi="华文宋体" w:hint="eastAsia"/>
          <w:sz w:val="24"/>
          <w:szCs w:val="24"/>
        </w:rPr>
      </w:pPr>
      <w:r w:rsidRPr="00FE0DC2">
        <w:rPr>
          <w:rFonts w:ascii="华文宋体" w:eastAsia="华文宋体" w:hAnsi="华文宋体" w:hint="eastAsia"/>
          <w:sz w:val="24"/>
          <w:szCs w:val="24"/>
        </w:rPr>
        <w:t>DMA方式：直接内存访问，减少CPU干预。</w:t>
      </w:r>
    </w:p>
    <w:p w14:paraId="0C2D12EA" w14:textId="77777777" w:rsidR="00CC4E7C" w:rsidRPr="00FE0DC2" w:rsidRDefault="00CC4E7C" w:rsidP="00FE0DC2">
      <w:pPr>
        <w:rPr>
          <w:rFonts w:ascii="华文宋体" w:eastAsia="华文宋体" w:hAnsi="华文宋体" w:hint="eastAsia"/>
          <w:sz w:val="24"/>
          <w:szCs w:val="24"/>
        </w:rPr>
      </w:pPr>
    </w:p>
    <w:sectPr w:rsidR="00CC4E7C" w:rsidRPr="00FE0D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67481"/>
    <w:multiLevelType w:val="multilevel"/>
    <w:tmpl w:val="7A105122"/>
    <w:lvl w:ilvl="0">
      <w:start w:val="1"/>
      <w:numFmt w:val="lowerLetter"/>
      <w:lvlText w:val="%1."/>
      <w:lvlJc w:val="left"/>
      <w:pPr>
        <w:ind w:left="1080" w:hanging="360"/>
      </w:pPr>
      <w:rPr>
        <w:rFonts w:ascii="Times New Roman" w:hAnsi="Times New Roman" w:cs="Times New Roman" w:hint="default"/>
      </w:rPr>
    </w:lvl>
    <w:lvl w:ilvl="1">
      <w:start w:val="1"/>
      <w:numFmt w:val="lowerLetter"/>
      <w:lvlText w:val="%2)"/>
      <w:lvlJc w:val="left"/>
      <w:pPr>
        <w:ind w:left="1600" w:hanging="440"/>
      </w:pPr>
      <w:rPr>
        <w:rFonts w:ascii="Times New Roman" w:hAnsi="Times New Roman" w:cs="Times New Roman" w:hint="default"/>
      </w:rPr>
    </w:lvl>
    <w:lvl w:ilvl="2">
      <w:start w:val="1"/>
      <w:numFmt w:val="lowerRoman"/>
      <w:lvlText w:val="%3."/>
      <w:lvlJc w:val="right"/>
      <w:pPr>
        <w:ind w:left="2040" w:hanging="440"/>
      </w:pPr>
      <w:rPr>
        <w:rFonts w:ascii="Times New Roman" w:hAnsi="Times New Roman" w:cs="Times New Roman" w:hint="default"/>
      </w:rPr>
    </w:lvl>
    <w:lvl w:ilvl="3">
      <w:start w:val="1"/>
      <w:numFmt w:val="decimal"/>
      <w:lvlText w:val="%4."/>
      <w:lvlJc w:val="left"/>
      <w:pPr>
        <w:ind w:left="2480" w:hanging="440"/>
      </w:pPr>
      <w:rPr>
        <w:rFonts w:ascii="Times New Roman" w:hAnsi="Times New Roman" w:cs="Times New Roman" w:hint="default"/>
      </w:rPr>
    </w:lvl>
    <w:lvl w:ilvl="4">
      <w:start w:val="1"/>
      <w:numFmt w:val="lowerLetter"/>
      <w:lvlText w:val="%5)"/>
      <w:lvlJc w:val="left"/>
      <w:pPr>
        <w:ind w:left="2920" w:hanging="440"/>
      </w:pPr>
      <w:rPr>
        <w:rFonts w:ascii="Times New Roman" w:hAnsi="Times New Roman" w:cs="Times New Roman" w:hint="default"/>
      </w:rPr>
    </w:lvl>
    <w:lvl w:ilvl="5">
      <w:start w:val="1"/>
      <w:numFmt w:val="lowerRoman"/>
      <w:lvlText w:val="%6."/>
      <w:lvlJc w:val="right"/>
      <w:pPr>
        <w:ind w:left="3360" w:hanging="440"/>
      </w:pPr>
      <w:rPr>
        <w:rFonts w:ascii="Times New Roman" w:hAnsi="Times New Roman" w:cs="Times New Roman" w:hint="default"/>
      </w:rPr>
    </w:lvl>
    <w:lvl w:ilvl="6">
      <w:start w:val="1"/>
      <w:numFmt w:val="decimal"/>
      <w:lvlText w:val="%7."/>
      <w:lvlJc w:val="left"/>
      <w:pPr>
        <w:ind w:left="3800" w:hanging="440"/>
      </w:pPr>
      <w:rPr>
        <w:rFonts w:ascii="Times New Roman" w:hAnsi="Times New Roman" w:cs="Times New Roman" w:hint="default"/>
      </w:rPr>
    </w:lvl>
    <w:lvl w:ilvl="7">
      <w:start w:val="1"/>
      <w:numFmt w:val="lowerLetter"/>
      <w:lvlText w:val="%8)"/>
      <w:lvlJc w:val="left"/>
      <w:pPr>
        <w:ind w:left="4240" w:hanging="440"/>
      </w:pPr>
      <w:rPr>
        <w:rFonts w:ascii="Times New Roman" w:hAnsi="Times New Roman" w:cs="Times New Roman" w:hint="default"/>
      </w:rPr>
    </w:lvl>
    <w:lvl w:ilvl="8">
      <w:start w:val="1"/>
      <w:numFmt w:val="lowerRoman"/>
      <w:lvlText w:val="%9."/>
      <w:lvlJc w:val="right"/>
      <w:pPr>
        <w:ind w:left="4680" w:hanging="440"/>
      </w:pPr>
      <w:rPr>
        <w:rFonts w:ascii="Times New Roman" w:hAnsi="Times New Roman" w:cs="Times New Roman" w:hint="default"/>
      </w:rPr>
    </w:lvl>
  </w:abstractNum>
  <w:abstractNum w:abstractNumId="1" w15:restartNumberingAfterBreak="0">
    <w:nsid w:val="5C7C51A3"/>
    <w:multiLevelType w:val="multilevel"/>
    <w:tmpl w:val="5692A6E2"/>
    <w:lvl w:ilvl="0">
      <w:start w:val="8"/>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C4D1839"/>
    <w:multiLevelType w:val="multilevel"/>
    <w:tmpl w:val="F794A2FA"/>
    <w:lvl w:ilvl="0">
      <w:start w:val="1"/>
      <w:numFmt w:val="lowerLetter"/>
      <w:lvlText w:val="%1."/>
      <w:lvlJc w:val="left"/>
      <w:pPr>
        <w:ind w:left="1080" w:hanging="360"/>
      </w:pPr>
      <w:rPr>
        <w:rFonts w:ascii="Times New Roman" w:hAnsi="Times New Roman" w:cs="Times New Roman" w:hint="default"/>
      </w:rPr>
    </w:lvl>
    <w:lvl w:ilvl="1">
      <w:start w:val="1"/>
      <w:numFmt w:val="lowerLetter"/>
      <w:lvlText w:val="%2)"/>
      <w:lvlJc w:val="left"/>
      <w:pPr>
        <w:ind w:left="1600" w:hanging="440"/>
      </w:pPr>
      <w:rPr>
        <w:rFonts w:ascii="Times New Roman" w:hAnsi="Times New Roman" w:cs="Times New Roman" w:hint="default"/>
      </w:rPr>
    </w:lvl>
    <w:lvl w:ilvl="2">
      <w:start w:val="1"/>
      <w:numFmt w:val="lowerRoman"/>
      <w:lvlText w:val="%3."/>
      <w:lvlJc w:val="right"/>
      <w:pPr>
        <w:ind w:left="2040" w:hanging="440"/>
      </w:pPr>
      <w:rPr>
        <w:rFonts w:ascii="Times New Roman" w:hAnsi="Times New Roman" w:cs="Times New Roman" w:hint="default"/>
      </w:rPr>
    </w:lvl>
    <w:lvl w:ilvl="3">
      <w:start w:val="1"/>
      <w:numFmt w:val="decimal"/>
      <w:lvlText w:val="%4."/>
      <w:lvlJc w:val="left"/>
      <w:pPr>
        <w:ind w:left="2480" w:hanging="440"/>
      </w:pPr>
      <w:rPr>
        <w:rFonts w:ascii="Times New Roman" w:hAnsi="Times New Roman" w:cs="Times New Roman" w:hint="default"/>
      </w:rPr>
    </w:lvl>
    <w:lvl w:ilvl="4">
      <w:start w:val="1"/>
      <w:numFmt w:val="lowerLetter"/>
      <w:lvlText w:val="%5)"/>
      <w:lvlJc w:val="left"/>
      <w:pPr>
        <w:ind w:left="2920" w:hanging="440"/>
      </w:pPr>
      <w:rPr>
        <w:rFonts w:ascii="Times New Roman" w:hAnsi="Times New Roman" w:cs="Times New Roman" w:hint="default"/>
      </w:rPr>
    </w:lvl>
    <w:lvl w:ilvl="5">
      <w:start w:val="1"/>
      <w:numFmt w:val="lowerRoman"/>
      <w:lvlText w:val="%6."/>
      <w:lvlJc w:val="right"/>
      <w:pPr>
        <w:ind w:left="3360" w:hanging="440"/>
      </w:pPr>
      <w:rPr>
        <w:rFonts w:ascii="Times New Roman" w:hAnsi="Times New Roman" w:cs="Times New Roman" w:hint="default"/>
      </w:rPr>
    </w:lvl>
    <w:lvl w:ilvl="6">
      <w:start w:val="1"/>
      <w:numFmt w:val="decimal"/>
      <w:lvlText w:val="%7."/>
      <w:lvlJc w:val="left"/>
      <w:pPr>
        <w:ind w:left="3800" w:hanging="440"/>
      </w:pPr>
      <w:rPr>
        <w:rFonts w:ascii="Times New Roman" w:hAnsi="Times New Roman" w:cs="Times New Roman" w:hint="default"/>
      </w:rPr>
    </w:lvl>
    <w:lvl w:ilvl="7">
      <w:start w:val="1"/>
      <w:numFmt w:val="lowerLetter"/>
      <w:lvlText w:val="%8)"/>
      <w:lvlJc w:val="left"/>
      <w:pPr>
        <w:ind w:left="4240" w:hanging="440"/>
      </w:pPr>
      <w:rPr>
        <w:rFonts w:ascii="Times New Roman" w:hAnsi="Times New Roman" w:cs="Times New Roman" w:hint="default"/>
      </w:rPr>
    </w:lvl>
    <w:lvl w:ilvl="8">
      <w:start w:val="1"/>
      <w:numFmt w:val="lowerRoman"/>
      <w:lvlText w:val="%9."/>
      <w:lvlJc w:val="right"/>
      <w:pPr>
        <w:ind w:left="4680" w:hanging="440"/>
      </w:pPr>
      <w:rPr>
        <w:rFonts w:ascii="Times New Roman" w:hAnsi="Times New Roman" w:cs="Times New Roman" w:hint="default"/>
      </w:rPr>
    </w:lvl>
  </w:abstractNum>
  <w:num w:numId="1" w16cid:durableId="6711845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9582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3750108">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C2"/>
    <w:rsid w:val="006803C0"/>
    <w:rsid w:val="006F6019"/>
    <w:rsid w:val="00A23561"/>
    <w:rsid w:val="00B66B0F"/>
    <w:rsid w:val="00CC4E7C"/>
    <w:rsid w:val="00F23487"/>
    <w:rsid w:val="00FE0D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E6674"/>
  <w15:chartTrackingRefBased/>
  <w15:docId w15:val="{5BF536CF-90BC-4D33-89EE-209EC22F0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E0DC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E0DC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E0DC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E0DC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E0DC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E0DC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E0DC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E0DC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E0DC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0DC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E0DC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E0DC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E0DC2"/>
    <w:rPr>
      <w:rFonts w:cstheme="majorBidi"/>
      <w:color w:val="2F5496" w:themeColor="accent1" w:themeShade="BF"/>
      <w:sz w:val="28"/>
      <w:szCs w:val="28"/>
    </w:rPr>
  </w:style>
  <w:style w:type="character" w:customStyle="1" w:styleId="50">
    <w:name w:val="标题 5 字符"/>
    <w:basedOn w:val="a0"/>
    <w:link w:val="5"/>
    <w:uiPriority w:val="9"/>
    <w:semiHidden/>
    <w:rsid w:val="00FE0DC2"/>
    <w:rPr>
      <w:rFonts w:cstheme="majorBidi"/>
      <w:color w:val="2F5496" w:themeColor="accent1" w:themeShade="BF"/>
      <w:sz w:val="24"/>
      <w:szCs w:val="24"/>
    </w:rPr>
  </w:style>
  <w:style w:type="character" w:customStyle="1" w:styleId="60">
    <w:name w:val="标题 6 字符"/>
    <w:basedOn w:val="a0"/>
    <w:link w:val="6"/>
    <w:uiPriority w:val="9"/>
    <w:semiHidden/>
    <w:rsid w:val="00FE0DC2"/>
    <w:rPr>
      <w:rFonts w:cstheme="majorBidi"/>
      <w:b/>
      <w:bCs/>
      <w:color w:val="2F5496" w:themeColor="accent1" w:themeShade="BF"/>
    </w:rPr>
  </w:style>
  <w:style w:type="character" w:customStyle="1" w:styleId="70">
    <w:name w:val="标题 7 字符"/>
    <w:basedOn w:val="a0"/>
    <w:link w:val="7"/>
    <w:uiPriority w:val="9"/>
    <w:semiHidden/>
    <w:rsid w:val="00FE0DC2"/>
    <w:rPr>
      <w:rFonts w:cstheme="majorBidi"/>
      <w:b/>
      <w:bCs/>
      <w:color w:val="595959" w:themeColor="text1" w:themeTint="A6"/>
    </w:rPr>
  </w:style>
  <w:style w:type="character" w:customStyle="1" w:styleId="80">
    <w:name w:val="标题 8 字符"/>
    <w:basedOn w:val="a0"/>
    <w:link w:val="8"/>
    <w:uiPriority w:val="9"/>
    <w:semiHidden/>
    <w:rsid w:val="00FE0DC2"/>
    <w:rPr>
      <w:rFonts w:cstheme="majorBidi"/>
      <w:color w:val="595959" w:themeColor="text1" w:themeTint="A6"/>
    </w:rPr>
  </w:style>
  <w:style w:type="character" w:customStyle="1" w:styleId="90">
    <w:name w:val="标题 9 字符"/>
    <w:basedOn w:val="a0"/>
    <w:link w:val="9"/>
    <w:uiPriority w:val="9"/>
    <w:semiHidden/>
    <w:rsid w:val="00FE0DC2"/>
    <w:rPr>
      <w:rFonts w:eastAsiaTheme="majorEastAsia" w:cstheme="majorBidi"/>
      <w:color w:val="595959" w:themeColor="text1" w:themeTint="A6"/>
    </w:rPr>
  </w:style>
  <w:style w:type="paragraph" w:styleId="a3">
    <w:name w:val="Title"/>
    <w:basedOn w:val="a"/>
    <w:next w:val="a"/>
    <w:link w:val="a4"/>
    <w:uiPriority w:val="10"/>
    <w:qFormat/>
    <w:rsid w:val="00FE0D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0D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0D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E0D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E0DC2"/>
    <w:pPr>
      <w:spacing w:before="160" w:after="160"/>
      <w:jc w:val="center"/>
    </w:pPr>
    <w:rPr>
      <w:i/>
      <w:iCs/>
      <w:color w:val="404040" w:themeColor="text1" w:themeTint="BF"/>
    </w:rPr>
  </w:style>
  <w:style w:type="character" w:customStyle="1" w:styleId="a8">
    <w:name w:val="引用 字符"/>
    <w:basedOn w:val="a0"/>
    <w:link w:val="a7"/>
    <w:uiPriority w:val="29"/>
    <w:rsid w:val="00FE0DC2"/>
    <w:rPr>
      <w:i/>
      <w:iCs/>
      <w:color w:val="404040" w:themeColor="text1" w:themeTint="BF"/>
    </w:rPr>
  </w:style>
  <w:style w:type="paragraph" w:styleId="a9">
    <w:name w:val="List Paragraph"/>
    <w:basedOn w:val="a"/>
    <w:uiPriority w:val="34"/>
    <w:qFormat/>
    <w:rsid w:val="00FE0DC2"/>
    <w:pPr>
      <w:ind w:left="720"/>
      <w:contextualSpacing/>
    </w:pPr>
  </w:style>
  <w:style w:type="character" w:styleId="aa">
    <w:name w:val="Intense Emphasis"/>
    <w:basedOn w:val="a0"/>
    <w:uiPriority w:val="21"/>
    <w:qFormat/>
    <w:rsid w:val="00FE0DC2"/>
    <w:rPr>
      <w:i/>
      <w:iCs/>
      <w:color w:val="2F5496" w:themeColor="accent1" w:themeShade="BF"/>
    </w:rPr>
  </w:style>
  <w:style w:type="paragraph" w:styleId="ab">
    <w:name w:val="Intense Quote"/>
    <w:basedOn w:val="a"/>
    <w:next w:val="a"/>
    <w:link w:val="ac"/>
    <w:uiPriority w:val="30"/>
    <w:qFormat/>
    <w:rsid w:val="00FE0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E0DC2"/>
    <w:rPr>
      <w:i/>
      <w:iCs/>
      <w:color w:val="2F5496" w:themeColor="accent1" w:themeShade="BF"/>
    </w:rPr>
  </w:style>
  <w:style w:type="character" w:styleId="ad">
    <w:name w:val="Intense Reference"/>
    <w:basedOn w:val="a0"/>
    <w:uiPriority w:val="32"/>
    <w:qFormat/>
    <w:rsid w:val="00FE0D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9107496">
      <w:bodyDiv w:val="1"/>
      <w:marLeft w:val="0"/>
      <w:marRight w:val="0"/>
      <w:marTop w:val="0"/>
      <w:marBottom w:val="0"/>
      <w:divBdr>
        <w:top w:val="none" w:sz="0" w:space="0" w:color="auto"/>
        <w:left w:val="none" w:sz="0" w:space="0" w:color="auto"/>
        <w:bottom w:val="none" w:sz="0" w:space="0" w:color="auto"/>
        <w:right w:val="none" w:sz="0" w:space="0" w:color="auto"/>
      </w:divBdr>
    </w:div>
    <w:div w:id="178195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340</Words>
  <Characters>1939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弘骏 沈</dc:creator>
  <cp:keywords/>
  <dc:description/>
  <cp:lastModifiedBy>弘骏 沈</cp:lastModifiedBy>
  <cp:revision>1</cp:revision>
  <dcterms:created xsi:type="dcterms:W3CDTF">2025-06-30T11:43:00Z</dcterms:created>
  <dcterms:modified xsi:type="dcterms:W3CDTF">2025-06-30T11:54:00Z</dcterms:modified>
</cp:coreProperties>
</file>