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070"/>
        </w:tabs>
        <w:wordWrap w:val="0"/>
        <w:jc w:val="right"/>
        <w:rPr>
          <w:rFonts w:ascii="微软雅黑" w:hAnsi="微软雅黑" w:eastAsia="微软雅黑"/>
          <w:sz w:val="22"/>
        </w:rPr>
      </w:pPr>
      <w:r>
        <w:rPr>
          <w:rFonts w:hint="eastAsia" w:ascii="微软雅黑" w:hAnsi="微软雅黑" w:eastAsia="微软雅黑"/>
          <w:sz w:val="22"/>
        </w:rPr>
        <w:t>合同编号：</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p>
    <w:p>
      <w:pPr>
        <w:tabs>
          <w:tab w:val="left" w:pos="9070"/>
        </w:tabs>
        <w:wordWrap w:val="0"/>
        <w:jc w:val="right"/>
        <w:rPr>
          <w:rFonts w:ascii="微软雅黑" w:hAnsi="微软雅黑" w:eastAsia="微软雅黑"/>
          <w:b/>
          <w:sz w:val="22"/>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rPr>
          <w:rFonts w:ascii="微软雅黑" w:hAnsi="微软雅黑" w:eastAsia="微软雅黑"/>
          <w:b/>
          <w:sz w:val="56"/>
          <w:szCs w:val="56"/>
        </w:rPr>
      </w:pPr>
      <w:r>
        <w:rPr>
          <w:rFonts w:hint="eastAsia" w:ascii="微软雅黑" w:hAnsi="微软雅黑" w:eastAsia="微软雅黑"/>
          <w:b/>
          <w:sz w:val="56"/>
          <w:szCs w:val="56"/>
        </w:rPr>
        <w:t xml:space="preserve">         </w:t>
      </w:r>
      <w:r>
        <w:rPr>
          <w:rFonts w:hint="default" w:ascii="微软雅黑" w:hAnsi="微软雅黑" w:eastAsia="微软雅黑"/>
          <w:b/>
          <w:sz w:val="56"/>
          <w:szCs w:val="56"/>
        </w:rPr>
        <w:t xml:space="preserve"> </w:t>
      </w:r>
      <w:r>
        <w:rPr>
          <w:rFonts w:hint="eastAsia" w:ascii="微软雅黑" w:hAnsi="微软雅黑" w:eastAsia="微软雅黑"/>
          <w:b/>
          <w:sz w:val="56"/>
          <w:szCs w:val="56"/>
        </w:rPr>
        <w:t xml:space="preserve"> </w:t>
      </w:r>
      <w:r>
        <w:rPr>
          <w:rFonts w:ascii="微软雅黑" w:hAnsi="微软雅黑" w:eastAsia="微软雅黑"/>
          <w:b/>
          <w:sz w:val="32"/>
          <w:szCs w:val="32"/>
        </w:rPr>
        <w:t xml:space="preserve"> </w:t>
      </w:r>
      <w:r>
        <w:rPr>
          <w:rFonts w:hint="eastAsia" w:ascii="微软雅黑" w:hAnsi="微软雅黑" w:eastAsia="微软雅黑"/>
          <w:b/>
          <w:sz w:val="56"/>
          <w:szCs w:val="56"/>
        </w:rPr>
        <w:drawing>
          <wp:inline distT="0" distB="0" distL="0" distR="0">
            <wp:extent cx="1628775" cy="963295"/>
            <wp:effectExtent l="0" t="0" r="22225" b="1905"/>
            <wp:docPr id="3" name="图片 3" descr="MacBook Pro:Users:user:Desktop:基地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acBook Pro:Users:user:Desktop:基地logo-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629476" cy="963831"/>
                    </a:xfrm>
                    <a:prstGeom prst="rect">
                      <a:avLst/>
                    </a:prstGeom>
                    <a:noFill/>
                    <a:ln>
                      <a:noFill/>
                    </a:ln>
                  </pic:spPr>
                </pic:pic>
              </a:graphicData>
            </a:graphic>
          </wp:inline>
        </w:drawing>
      </w:r>
    </w:p>
    <w:p>
      <w:pPr>
        <w:jc w:val="center"/>
        <w:rPr>
          <w:rFonts w:ascii="微软雅黑" w:hAnsi="微软雅黑" w:eastAsia="微软雅黑"/>
          <w:sz w:val="60"/>
          <w:szCs w:val="60"/>
        </w:rPr>
      </w:pPr>
      <w:r>
        <w:rPr>
          <w:rFonts w:hint="eastAsia" w:ascii="微软雅黑" w:hAnsi="微软雅黑" w:eastAsia="微软雅黑"/>
          <w:sz w:val="60"/>
          <w:szCs w:val="60"/>
        </w:rPr>
        <w:t>企业设立登记住所管理协议</w:t>
      </w:r>
    </w:p>
    <w:p>
      <w:pPr>
        <w:ind w:right="1080"/>
        <w:jc w:val="left"/>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snapToGrid w:val="0"/>
        <w:jc w:val="center"/>
        <w:rPr>
          <w:rFonts w:ascii="微软雅黑" w:hAnsi="微软雅黑" w:eastAsia="微软雅黑"/>
          <w:sz w:val="30"/>
          <w:szCs w:val="30"/>
        </w:rPr>
      </w:pPr>
      <w:r>
        <w:rPr>
          <w:rFonts w:hint="eastAsia" w:ascii="微软雅黑" w:hAnsi="微软雅黑" w:eastAsia="微软雅黑"/>
          <w:sz w:val="30"/>
          <w:szCs w:val="30"/>
        </w:rPr>
        <w:t>民族文化创意产业孵化基地有限公司</w:t>
      </w:r>
    </w:p>
    <w:p>
      <w:pPr>
        <w:snapToGrid w:val="0"/>
        <w:jc w:val="center"/>
        <w:outlineLvl w:val="0"/>
        <w:rPr>
          <w:rFonts w:ascii="微软雅黑" w:hAnsi="微软雅黑" w:eastAsia="微软雅黑"/>
          <w:sz w:val="22"/>
        </w:rPr>
      </w:pPr>
      <w:r>
        <w:rPr>
          <w:rFonts w:ascii="微软雅黑" w:hAnsi="微软雅黑" w:eastAsia="微软雅黑"/>
          <w:sz w:val="22"/>
        </w:rPr>
        <w:t>National Cultural and Creative Industries Incubation Base Co.,LTD</w:t>
      </w:r>
    </w:p>
    <w:p>
      <w:pPr>
        <w:rPr>
          <w:rFonts w:hint="eastAsia" w:ascii="微软雅黑" w:hAnsi="微软雅黑" w:eastAsia="微软雅黑"/>
          <w:sz w:val="36"/>
          <w:szCs w:val="36"/>
        </w:rPr>
      </w:pPr>
      <w:r>
        <w:rPr>
          <w:rFonts w:ascii="微软雅黑" w:hAnsi="微软雅黑" w:eastAsia="微软雅黑"/>
          <w:sz w:val="22"/>
        </w:rPr>
        <w:br w:type="page"/>
      </w:r>
      <w:bookmarkStart w:id="0" w:name="_GoBack"/>
      <w:bookmarkEnd w:id="0"/>
    </w:p>
    <w:p>
      <w:pPr>
        <w:spacing w:line="480" w:lineRule="auto"/>
        <w:jc w:val="center"/>
        <w:rPr>
          <w:rFonts w:ascii="微软雅黑" w:hAnsi="微软雅黑" w:eastAsia="微软雅黑"/>
          <w:sz w:val="36"/>
          <w:szCs w:val="36"/>
        </w:rPr>
      </w:pPr>
      <w:r>
        <w:rPr>
          <w:rFonts w:hint="eastAsia" w:ascii="微软雅黑" w:hAnsi="微软雅黑" w:eastAsia="微软雅黑"/>
          <w:sz w:val="36"/>
          <w:szCs w:val="36"/>
        </w:rPr>
        <w:t>企业设立登记住所管理协议</w:t>
      </w:r>
    </w:p>
    <w:p>
      <w:pPr>
        <w:spacing w:before="312" w:beforeLines="100"/>
        <w:rPr>
          <w:rFonts w:ascii="微软雅黑" w:hAnsi="微软雅黑" w:eastAsia="微软雅黑"/>
          <w:b/>
          <w:sz w:val="24"/>
          <w:szCs w:val="24"/>
        </w:rPr>
      </w:pPr>
      <w:r>
        <w:rPr>
          <w:rFonts w:hint="eastAsia" w:ascii="微软雅黑" w:hAnsi="微软雅黑" w:eastAsia="微软雅黑"/>
          <w:sz w:val="24"/>
          <w:szCs w:val="24"/>
        </w:rPr>
        <w:t>甲 方：</w:t>
      </w:r>
      <w:r>
        <w:rPr>
          <w:rFonts w:ascii="微软雅黑" w:hAnsi="微软雅黑" w:eastAsia="微软雅黑"/>
          <w:b/>
          <w:sz w:val="24"/>
          <w:szCs w:val="24"/>
          <w:u w:val="single"/>
        </w:rPr>
        <w:t xml:space="preserve"> </w:t>
      </w:r>
      <w:r>
        <w:rPr>
          <w:rFonts w:hint="eastAsia" w:ascii="微软雅黑" w:hAnsi="微软雅黑" w:eastAsia="微软雅黑"/>
          <w:sz w:val="24"/>
          <w:szCs w:val="24"/>
          <w:u w:val="single"/>
        </w:rPr>
        <w:t xml:space="preserve"> 民族文化创意产业孵化基地有限公司  </w:t>
      </w:r>
      <w:r>
        <w:rPr>
          <w:rFonts w:hint="eastAsia" w:ascii="微软雅黑" w:hAnsi="微软雅黑" w:eastAsia="微软雅黑"/>
          <w:b/>
          <w:sz w:val="24"/>
          <w:szCs w:val="24"/>
          <w:u w:val="single"/>
        </w:rPr>
        <w:t xml:space="preserve"> </w:t>
      </w:r>
    </w:p>
    <w:p>
      <w:pPr>
        <w:rPr>
          <w:rFonts w:asciiTheme="minorEastAsia" w:hAnsiTheme="minorEastAsia"/>
          <w:sz w:val="24"/>
          <w:szCs w:val="24"/>
        </w:rPr>
      </w:pPr>
      <w:r>
        <w:rPr>
          <w:rFonts w:hint="eastAsia" w:ascii="微软雅黑" w:hAnsi="微软雅黑" w:eastAsia="微软雅黑"/>
          <w:sz w:val="24"/>
          <w:szCs w:val="24"/>
        </w:rPr>
        <w:t>乙 方：</w:t>
      </w:r>
      <w:r>
        <w:rPr>
          <w:rFonts w:hint="eastAsia" w:ascii="微软雅黑" w:hAnsi="微软雅黑" w:eastAsia="微软雅黑"/>
          <w:sz w:val="24"/>
          <w:szCs w:val="24"/>
          <w:u w:val="single"/>
        </w:rPr>
        <w:t xml:space="preserve">   </w:t>
      </w:r>
      <w:r>
        <w:rPr>
          <w:rFonts w:hint="default" w:ascii="微软雅黑" w:hAnsi="微软雅黑" w:eastAsia="微软雅黑"/>
          <w:sz w:val="24"/>
          <w:szCs w:val="24"/>
          <w:u w:val="single"/>
        </w:rPr>
        <w:t>${entName}</w:t>
      </w:r>
      <w:r>
        <w:rPr>
          <w:rFonts w:hint="eastAsia" w:ascii="微软雅黑" w:hAnsi="微软雅黑" w:eastAsia="微软雅黑"/>
          <w:sz w:val="24"/>
          <w:szCs w:val="24"/>
          <w:u w:val="single"/>
        </w:rPr>
        <w:t xml:space="preserve">   </w:t>
      </w:r>
    </w:p>
    <w:p>
      <w:pPr>
        <w:rPr>
          <w:rFonts w:asciiTheme="minorEastAsia" w:hAnsiTheme="minorEastAsia"/>
          <w:b/>
          <w:sz w:val="24"/>
          <w:szCs w:val="24"/>
        </w:rPr>
      </w:pP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根据北京中华民族园有限公司（产权单位）授权并委托甲方管理企业设立登记“住所证明管理平台”；依据《中华人民共和国合同法》及有关法律、法规的规定，甲乙双方平等、自愿就企业设立登记住所管理事项达成协议如下：</w:t>
      </w:r>
    </w:p>
    <w:p>
      <w:pPr>
        <w:pStyle w:val="4"/>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乙方所属情况</w:t>
      </w:r>
    </w:p>
    <w:p>
      <w:pPr>
        <w:pStyle w:val="4"/>
        <w:keepNext w:val="0"/>
        <w:keepLines w:val="0"/>
        <w:pageBreakBefore w:val="0"/>
        <w:widowControl w:val="0"/>
        <w:kinsoku/>
        <w:wordWrap/>
        <w:overflowPunct/>
        <w:topLinePunct w:val="0"/>
        <w:autoSpaceDE/>
        <w:autoSpaceDN/>
        <w:bidi w:val="0"/>
        <w:adjustRightInd/>
        <w:snapToGrid w:val="0"/>
        <w:spacing w:before="219" w:beforeLines="70" w:line="288" w:lineRule="auto"/>
        <w:ind w:left="403" w:right="0" w:rightChars="0" w:firstLine="0" w:firstLineChars="0"/>
        <w:jc w:val="both"/>
        <w:textAlignment w:val="auto"/>
        <w:outlineLvl w:val="9"/>
        <w:rPr>
          <w:rFonts w:ascii="微软雅黑" w:hAnsi="微软雅黑" w:eastAsia="微软雅黑"/>
          <w:sz w:val="20"/>
          <w:szCs w:val="20"/>
        </w:rPr>
      </w:pPr>
      <w:r>
        <w:rPr>
          <w:rFonts w:hint="eastAsia" w:asciiTheme="minorEastAsia" w:hAnsiTheme="minorEastAsia"/>
          <w:sz w:val="20"/>
          <w:szCs w:val="20"/>
        </w:rPr>
        <w:t>乙方在北京中华民族园有限公司所属物业内登记设立经营企业并开展经营。</w:t>
      </w:r>
    </w:p>
    <w:p>
      <w:pPr>
        <w:pStyle w:val="4"/>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企业住所概况</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住所房屋（场所）坐落：</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${entAddr}</w:t>
      </w:r>
      <w:r>
        <w:rPr>
          <w:rFonts w:hint="eastAsia" w:asciiTheme="minorEastAsia" w:hAnsiTheme="minorEastAsia"/>
          <w:sz w:val="20"/>
          <w:szCs w:val="20"/>
          <w:u w:val="single"/>
        </w:rPr>
        <w:t xml:space="preserve">  </w:t>
      </w:r>
      <w:r>
        <w:rPr>
          <w:rFonts w:hint="eastAsia" w:asciiTheme="minorEastAsia" w:hAnsiTheme="minorEastAsia"/>
          <w:sz w:val="20"/>
          <w:szCs w:val="20"/>
        </w:rPr>
        <w:t>，住所用途：</w:t>
      </w:r>
      <w:r>
        <w:rPr>
          <w:rFonts w:hint="eastAsia" w:asciiTheme="minorEastAsia" w:hAnsiTheme="minorEastAsia"/>
          <w:sz w:val="20"/>
          <w:szCs w:val="20"/>
          <w:u w:val="single"/>
        </w:rPr>
        <w:t xml:space="preserve">   </w:t>
      </w:r>
      <w:r>
        <w:rPr>
          <w:rFonts w:hint="eastAsia" w:asciiTheme="minorEastAsia" w:hAnsiTheme="minorEastAsia"/>
          <w:sz w:val="20"/>
          <w:szCs w:val="20"/>
          <w:u w:val="single"/>
          <w:lang w:val="en-US" w:eastAsia="zh-Hans"/>
        </w:rPr>
        <w:t>商业</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行业类别：</w: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w:instrTex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PRIVATE "&lt;INPUT TYPE=\"radio\" NAME=\"chanYeLeiBie\" VALUE=\"10060001\"&gt;" </w:instrText>
      </w:r>
      <w:r>
        <w:rPr>
          <w:rFonts w:asciiTheme="minorEastAsia" w:hAnsiTheme="minorEastAsia"/>
          <w:sz w:val="20"/>
          <w:szCs w:val="20"/>
          <w:u w:val="single"/>
        </w:rPr>
        <w:fldChar w:fldCharType="end"/>
      </w:r>
      <w:r>
        <w:rPr>
          <w:rFonts w:asciiTheme="minorEastAsia" w:hAnsiTheme="minorEastAsia"/>
          <w:sz w:val="20"/>
          <w:szCs w:val="20"/>
          <w:u w:val="single"/>
        </w:rPr>
        <w:instrText xml:space="preserve">MACROBUTTON HTMLDirect </w:instrText>
      </w:r>
      <w:r>
        <w:rPr>
          <w:rFonts w:asciiTheme="minorEastAsia" w:hAnsiTheme="minorEastAsia"/>
          <w:sz w:val="20"/>
          <w:szCs w:val="20"/>
          <w:u w:val="single"/>
        </w:rPr>
        <w:fldChar w:fldCharType="end"/>
      </w:r>
      <w:r>
        <w:rPr>
          <w:rFonts w:asciiTheme="minorEastAsia" w:hAnsiTheme="minorEastAsia"/>
          <w:sz w:val="20"/>
          <w:szCs w:val="20"/>
          <w:u w:val="single"/>
        </w:rPr>
        <w:t xml:space="preserve"> </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商务服务业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金融业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科技服务业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高端生活性服务业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文化创意产业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新一代信息技术</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医疗健康</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高端装备制造业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新材料</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节能环保</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其他</w:t>
      </w:r>
      <w:r>
        <w:rPr>
          <w:rFonts w:hint="default" w:asciiTheme="minorEastAsia" w:hAnsiTheme="minorEastAsia"/>
          <w:sz w:val="20"/>
          <w:szCs w:val="20"/>
          <w:u w:val="single"/>
        </w:rPr>
        <w:t>；</w:t>
      </w:r>
      <w:r>
        <w:rPr>
          <w:rFonts w:asciiTheme="minorEastAsia" w:hAnsiTheme="minorEastAsia"/>
          <w:sz w:val="20"/>
          <w:szCs w:val="20"/>
          <w:u w:val="single"/>
        </w:rPr>
        <w:t xml:space="preserve"> </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拟注册资本：</w:t>
      </w:r>
      <w:r>
        <w:rPr>
          <w:rFonts w:hint="eastAsia" w:asciiTheme="minorEastAsia" w:hAnsiTheme="minorEastAsia"/>
          <w:sz w:val="20"/>
          <w:szCs w:val="20"/>
          <w:u w:val="single"/>
        </w:rPr>
        <w:t xml:space="preserve">  </w:t>
      </w:r>
      <w:r>
        <w:rPr>
          <w:rFonts w:hint="default" w:asciiTheme="minorEastAsia" w:hAnsiTheme="minorEastAsia"/>
          <w:sz w:val="20"/>
          <w:szCs w:val="20"/>
          <w:u w:val="single"/>
        </w:rPr>
        <w:t>${regMoney}</w:t>
      </w:r>
      <w:r>
        <w:rPr>
          <w:rFonts w:hint="eastAsia" w:asciiTheme="minorEastAsia" w:hAnsiTheme="minorEastAsia"/>
          <w:sz w:val="20"/>
          <w:szCs w:val="20"/>
          <w:u w:val="single"/>
        </w:rPr>
        <w:t xml:space="preserve">  </w:t>
      </w:r>
      <w:r>
        <w:rPr>
          <w:rFonts w:hint="eastAsia" w:asciiTheme="minorEastAsia" w:hAnsiTheme="minorEastAsia"/>
          <w:sz w:val="20"/>
          <w:szCs w:val="20"/>
        </w:rPr>
        <w:t>万元；注册类型：</w:t>
      </w:r>
      <w:r>
        <w:rPr>
          <w:rFonts w:hint="eastAsia" w:asciiTheme="minorEastAsia" w:hAnsiTheme="minorEastAsia"/>
          <w:sz w:val="20"/>
          <w:szCs w:val="20"/>
          <w:u w:val="single"/>
        </w:rPr>
        <w:t>□新成立企业     □地址变更（外迁）企业</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乙方使用此住所设立公司名称为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 xml:space="preserve">${entName} </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统一社会信用代码为</w:t>
      </w:r>
      <w:r>
        <w:rPr>
          <w:rFonts w:hint="eastAsia" w:asciiTheme="minorEastAsia" w:hAnsiTheme="minorEastAsia"/>
          <w:sz w:val="20"/>
          <w:szCs w:val="20"/>
          <w:u w:val="single"/>
        </w:rPr>
        <w:t xml:space="preserve"> </w:t>
      </w:r>
      <w:r>
        <w:rPr>
          <w:rFonts w:asciiTheme="minorEastAsia" w:hAnsiTheme="minorEastAsia"/>
          <w:sz w:val="20"/>
          <w:szCs w:val="20"/>
          <w:u w:val="single"/>
        </w:rPr>
        <w:t xml:space="preserve">   ${code}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公司法定代表人：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w:t>
      </w:r>
      <w:r>
        <w:rPr>
          <w:rFonts w:hint="eastAsia" w:asciiTheme="minorEastAsia" w:hAnsiTheme="minorEastAsia"/>
          <w:sz w:val="20"/>
          <w:szCs w:val="20"/>
          <w:u w:val="single"/>
        </w:rPr>
        <w:t xml:space="preserve">   </w:t>
      </w:r>
      <w:r>
        <w:rPr>
          <w:rFonts w:hint="eastAsia" w:asciiTheme="minorEastAsia" w:hAnsiTheme="minorEastAsia"/>
          <w:sz w:val="20"/>
          <w:szCs w:val="20"/>
        </w:rPr>
        <w:t xml:space="preserve"> ，身份证号：</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${frCode}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居住地：</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${frAddr}</w:t>
      </w:r>
      <w:r>
        <w:rPr>
          <w:rFonts w:hint="eastAsia" w:asciiTheme="minorEastAsia" w:hAnsiTheme="minorEastAsia"/>
          <w:sz w:val="20"/>
          <w:szCs w:val="20"/>
          <w:u w:val="single"/>
        </w:rPr>
        <w:t xml:space="preserve">   </w:t>
      </w:r>
      <w:r>
        <w:rPr>
          <w:rFonts w:asciiTheme="minorEastAsia" w:hAnsiTheme="minorEastAsia"/>
          <w:sz w:val="20"/>
          <w:szCs w:val="20"/>
        </w:rPr>
        <w:t>,</w:t>
      </w:r>
      <w:r>
        <w:rPr>
          <w:rFonts w:hint="eastAsia" w:asciiTheme="minorEastAsia" w:hAnsiTheme="minorEastAsia"/>
          <w:sz w:val="20"/>
          <w:szCs w:val="20"/>
        </w:rPr>
        <w:t>法人联系电话：</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${frPhone}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5</w:t>
      </w:r>
      <w:r>
        <w:rPr>
          <w:rFonts w:asciiTheme="minorEastAsia" w:hAnsiTheme="minorEastAsia"/>
          <w:sz w:val="20"/>
          <w:szCs w:val="20"/>
        </w:rPr>
        <w:t>.</w:t>
      </w:r>
      <w:r>
        <w:rPr>
          <w:rFonts w:hint="eastAsia" w:asciiTheme="minorEastAsia" w:hAnsiTheme="minorEastAsia"/>
          <w:sz w:val="20"/>
          <w:szCs w:val="20"/>
        </w:rPr>
        <w:t>使用期限为</w:t>
      </w:r>
      <w:r>
        <w:rPr>
          <w:rFonts w:hint="eastAsia" w:asciiTheme="minorEastAsia" w:hAnsiTheme="minorEastAsia"/>
          <w:sz w:val="20"/>
          <w:szCs w:val="20"/>
          <w:u w:val="single"/>
        </w:rPr>
        <w:t xml:space="preserve"> 1 </w:t>
      </w:r>
      <w:r>
        <w:rPr>
          <w:rFonts w:hint="eastAsia" w:asciiTheme="minorEastAsia" w:hAnsiTheme="minorEastAsia"/>
          <w:sz w:val="20"/>
          <w:szCs w:val="20"/>
        </w:rPr>
        <w:t>年，从</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${sDay}</w:t>
      </w:r>
      <w:r>
        <w:rPr>
          <w:rFonts w:hint="eastAsia" w:asciiTheme="minorEastAsia" w:hAnsiTheme="minorEastAsia"/>
          <w:sz w:val="20"/>
          <w:szCs w:val="20"/>
          <w:u w:val="single"/>
        </w:rPr>
        <w:t xml:space="preserve"> </w:t>
      </w:r>
      <w:r>
        <w:rPr>
          <w:rFonts w:hint="eastAsia" w:asciiTheme="minorEastAsia" w:hAnsiTheme="minorEastAsia"/>
          <w:sz w:val="20"/>
          <w:szCs w:val="20"/>
        </w:rPr>
        <w:t>日至</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${eDay}</w:t>
      </w:r>
      <w:r>
        <w:rPr>
          <w:rFonts w:hint="eastAsia" w:asciiTheme="minorEastAsia" w:hAnsiTheme="minorEastAsia"/>
          <w:sz w:val="20"/>
          <w:szCs w:val="20"/>
          <w:u w:val="single"/>
        </w:rPr>
        <w:t xml:space="preserve"> </w:t>
      </w:r>
      <w:r>
        <w:rPr>
          <w:rFonts w:hint="eastAsia" w:asciiTheme="minorEastAsia" w:hAnsiTheme="minorEastAsia"/>
          <w:sz w:val="20"/>
          <w:szCs w:val="20"/>
        </w:rPr>
        <w:t>日。</w:t>
      </w:r>
    </w:p>
    <w:p>
      <w:pPr>
        <w:pStyle w:val="4"/>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管理费用、保证金及支付方式</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经营企业：住所管理费为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${finalPrice}</w:t>
      </w: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${finalPriceChinese}</w:t>
      </w:r>
      <w:r>
        <w:rPr>
          <w:rFonts w:hint="eastAsia" w:asciiTheme="minorEastAsia" w:hAnsiTheme="minorEastAsia"/>
          <w:sz w:val="20"/>
          <w:szCs w:val="20"/>
          <w:u w:val="single"/>
        </w:rPr>
        <w:t xml:space="preserve">  </w:t>
      </w:r>
      <w:r>
        <w:rPr>
          <w:rFonts w:hint="eastAsia" w:asciiTheme="minorEastAsia" w:hAnsiTheme="minorEastAsia"/>
          <w:sz w:val="20"/>
          <w:szCs w:val="20"/>
        </w:rPr>
        <w:t>（大写），保证金为</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jc w:val="both"/>
        <w:textAlignment w:val="auto"/>
        <w:outlineLvl w:val="9"/>
        <w:rPr>
          <w:rFonts w:asciiTheme="minorEastAsia" w:hAnsiTheme="minorEastAsia"/>
          <w:sz w:val="20"/>
          <w:szCs w:val="20"/>
        </w:rPr>
      </w:pPr>
      <w:r>
        <w:rPr>
          <w:rFonts w:hint="eastAsia" w:asciiTheme="minorEastAsia" w:hAnsiTheme="minorEastAsia"/>
          <w:sz w:val="20"/>
          <w:szCs w:val="20"/>
          <w:u w:val="single"/>
        </w:rPr>
        <w:t xml:space="preserve">      </w:t>
      </w:r>
      <w:r>
        <w:rPr>
          <w:rFonts w:hint="default" w:asciiTheme="minorEastAsia" w:hAnsiTheme="minorEastAsia"/>
          <w:sz w:val="20"/>
          <w:szCs w:val="20"/>
          <w:u w:val="single"/>
        </w:rPr>
        <w:t>/</w:t>
      </w: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w:t>
      </w:r>
      <w:r>
        <w:rPr>
          <w:rFonts w:hint="eastAsia" w:asciiTheme="minorEastAsia" w:hAnsiTheme="minorEastAsia"/>
          <w:sz w:val="20"/>
          <w:szCs w:val="20"/>
          <w:u w:val="single"/>
        </w:rPr>
        <w:t xml:space="preserve">          </w:t>
      </w:r>
      <w:r>
        <w:rPr>
          <w:rFonts w:hint="eastAsia" w:asciiTheme="minorEastAsia" w:hAnsiTheme="minorEastAsia"/>
          <w:sz w:val="20"/>
          <w:szCs w:val="20"/>
        </w:rPr>
        <w:t>（大写），乙方应于本协议签订后五日内向甲方一次性支付。乙方</w:t>
      </w:r>
      <w:r>
        <w:rPr>
          <w:rFonts w:asciiTheme="minorEastAsia" w:hAnsiTheme="minorEastAsia"/>
          <w:sz w:val="20"/>
          <w:szCs w:val="20"/>
        </w:rPr>
        <w:t>到期不再续</w:t>
      </w:r>
      <w:r>
        <w:rPr>
          <w:rFonts w:hint="eastAsia" w:asciiTheme="minorEastAsia" w:hAnsiTheme="minorEastAsia"/>
          <w:sz w:val="20"/>
          <w:szCs w:val="20"/>
        </w:rPr>
        <w:t>约</w:t>
      </w:r>
      <w:r>
        <w:rPr>
          <w:rFonts w:asciiTheme="minorEastAsia" w:hAnsiTheme="minorEastAsia"/>
          <w:sz w:val="20"/>
          <w:szCs w:val="20"/>
        </w:rPr>
        <w:t>的</w:t>
      </w:r>
      <w:r>
        <w:rPr>
          <w:rFonts w:hint="eastAsia" w:asciiTheme="minorEastAsia" w:hAnsiTheme="minorEastAsia"/>
          <w:sz w:val="20"/>
          <w:szCs w:val="20"/>
        </w:rPr>
        <w:t>须</w:t>
      </w:r>
      <w:r>
        <w:rPr>
          <w:rFonts w:asciiTheme="minorEastAsia" w:hAnsiTheme="minorEastAsia"/>
          <w:sz w:val="20"/>
          <w:szCs w:val="20"/>
        </w:rPr>
        <w:t>期</w:t>
      </w:r>
      <w:r>
        <w:rPr>
          <w:rFonts w:hint="eastAsia" w:asciiTheme="minorEastAsia" w:hAnsiTheme="minorEastAsia"/>
          <w:sz w:val="20"/>
          <w:szCs w:val="20"/>
        </w:rPr>
        <w:t>后</w:t>
      </w:r>
      <w:r>
        <w:rPr>
          <w:rFonts w:asciiTheme="minorEastAsia" w:hAnsiTheme="minorEastAsia"/>
          <w:sz w:val="20"/>
          <w:szCs w:val="20"/>
        </w:rPr>
        <w:t>十五日内办理</w:t>
      </w:r>
      <w:r>
        <w:rPr>
          <w:rFonts w:hint="eastAsia" w:asciiTheme="minorEastAsia" w:hAnsiTheme="minorEastAsia"/>
          <w:sz w:val="20"/>
          <w:szCs w:val="20"/>
        </w:rPr>
        <w:t>企业</w:t>
      </w:r>
      <w:r>
        <w:rPr>
          <w:rFonts w:asciiTheme="minorEastAsia" w:hAnsiTheme="minorEastAsia"/>
          <w:sz w:val="20"/>
          <w:szCs w:val="20"/>
        </w:rPr>
        <w:t>注销或迁</w:t>
      </w:r>
      <w:r>
        <w:rPr>
          <w:rFonts w:hint="eastAsia" w:asciiTheme="minorEastAsia" w:hAnsiTheme="minorEastAsia"/>
          <w:sz w:val="20"/>
          <w:szCs w:val="20"/>
        </w:rPr>
        <w:t>址</w:t>
      </w:r>
      <w:r>
        <w:rPr>
          <w:rFonts w:asciiTheme="minorEastAsia" w:hAnsiTheme="minorEastAsia"/>
          <w:sz w:val="20"/>
          <w:szCs w:val="20"/>
        </w:rPr>
        <w:t>手续</w:t>
      </w:r>
      <w:r>
        <w:rPr>
          <w:rFonts w:hint="eastAsia" w:asciiTheme="minorEastAsia" w:hAnsiTheme="minorEastAsia"/>
          <w:sz w:val="20"/>
          <w:szCs w:val="20"/>
        </w:rPr>
        <w:t>，</w:t>
      </w:r>
      <w:r>
        <w:rPr>
          <w:rFonts w:asciiTheme="minorEastAsia" w:hAnsiTheme="minorEastAsia"/>
          <w:sz w:val="20"/>
          <w:szCs w:val="20"/>
        </w:rPr>
        <w:t>办理完毕</w:t>
      </w:r>
      <w:r>
        <w:rPr>
          <w:rFonts w:hint="eastAsia" w:asciiTheme="minorEastAsia" w:hAnsiTheme="minorEastAsia"/>
          <w:sz w:val="20"/>
          <w:szCs w:val="20"/>
        </w:rPr>
        <w:t>后乙方</w:t>
      </w:r>
      <w:r>
        <w:rPr>
          <w:rFonts w:asciiTheme="minorEastAsia" w:hAnsiTheme="minorEastAsia"/>
          <w:sz w:val="20"/>
          <w:szCs w:val="20"/>
        </w:rPr>
        <w:t>凭保证金收据和注销或</w:t>
      </w:r>
      <w:r>
        <w:rPr>
          <w:rFonts w:hint="eastAsia" w:asciiTheme="minorEastAsia" w:hAnsiTheme="minorEastAsia"/>
          <w:sz w:val="20"/>
          <w:szCs w:val="20"/>
        </w:rPr>
        <w:t>已</w:t>
      </w:r>
      <w:r>
        <w:rPr>
          <w:rFonts w:asciiTheme="minorEastAsia" w:hAnsiTheme="minorEastAsia"/>
          <w:sz w:val="20"/>
          <w:szCs w:val="20"/>
        </w:rPr>
        <w:t>迁</w:t>
      </w:r>
      <w:r>
        <w:rPr>
          <w:rFonts w:hint="eastAsia" w:asciiTheme="minorEastAsia" w:hAnsiTheme="minorEastAsia"/>
          <w:sz w:val="20"/>
          <w:szCs w:val="20"/>
        </w:rPr>
        <w:t>址企业</w:t>
      </w:r>
      <w:r>
        <w:rPr>
          <w:rFonts w:asciiTheme="minorEastAsia" w:hAnsiTheme="minorEastAsia"/>
          <w:sz w:val="20"/>
          <w:szCs w:val="20"/>
        </w:rPr>
        <w:t>凭</w:t>
      </w:r>
      <w:r>
        <w:rPr>
          <w:rFonts w:hint="eastAsia" w:asciiTheme="minorEastAsia" w:hAnsiTheme="minorEastAsia"/>
          <w:sz w:val="20"/>
          <w:szCs w:val="20"/>
        </w:rPr>
        <w:t>证，甲方</w:t>
      </w:r>
      <w:r>
        <w:rPr>
          <w:rFonts w:asciiTheme="minorEastAsia" w:hAnsiTheme="minorEastAsia"/>
          <w:sz w:val="20"/>
          <w:szCs w:val="20"/>
        </w:rPr>
        <w:t>退还保证金</w:t>
      </w:r>
      <w:r>
        <w:rPr>
          <w:rFonts w:hint="eastAsia" w:asciiTheme="minorEastAsia" w:hAnsiTheme="minorEastAsia"/>
          <w:sz w:val="20"/>
          <w:szCs w:val="20"/>
        </w:rPr>
        <w:t>；乙方超过50日未办理，甲方</w:t>
      </w:r>
      <w:r>
        <w:rPr>
          <w:rFonts w:asciiTheme="minorEastAsia" w:hAnsiTheme="minorEastAsia"/>
          <w:sz w:val="20"/>
          <w:szCs w:val="20"/>
        </w:rPr>
        <w:t>不再退还保证金</w:t>
      </w:r>
      <w:r>
        <w:rPr>
          <w:rFonts w:hint="eastAsia" w:asciiTheme="minorEastAsia" w:hAnsiTheme="minorEastAsia"/>
          <w:sz w:val="20"/>
          <w:szCs w:val="20"/>
        </w:rPr>
        <w:t>。</w:t>
      </w:r>
    </w:p>
    <w:p>
      <w:pPr>
        <w:pStyle w:val="4"/>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甲方权利和义务</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hint="eastAsia"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甲方为乙方出据“住所证明”及协助提供办理企业设立登记所需其它相关手续；</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甲方负责向住所证明管理平台上传住所信息并负责乙方设立经营企业相关档案资料的备案、归档及管理工作；</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在协议签订后未收到乙方应付相关费用，甲方有权拒绝履行本条第一款、第二款约定之义务，并不承担违约责任；</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若</w:t>
      </w:r>
      <w:r>
        <w:rPr>
          <w:rFonts w:asciiTheme="minorEastAsia" w:hAnsiTheme="minorEastAsia"/>
          <w:sz w:val="20"/>
          <w:szCs w:val="20"/>
        </w:rPr>
        <w:t>乙方到期不再续</w:t>
      </w:r>
      <w:r>
        <w:rPr>
          <w:rFonts w:hint="eastAsia" w:asciiTheme="minorEastAsia" w:hAnsiTheme="minorEastAsia"/>
          <w:sz w:val="20"/>
          <w:szCs w:val="20"/>
        </w:rPr>
        <w:t>约</w:t>
      </w:r>
      <w:r>
        <w:rPr>
          <w:rFonts w:asciiTheme="minorEastAsia" w:hAnsiTheme="minorEastAsia"/>
          <w:sz w:val="20"/>
          <w:szCs w:val="20"/>
        </w:rPr>
        <w:t>，应</w:t>
      </w:r>
      <w:r>
        <w:rPr>
          <w:rFonts w:hint="eastAsia" w:asciiTheme="minorEastAsia" w:hAnsiTheme="minorEastAsia"/>
          <w:sz w:val="20"/>
          <w:szCs w:val="20"/>
        </w:rPr>
        <w:t>于本协议约定使用期届满前</w:t>
      </w:r>
      <w:r>
        <w:rPr>
          <w:rFonts w:asciiTheme="minorEastAsia" w:hAnsiTheme="minorEastAsia"/>
          <w:sz w:val="20"/>
          <w:szCs w:val="20"/>
        </w:rPr>
        <w:t>三个月通知甲方，并</w:t>
      </w:r>
      <w:r>
        <w:rPr>
          <w:rFonts w:hint="eastAsia" w:asciiTheme="minorEastAsia" w:hAnsiTheme="minorEastAsia"/>
          <w:sz w:val="20"/>
          <w:szCs w:val="20"/>
        </w:rPr>
        <w:t>于</w:t>
      </w:r>
      <w:r>
        <w:rPr>
          <w:rFonts w:asciiTheme="minorEastAsia" w:hAnsiTheme="minorEastAsia"/>
          <w:sz w:val="20"/>
          <w:szCs w:val="20"/>
        </w:rPr>
        <w:t>到期</w:t>
      </w:r>
      <w:r>
        <w:rPr>
          <w:rFonts w:hint="eastAsia" w:asciiTheme="minorEastAsia" w:hAnsiTheme="minorEastAsia"/>
          <w:sz w:val="20"/>
          <w:szCs w:val="20"/>
        </w:rPr>
        <w:t>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；若乙方到期不续约且不按时</w:t>
      </w:r>
      <w:r>
        <w:rPr>
          <w:rFonts w:asciiTheme="minorEastAsia" w:hAnsiTheme="minorEastAsia"/>
          <w:sz w:val="20"/>
          <w:szCs w:val="20"/>
        </w:rPr>
        <w:t>迁出，甲方可行使以下权力：(1)向市场监督管理部门做出乙方已丧失注册场所的违约报告；(2)告知乙方的开户银行和全市所有的银行分行乙方已丧失注册场所的情况；(3)通过本园区的信用管理平台向社会公示乙方的违约情况</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5</w:t>
      </w:r>
      <w:r>
        <w:rPr>
          <w:rFonts w:asciiTheme="minorEastAsia" w:hAnsiTheme="minorEastAsia"/>
          <w:sz w:val="20"/>
          <w:szCs w:val="20"/>
        </w:rPr>
        <w:t>.乙方连续不使用承租的房屋超过一个月的，应向甲方说明情况，不说明情况的甲方可以行使以下权力：(1)向市场监督管理部门做出乙方暂时查无下落的报告；(2)告知乙方的开户银行和全市所有的银行分行乙方已丧失注册场所的情况；(3)通过本园区的信用管理平台向社会公示乙方的违约情况;(4)向税务部门做出报告。</w:t>
      </w:r>
    </w:p>
    <w:p>
      <w:pPr>
        <w:pStyle w:val="4"/>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乙方权利和义务</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乙方公司经营期间，应严格遵守甲方管理规定及各项规章制度，因乙方经济纠纷或实施违法行为造成的一切后果及法律责任与甲方无关，若因乙方上述行为造成甲方损失，乙方承担赔偿责任；</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乙方应在协议规定期限内缴清应付的各项费用，中途违约，甲方不退还已交费用及保证金；</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乙方正常经营行为甲方不得干预，乙方须承诺其所从事的经营活动，在我国法律允许范围内，否则甲方有权立即终止本协议、不退还已缴纳的费用及保证金，同时有权要求乙方立即将注册地址迁出。如因乙方原因导致甲方形象或利益受损，甲方有权追其责任，并视为乙方违约；</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乙方不得将所使用的企业登记住所地址转让、转租或分租于第三方，否则甲方有权立即终止本协议，且不退还已缴纳的费用及保证金。</w:t>
      </w:r>
    </w:p>
    <w:p>
      <w:pPr>
        <w:pStyle w:val="4"/>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协议终止及续约</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如乙方未按本协议约定时间缴纳保证金及管理费用并超过5个工作日，甲方有权终止协议；</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协议履行期间，任何一方提出终止合同，需提前15个工作日书面通知对方，经双方协调后签订终止合同书，在终止合同书生效前，本合同仍有效；</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若使用期届满后乙方拟续约，应于本协议约定的使用期届满前三个月向甲方提出书面申请，并重新签订《企业设立登记住所管理协议》；若使用期届满后乙方不续约，</w:t>
      </w:r>
      <w:r>
        <w:rPr>
          <w:rFonts w:asciiTheme="minorEastAsia" w:hAnsiTheme="minorEastAsia"/>
          <w:sz w:val="20"/>
          <w:szCs w:val="20"/>
        </w:rPr>
        <w:t>应</w:t>
      </w:r>
      <w:r>
        <w:rPr>
          <w:rFonts w:hint="eastAsia" w:asciiTheme="minorEastAsia" w:hAnsiTheme="minorEastAsia"/>
          <w:sz w:val="20"/>
          <w:szCs w:val="20"/>
        </w:rPr>
        <w:t>于</w:t>
      </w:r>
      <w:r>
        <w:rPr>
          <w:rFonts w:asciiTheme="minorEastAsia" w:hAnsiTheme="minorEastAsia"/>
          <w:sz w:val="20"/>
          <w:szCs w:val="20"/>
        </w:rPr>
        <w:t>在</w:t>
      </w:r>
      <w:r>
        <w:rPr>
          <w:rFonts w:hint="eastAsia" w:asciiTheme="minorEastAsia" w:hAnsiTheme="minorEastAsia"/>
          <w:sz w:val="20"/>
          <w:szCs w:val="20"/>
        </w:rPr>
        <w:t>协议期</w:t>
      </w:r>
      <w:r>
        <w:rPr>
          <w:rFonts w:asciiTheme="minorEastAsia" w:hAnsiTheme="minorEastAsia"/>
          <w:sz w:val="20"/>
          <w:szCs w:val="20"/>
        </w:rPr>
        <w:t>满前三个月通知甲方</w:t>
      </w:r>
      <w:r>
        <w:rPr>
          <w:rFonts w:hint="eastAsia" w:asciiTheme="minorEastAsia" w:hAnsiTheme="minorEastAsia"/>
          <w:sz w:val="20"/>
          <w:szCs w:val="20"/>
        </w:rPr>
        <w:t>。</w:t>
      </w:r>
    </w:p>
    <w:p>
      <w:pPr>
        <w:pStyle w:val="4"/>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违约</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1. </w:t>
      </w:r>
      <w:r>
        <w:rPr>
          <w:rFonts w:hint="eastAsia" w:asciiTheme="minorEastAsia" w:hAnsiTheme="minorEastAsia"/>
          <w:sz w:val="20"/>
          <w:szCs w:val="20"/>
        </w:rPr>
        <w:t>使用期满如乙方不续约，应</w:t>
      </w:r>
      <w:r>
        <w:rPr>
          <w:rFonts w:asciiTheme="minorEastAsia" w:hAnsiTheme="minorEastAsia"/>
          <w:sz w:val="20"/>
          <w:szCs w:val="20"/>
        </w:rPr>
        <w:t>在到</w:t>
      </w:r>
      <w:r>
        <w:rPr>
          <w:rFonts w:hint="eastAsia" w:asciiTheme="minorEastAsia" w:hAnsiTheme="minorEastAsia"/>
          <w:sz w:val="20"/>
          <w:szCs w:val="20"/>
        </w:rPr>
        <w:t>本协议约定的使用期到期后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如未按期迁出，甲方有权采取如下措施：</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（1）终止乙方住所登记地址使用权限；</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（2）上报市场监督管理局并将乙方在该地址注册的企业列入经营异常名录，由此造成的一切后果由乙方自行承担，与甲方无关；</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2. </w:t>
      </w:r>
      <w:r>
        <w:rPr>
          <w:rFonts w:hint="eastAsia" w:asciiTheme="minorEastAsia" w:hAnsiTheme="minorEastAsia"/>
          <w:sz w:val="20"/>
          <w:szCs w:val="20"/>
        </w:rPr>
        <w:t>乙方未按本协议约定时间迁出注册地址，则每迟延一天，应向甲方交付违约金人民币100元（大写：壹佰元整）／天，乙方认可该笔违约金的支付方式为：（1）违约期限短于5</w:t>
      </w:r>
      <w:r>
        <w:rPr>
          <w:rFonts w:asciiTheme="minorEastAsia" w:hAnsiTheme="minorEastAsia"/>
          <w:sz w:val="20"/>
          <w:szCs w:val="20"/>
        </w:rPr>
        <w:t>0</w:t>
      </w:r>
      <w:r>
        <w:rPr>
          <w:rFonts w:hint="eastAsia" w:asciiTheme="minorEastAsia" w:hAnsiTheme="minorEastAsia"/>
          <w:sz w:val="20"/>
          <w:szCs w:val="20"/>
        </w:rPr>
        <w:t>日形成的违约金，甲方可直接从乙方缴纳的保证金中划扣，并按本协议第三条约定退还剩余保证金，若保证金无法覆盖全部违约责任，乙方应继续支付；（2）违约期限超过5</w:t>
      </w:r>
      <w:r>
        <w:rPr>
          <w:rFonts w:asciiTheme="minorEastAsia" w:hAnsiTheme="minorEastAsia"/>
          <w:sz w:val="20"/>
          <w:szCs w:val="20"/>
        </w:rPr>
        <w:t>0</w:t>
      </w:r>
      <w:r>
        <w:rPr>
          <w:rFonts w:hint="eastAsia" w:asciiTheme="minorEastAsia" w:hAnsiTheme="minorEastAsia"/>
          <w:sz w:val="20"/>
          <w:szCs w:val="20"/>
        </w:rPr>
        <w:t>日，乙方应承担自违约之日起至迁出之日止的违约金，保证金的支付仍按本协议第三条约定处理。</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3. </w:t>
      </w:r>
      <w:r>
        <w:rPr>
          <w:rFonts w:hint="eastAsia" w:asciiTheme="minorEastAsia" w:hAnsiTheme="minorEastAsia"/>
          <w:sz w:val="20"/>
          <w:szCs w:val="20"/>
        </w:rPr>
        <w:t>甲方向乙方主张本协议约定责任所发生的全部支出（包括但不限于律师费、诉讼费、交通费等）均由乙方承担。</w:t>
      </w:r>
    </w:p>
    <w:p>
      <w:pPr>
        <w:pStyle w:val="4"/>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附则</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在本协议履行期间，如遇国家征用土地或拆迁，甲方应提前一个月或自知道征地、拆迁信息之日起十五日内告知乙方，本协议自动终止；</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就本协议履行所生纠纷，双方应协商解决，如意见不能统一，可到有关部门申诉，亦可提交甲方住所地有管辖权的法院处理；</w:t>
      </w:r>
    </w:p>
    <w:p>
      <w:pPr>
        <w:keepNext w:val="0"/>
        <w:keepLines w:val="0"/>
        <w:pageBreakBefore w:val="0"/>
        <w:widowControl w:val="0"/>
        <w:tabs>
          <w:tab w:val="left" w:pos="709"/>
        </w:tabs>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本协议未尽事项，双方可签订补充协议，补充协议与本协议具有同等法律效力；</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本协议一式两份，甲、乙双方签字(盖章)后生效，双方各执一份。</w:t>
      </w:r>
    </w:p>
    <w:p>
      <w:pPr>
        <w:snapToGrid w:val="0"/>
        <w:spacing w:before="31" w:beforeLines="10" w:line="288" w:lineRule="auto"/>
        <w:ind w:firstLine="400" w:firstLineChars="200"/>
        <w:jc w:val="left"/>
        <w:rPr>
          <w:rFonts w:asciiTheme="minorEastAsia" w:hAnsiTheme="minorEastAsia"/>
          <w:sz w:val="20"/>
          <w:szCs w:val="20"/>
        </w:rPr>
      </w:pPr>
    </w:p>
    <w:p>
      <w:pPr>
        <w:ind w:firstLine="210" w:firstLineChars="100"/>
        <w:jc w:val="left"/>
      </w:pPr>
      <w:r>
        <w:t>${zhang}</w:t>
      </w:r>
    </w:p>
    <w:p>
      <w:pPr>
        <w:keepNext w:val="0"/>
        <w:keepLines w:val="0"/>
        <w:pageBreakBefore w:val="0"/>
        <w:widowControl w:val="0"/>
        <w:kinsoku/>
        <w:wordWrap/>
        <w:overflowPunct/>
        <w:topLinePunct w:val="0"/>
        <w:autoSpaceDE/>
        <w:autoSpaceDN/>
        <w:bidi w:val="0"/>
        <w:adjustRightInd/>
        <w:snapToGrid/>
        <w:spacing w:before="157" w:beforeLines="50" w:after="531" w:afterLines="170" w:line="240" w:lineRule="auto"/>
        <w:ind w:left="0" w:leftChars="0" w:right="0" w:rightChars="0" w:firstLine="420" w:firstLineChars="0"/>
        <w:jc w:val="both"/>
        <w:textAlignment w:val="auto"/>
        <w:outlineLvl w:val="9"/>
        <w:rPr>
          <w:rFonts w:hint="default"/>
          <w:sz w:val="18"/>
          <w:szCs w:val="18"/>
          <w:lang w:eastAsia="zh-Hans"/>
        </w:rPr>
      </w:pPr>
      <w:r>
        <w:rPr>
          <w:rFonts w:hint="eastAsia"/>
          <w:sz w:val="18"/>
          <w:szCs w:val="18"/>
          <w:lang w:val="en-US" w:eastAsia="zh-Hans"/>
        </w:rPr>
        <w:t>乙方</w:t>
      </w:r>
      <w:r>
        <w:rPr>
          <w:rFonts w:hint="default"/>
          <w:sz w:val="18"/>
          <w:szCs w:val="18"/>
          <w:lang w:eastAsia="zh-Hans"/>
        </w:rPr>
        <w:t>（</w:t>
      </w:r>
      <w:r>
        <w:rPr>
          <w:rFonts w:hint="eastAsia"/>
          <w:sz w:val="18"/>
          <w:szCs w:val="18"/>
          <w:lang w:val="en-US" w:eastAsia="zh-Hans"/>
        </w:rPr>
        <w:t>盖章</w:t>
      </w:r>
      <w:r>
        <w:rPr>
          <w:rFonts w:hint="default"/>
          <w:sz w:val="18"/>
          <w:szCs w:val="18"/>
          <w:lang w:eastAsia="zh-Hans"/>
        </w:rPr>
        <w:t>）：    ${entName}</w:t>
      </w:r>
    </w:p>
    <w:p>
      <w:pPr>
        <w:keepNext w:val="0"/>
        <w:keepLines w:val="0"/>
        <w:pageBreakBefore w:val="0"/>
        <w:widowControl w:val="0"/>
        <w:kinsoku/>
        <w:wordWrap/>
        <w:overflowPunct/>
        <w:topLinePunct w:val="0"/>
        <w:autoSpaceDE/>
        <w:autoSpaceDN/>
        <w:bidi w:val="0"/>
        <w:adjustRightInd/>
        <w:snapToGrid/>
        <w:spacing w:before="157" w:beforeLines="50" w:after="219" w:afterLines="70" w:line="240" w:lineRule="auto"/>
        <w:ind w:left="0" w:leftChars="0" w:right="0" w:rightChars="0" w:firstLine="420" w:firstLineChars="0"/>
        <w:jc w:val="both"/>
        <w:textAlignment w:val="auto"/>
        <w:outlineLvl w:val="9"/>
        <w:rPr>
          <w:rFonts w:hint="default"/>
          <w:sz w:val="18"/>
          <w:szCs w:val="18"/>
          <w:lang w:eastAsia="zh-Hans"/>
        </w:rPr>
      </w:pPr>
      <w:r>
        <w:rPr>
          <w:rFonts w:hint="eastAsia"/>
          <w:sz w:val="18"/>
          <w:szCs w:val="18"/>
          <w:lang w:val="en-US" w:eastAsia="zh-Hans"/>
        </w:rPr>
        <w:t>法定代表人或代表人</w:t>
      </w:r>
      <w:r>
        <w:rPr>
          <w:rFonts w:hint="default"/>
          <w:sz w:val="18"/>
          <w:szCs w:val="18"/>
          <w:lang w:eastAsia="zh-Hans"/>
        </w:rPr>
        <w:t>：    ${fr}</w:t>
      </w:r>
    </w:p>
    <w:p>
      <w:pPr>
        <w:keepNext w:val="0"/>
        <w:keepLines w:val="0"/>
        <w:pageBreakBefore w:val="0"/>
        <w:widowControl w:val="0"/>
        <w:kinsoku/>
        <w:wordWrap/>
        <w:overflowPunct/>
        <w:topLinePunct w:val="0"/>
        <w:autoSpaceDE/>
        <w:autoSpaceDN/>
        <w:bidi w:val="0"/>
        <w:adjustRightInd/>
        <w:snapToGrid/>
        <w:spacing w:before="157" w:beforeLines="50" w:after="219" w:afterLines="70" w:line="240" w:lineRule="auto"/>
        <w:ind w:left="0" w:leftChars="0" w:right="0" w:rightChars="0" w:firstLine="420" w:firstLineChars="0"/>
        <w:jc w:val="both"/>
        <w:textAlignment w:val="auto"/>
        <w:outlineLvl w:val="9"/>
        <w:rPr>
          <w:rFonts w:hint="default"/>
          <w:sz w:val="18"/>
          <w:szCs w:val="18"/>
          <w:lang w:eastAsia="zh-Hans"/>
        </w:rPr>
      </w:pPr>
      <w:r>
        <w:rPr>
          <w:rFonts w:hint="eastAsia"/>
          <w:sz w:val="18"/>
          <w:szCs w:val="18"/>
          <w:lang w:val="en-US" w:eastAsia="zh-Hans"/>
        </w:rPr>
        <w:t>电话</w:t>
      </w:r>
      <w:r>
        <w:rPr>
          <w:rFonts w:hint="default"/>
          <w:sz w:val="18"/>
          <w:szCs w:val="18"/>
          <w:lang w:eastAsia="zh-Hans"/>
        </w:rPr>
        <w:t>：    ${frPhone}</w:t>
      </w:r>
    </w:p>
    <w:p>
      <w:pPr>
        <w:keepNext w:val="0"/>
        <w:keepLines w:val="0"/>
        <w:pageBreakBefore w:val="0"/>
        <w:widowControl w:val="0"/>
        <w:kinsoku/>
        <w:wordWrap/>
        <w:overflowPunct/>
        <w:topLinePunct w:val="0"/>
        <w:autoSpaceDE/>
        <w:autoSpaceDN/>
        <w:bidi w:val="0"/>
        <w:adjustRightInd/>
        <w:snapToGrid/>
        <w:spacing w:before="157" w:beforeLines="50" w:after="219" w:afterLines="70" w:line="240" w:lineRule="auto"/>
        <w:ind w:left="0" w:leftChars="0" w:right="0" w:rightChars="0" w:firstLine="420" w:firstLineChars="0"/>
        <w:jc w:val="both"/>
        <w:textAlignment w:val="auto"/>
        <w:outlineLvl w:val="9"/>
      </w:pPr>
      <w:r>
        <w:rPr>
          <w:rFonts w:hint="eastAsia"/>
          <w:sz w:val="18"/>
          <w:szCs w:val="18"/>
          <w:lang w:val="en-US" w:eastAsia="zh-Hans"/>
        </w:rPr>
        <w:t>签订日期</w:t>
      </w:r>
      <w:r>
        <w:rPr>
          <w:rFonts w:hint="default"/>
          <w:sz w:val="18"/>
          <w:szCs w:val="18"/>
          <w:lang w:eastAsia="zh-Hans"/>
        </w:rPr>
        <w:t xml:space="preserve">：     </w:t>
      </w:r>
      <w:r>
        <w:rPr>
          <w:rFonts w:hint="eastAsia"/>
          <w:sz w:val="18"/>
          <w:szCs w:val="18"/>
          <w:lang w:val="en-US" w:eastAsia="zh-Hans"/>
        </w:rPr>
        <w:t>年</w:t>
      </w:r>
      <w:r>
        <w:rPr>
          <w:rFonts w:hint="default"/>
          <w:sz w:val="18"/>
          <w:szCs w:val="18"/>
          <w:lang w:eastAsia="zh-Hans"/>
        </w:rPr>
        <w:t xml:space="preserve">   </w:t>
      </w:r>
      <w:r>
        <w:rPr>
          <w:rFonts w:hint="eastAsia"/>
          <w:sz w:val="18"/>
          <w:szCs w:val="18"/>
          <w:lang w:val="en-US" w:eastAsia="zh-Hans"/>
        </w:rPr>
        <w:t>月</w:t>
      </w:r>
      <w:r>
        <w:rPr>
          <w:rFonts w:hint="default"/>
          <w:sz w:val="18"/>
          <w:szCs w:val="18"/>
          <w:lang w:eastAsia="zh-Hans"/>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Heiti SC Light">
    <w:panose1 w:val="02000000000000000000"/>
    <w:charset w:val="50"/>
    <w:family w:val="auto"/>
    <w:pitch w:val="default"/>
    <w:sig w:usb0="8000002F" w:usb1="0800004A" w:usb2="00000000" w:usb3="00000000" w:csb0="203E0000" w:csb1="00000000"/>
  </w:font>
  <w:font w:name="微软雅黑">
    <w:altName w:val="汉仪旗黑"/>
    <w:panose1 w:val="020B0503020204020204"/>
    <w:charset w:val="50"/>
    <w:family w:val="auto"/>
    <w:pitch w:val="default"/>
    <w:sig w:usb0="00000000" w:usb1="00000000" w:usb2="00000016" w:usb3="00000000" w:csb0="0004001F" w:csb1="0000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Microsoft YaHei UI Light">
    <w:altName w:val="苹方-简"/>
    <w:panose1 w:val="020B0502040204020203"/>
    <w:charset w:val="86"/>
    <w:family w:val="auto"/>
    <w:pitch w:val="default"/>
    <w:sig w:usb0="00000000" w:usb1="00000000" w:usb2="00000016" w:usb3="00000000" w:csb0="0004001F" w:csb1="00000000"/>
  </w:font>
  <w:font w:name="Microsoft YaHei UI Light">
    <w:altName w:val="苹方-简"/>
    <w:panose1 w:val="020B0502040204020203"/>
    <w:charset w:val="50"/>
    <w:family w:val="auto"/>
    <w:pitch w:val="default"/>
    <w:sig w:usb0="00000000" w:usb1="00000000" w:usb2="00000016" w:usb3="00000000" w:csb0="0004001F" w:csb1="0000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D90E5D"/>
    <w:multiLevelType w:val="multilevel"/>
    <w:tmpl w:val="68D90E5D"/>
    <w:lvl w:ilvl="0" w:tentative="0">
      <w:start w:val="1"/>
      <w:numFmt w:val="japaneseCounting"/>
      <w:lvlText w:val="%1、"/>
      <w:lvlJc w:val="left"/>
      <w:pPr>
        <w:ind w:left="400" w:hanging="40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D7DE26D"/>
    <w:rsid w:val="47BF3908"/>
    <w:rsid w:val="CD7DE26D"/>
    <w:rsid w:val="FBFE9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2021-01-19T02:58:00Z</dcterms:created>
  <dc:creator>wanghan</dc:creator>
  <cp:lastModifiedBy>wanghan</cp:lastModifiedBy>
  <dcterms:modified xsi:type="dcterms:W3CDTF">2021-01-18T11:08:49Z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