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TaoRead（桃阅读）全量代码级产品审计报告与 Agent 执行版</w:t>
      </w:r>
    </w:p>
    <w:p>
      <w:r>
        <w:br/>
        <w:t>一、审计说明</w:t>
      </w:r>
    </w:p>
    <w:p>
      <w:r>
        <w:t>本报告用于交付给开发 Agent 执行。</w:t>
        <w:br/>
        <w:t>审计覆盖：</w:t>
        <w:br/>
        <w:t>- 底层架构</w:t>
        <w:br/>
        <w:t>- 前后端代码结构</w:t>
        <w:br/>
        <w:t>- 数据模型</w:t>
        <w:br/>
        <w:t>- 产品功能</w:t>
        <w:br/>
        <w:t>- UI/UX/UE</w:t>
        <w:br/>
        <w:t>- 性能</w:t>
        <w:br/>
        <w:t>- 安全</w:t>
        <w:br/>
        <w:t>- AI能力</w:t>
      </w:r>
    </w:p>
    <w:p>
      <w:r>
        <w:t>目标：</w:t>
        <w:br/>
        <w:t>将 TaoRead 从当前产品阶段升级为长期可维护的家庭阅读操作系统。</w:t>
      </w:r>
    </w:p>
    <w:p>
      <w:r>
        <w:t>二、总体判断</w:t>
      </w:r>
    </w:p>
    <w:p>
      <w:r>
        <w:t>当前 TaoRead 已具备：</w:t>
        <w:br/>
        <w:t>- 家庭系统</w:t>
        <w:br/>
        <w:t>- 阅读系统</w:t>
        <w:br/>
        <w:t>- 内容系统</w:t>
        <w:br/>
        <w:t>- 共读系统</w:t>
        <w:br/>
        <w:t>- TTS</w:t>
        <w:br/>
        <w:t>- AI Asset</w:t>
        <w:br/>
        <w:t>- 周报体系</w:t>
      </w:r>
    </w:p>
    <w:p>
      <w:r>
        <w:t>主要问题：</w:t>
        <w:br/>
        <w:t>已有能力没有形成统一闭环。</w:t>
      </w:r>
    </w:p>
    <w:p>
      <w:r>
        <w:t>核心方向：</w:t>
        <w:br/>
        <w:t>内容 × 阅读体验 × AI陪读 × 家庭记忆。</w:t>
      </w:r>
    </w:p>
    <w:p>
      <w:r>
        <w:t>三、P0 优先整改</w:t>
      </w:r>
    </w:p>
    <w:p>
      <w:r>
        <w:t>1. ReadingEvent 阅读事件中心</w:t>
      </w:r>
    </w:p>
    <w:p>
      <w:r>
        <w:t>统一：</w:t>
        <w:br/>
        <w:t>- 打开书</w:t>
        <w:br/>
        <w:t>- 开始章节</w:t>
        <w:br/>
        <w:t>- 完成章节</w:t>
        <w:br/>
        <w:t>- 收藏句子</w:t>
        <w:br/>
        <w:t>- 保存生词</w:t>
        <w:br/>
        <w:t>- 情绪反馈</w:t>
      </w:r>
    </w:p>
    <w:p>
      <w:r>
        <w:t>用于：</w:t>
        <w:br/>
        <w:t>推荐、AI、周报、阅读记忆。</w:t>
      </w:r>
    </w:p>
    <w:p>
      <w:r>
        <w:t>2. 阅读数据语义统一</w:t>
      </w:r>
    </w:p>
    <w:p>
      <w:r>
        <w:t>拆分：</w:t>
        <w:br/>
        <w:t>- Session</w:t>
        <w:br/>
        <w:t>- ReadingProgress</w:t>
        <w:br/>
        <w:t>- BookCompletion</w:t>
        <w:br/>
        <w:t>- Memory</w:t>
      </w:r>
    </w:p>
    <w:p>
      <w:r>
        <w:t>禁止字段多义。</w:t>
      </w:r>
    </w:p>
    <w:p>
      <w:r>
        <w:t>3. AI Reading Companion</w:t>
      </w:r>
    </w:p>
    <w:p>
      <w:r>
        <w:t>围绕：</w:t>
        <w:br/>
        <w:t>当前孩子、当前书籍、当前章节。</w:t>
      </w:r>
    </w:p>
    <w:p>
      <w:r>
        <w:t>提供：</w:t>
        <w:br/>
        <w:t>- 解释</w:t>
        <w:br/>
        <w:t>- 提问</w:t>
        <w:br/>
        <w:t>- 总结</w:t>
        <w:br/>
        <w:t>- 陪读建议</w:t>
      </w:r>
    </w:p>
    <w:p>
      <w:r>
        <w:t>4. 内容运营后台</w:t>
      </w:r>
    </w:p>
    <w:p>
      <w:r>
        <w:t>管理：</w:t>
        <w:br/>
        <w:t>- Book</w:t>
        <w:br/>
        <w:t>- Chapter</w:t>
        <w:br/>
        <w:t>- Tag</w:t>
        <w:br/>
        <w:t>- AI Asset</w:t>
        <w:br/>
        <w:t>- 推荐策略</w:t>
      </w:r>
    </w:p>
    <w:p>
      <w:r>
        <w:t>四、P1 产品整改</w:t>
      </w:r>
    </w:p>
    <w:p>
      <w:r>
        <w:t>孩子端：</w:t>
        <w:br/>
        <w:t>- 首页聚焦继续阅读。</w:t>
        <w:br/>
        <w:t>- 找故事支持 Mood、Topic、搜索。</w:t>
        <w:br/>
        <w:t>- 我的增加生词、收藏、阅读记忆。</w:t>
      </w:r>
    </w:p>
    <w:p>
      <w:r>
        <w:t>阅读器：</w:t>
        <w:br/>
        <w:t>- 保留现有能力。</w:t>
        <w:br/>
        <w:t>- 增加 AI 陪读。</w:t>
        <w:br/>
        <w:t>- 优化工具层。</w:t>
      </w:r>
    </w:p>
    <w:p>
      <w:r>
        <w:t>家长端：</w:t>
        <w:br/>
        <w:t>- 从数据查看升级陪读助手。</w:t>
        <w:br/>
        <w:t>- 周报升级家庭阅读故事。</w:t>
      </w:r>
    </w:p>
    <w:p>
      <w:r>
        <w:t>五、技术整改</w:t>
      </w:r>
    </w:p>
    <w:p>
      <w:r>
        <w:t>- CI完善。</w:t>
        <w:br/>
        <w:t>- API类型统一。</w:t>
        <w:br/>
        <w:t>- Design System统一。</w:t>
        <w:br/>
        <w:t>- 内容分页。</w:t>
        <w:br/>
        <w:t>- 长章节虚拟化。</w:t>
        <w:br/>
        <w:t>- 图片优化。</w:t>
        <w:br/>
        <w:t>- PWA离线阅读。</w:t>
      </w:r>
    </w:p>
    <w:p>
      <w:r>
        <w:t>六、UI/UX/UE原则</w:t>
      </w:r>
    </w:p>
    <w:p>
      <w:r>
        <w:t>保留：</w:t>
        <w:br/>
        <w:t>- Paper</w:t>
        <w:br/>
        <w:t>- Ink</w:t>
        <w:br/>
        <w:t>- Sticker</w:t>
        <w:br/>
        <w:t>- Warm Editorial</w:t>
      </w:r>
    </w:p>
    <w:p>
      <w:r>
        <w:t>优化：</w:t>
        <w:br/>
        <w:t>- 降低信息密度。</w:t>
        <w:br/>
        <w:t>- 一个页面一个视觉中心。</w:t>
        <w:br/>
        <w:t>- Child/Parent共享设计Token。</w:t>
        <w:br/>
        <w:t>- 完善Loading/Error/Empty状态。</w:t>
      </w:r>
    </w:p>
    <w:p>
      <w:r>
        <w:t>七、Agent执行规则</w:t>
      </w:r>
    </w:p>
    <w:p>
      <w:r>
        <w:t>执行顺序：</w:t>
      </w:r>
    </w:p>
    <w:p>
      <w:r>
        <w:t>Phase 0 工程稳定</w:t>
        <w:br/>
        <w:t>Phase 1 数据基础</w:t>
        <w:br/>
        <w:t>Phase 2 Reader核心</w:t>
        <w:br/>
        <w:t>Phase 3 AI与Memory</w:t>
        <w:br/>
        <w:t>Phase 4 Child UX</w:t>
        <w:br/>
        <w:t>Phase 5 Parent UX</w:t>
        <w:br/>
        <w:t>Phase 6 Design System</w:t>
        <w:br/>
        <w:t>Phase 7 性能优化</w:t>
      </w:r>
    </w:p>
    <w:p>
      <w:r>
        <w:t>禁止：</w:t>
        <w:br/>
        <w:t>- 只改CSS。</w:t>
        <w:br/>
        <w:t>- 删除已有能力。</w:t>
        <w:br/>
        <w:t>- 使用假数据。</w:t>
        <w:br/>
        <w:t>- 不测试直接提交。</w:t>
      </w:r>
    </w:p>
    <w:p>
      <w:r>
        <w:t>每个任务输出：</w:t>
        <w:br/>
        <w:t>问题</w:t>
        <w:br/>
        <w:t>文件</w:t>
        <w:br/>
        <w:t>原因</w:t>
        <w:br/>
        <w:t>方案</w:t>
        <w:br/>
        <w:t>测试</w:t>
        <w:br/>
        <w:t>风险</w:t>
      </w:r>
    </w:p>
    <w:p>
      <w:r>
        <w:t>八、最终目标</w:t>
      </w:r>
    </w:p>
    <w:p>
      <w:r>
        <w:t>TaoRead不是儿童电子书工具，也不是阅读打卡工具。</w:t>
      </w:r>
    </w:p>
    <w:p>
      <w:r>
        <w:t>目标：</w:t>
        <w:br/>
        <w:t>成为家庭阅读操作系统。</w:t>
      </w:r>
    </w:p>
    <w:p>
      <w:r>
        <w:t>让孩子愿意打开，</w:t>
        <w:br/>
        <w:t>让家长知道如何陪伴，</w:t>
        <w:br/>
        <w:t>让家庭留下长期阅读记忆。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