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2BE6" w14:textId="312D2488" w:rsidR="001A010F" w:rsidRPr="00CA4F34" w:rsidRDefault="001A010F" w:rsidP="00B648DB">
      <w:pPr>
        <w:spacing w:line="360" w:lineRule="auto"/>
        <w:jc w:val="center"/>
        <w:rPr>
          <w:b/>
          <w:sz w:val="32"/>
        </w:rPr>
      </w:pPr>
      <w:r w:rsidRPr="006D6022">
        <w:rPr>
          <w:rFonts w:hint="eastAsia"/>
          <w:b/>
          <w:sz w:val="32"/>
        </w:rPr>
        <w:t>触发式计算</w:t>
      </w:r>
    </w:p>
    <w:p w14:paraId="7F572A1C" w14:textId="070FE3B8" w:rsidR="001A010F" w:rsidRPr="00B648DB" w:rsidRDefault="001A010F" w:rsidP="00B648D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</w:rPr>
      </w:pPr>
      <w:r w:rsidRPr="00B648DB">
        <w:rPr>
          <w:rFonts w:hint="eastAsia"/>
          <w:b/>
          <w:sz w:val="28"/>
        </w:rPr>
        <w:t>功能简述</w:t>
      </w:r>
    </w:p>
    <w:p w14:paraId="75F84414" w14:textId="1ED72CBC" w:rsidR="001A010F" w:rsidRPr="001A010F" w:rsidRDefault="001C15D5" w:rsidP="00B648DB">
      <w:pPr>
        <w:spacing w:line="360" w:lineRule="auto"/>
      </w:pPr>
      <w:r>
        <w:rPr>
          <w:rFonts w:hint="eastAsia"/>
        </w:rPr>
        <w:t>提供计算接口，</w:t>
      </w:r>
      <w:r w:rsidR="005C7B47">
        <w:rPr>
          <w:rFonts w:hint="eastAsia"/>
        </w:rPr>
        <w:t>对一次性计算返回结果，对持续计算进行写库返回公式</w:t>
      </w:r>
      <w:r w:rsidR="005C7B47">
        <w:rPr>
          <w:rFonts w:hint="eastAsia"/>
        </w:rPr>
        <w:t>id</w:t>
      </w:r>
      <w:r w:rsidR="005C7B47">
        <w:rPr>
          <w:rFonts w:hint="eastAsia"/>
        </w:rPr>
        <w:t>。</w:t>
      </w:r>
    </w:p>
    <w:p w14:paraId="7F2C7E8A" w14:textId="6BA2F7ED" w:rsidR="001A010F" w:rsidRPr="00B648DB" w:rsidRDefault="001A010F" w:rsidP="00B648D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r w:rsidRPr="00B648DB">
        <w:rPr>
          <w:rFonts w:hint="eastAsia"/>
          <w:b/>
          <w:sz w:val="28"/>
        </w:rPr>
        <w:t>功能分解</w:t>
      </w:r>
    </w:p>
    <w:p w14:paraId="660E2838" w14:textId="4C976CCF" w:rsidR="001A010F" w:rsidRPr="00B648DB" w:rsidRDefault="001A010F" w:rsidP="00B648DB">
      <w:pPr>
        <w:pStyle w:val="a8"/>
        <w:numPr>
          <w:ilvl w:val="0"/>
          <w:numId w:val="2"/>
        </w:numPr>
        <w:spacing w:line="360" w:lineRule="auto"/>
        <w:ind w:firstLineChars="0"/>
        <w:outlineLvl w:val="1"/>
        <w:rPr>
          <w:sz w:val="24"/>
        </w:rPr>
      </w:pPr>
      <w:r w:rsidRPr="00B648DB">
        <w:rPr>
          <w:rFonts w:hint="eastAsia"/>
          <w:sz w:val="24"/>
        </w:rPr>
        <w:t>实时库新增表</w:t>
      </w:r>
    </w:p>
    <w:p w14:paraId="74693404" w14:textId="2A94025B" w:rsidR="001A010F" w:rsidRDefault="00A107F0" w:rsidP="00B648DB">
      <w:pPr>
        <w:spacing w:line="360" w:lineRule="auto"/>
      </w:pPr>
      <w:r>
        <w:rPr>
          <w:rFonts w:hint="eastAsia"/>
        </w:rPr>
        <w:t>触发公式定义表和触发计算组成表为进行公式计算用表，包含有公式串定义以及公式组成</w:t>
      </w:r>
      <w:r>
        <w:rPr>
          <w:rFonts w:hint="eastAsia"/>
        </w:rPr>
        <w:t>id</w:t>
      </w:r>
      <w:r>
        <w:rPr>
          <w:rFonts w:hint="eastAsia"/>
        </w:rPr>
        <w:t>，公式计算结果。</w:t>
      </w:r>
    </w:p>
    <w:p w14:paraId="193F51EF" w14:textId="15B257A8" w:rsidR="00B648DB" w:rsidRPr="00B648DB" w:rsidRDefault="00851595" w:rsidP="00B648DB">
      <w:pPr>
        <w:pStyle w:val="a8"/>
        <w:numPr>
          <w:ilvl w:val="0"/>
          <w:numId w:val="2"/>
        </w:numPr>
        <w:spacing w:line="360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输入解析</w:t>
      </w:r>
    </w:p>
    <w:p w14:paraId="411ED815" w14:textId="0602DEBC" w:rsidR="006D6022" w:rsidRDefault="00851595" w:rsidP="00B648DB">
      <w:pPr>
        <w:spacing w:line="360" w:lineRule="auto"/>
      </w:pPr>
      <w:r>
        <w:rPr>
          <w:rFonts w:hint="eastAsia"/>
        </w:rPr>
        <w:t>接受输入信息</w:t>
      </w:r>
      <w:r w:rsidR="006D6022">
        <w:rPr>
          <w:rFonts w:hint="eastAsia"/>
        </w:rPr>
        <w:t>，</w:t>
      </w:r>
      <w:r w:rsidR="00BA159D">
        <w:rPr>
          <w:rFonts w:hint="eastAsia"/>
        </w:rPr>
        <w:t>一次性计算直接算结果不落库。持续计算</w:t>
      </w:r>
      <w:r w:rsidR="00CA4F34">
        <w:rPr>
          <w:rFonts w:hint="eastAsia"/>
        </w:rPr>
        <w:t>将信息写入实时库中触发公式定义表和触发计算组成表。</w:t>
      </w:r>
    </w:p>
    <w:p w14:paraId="3526F595" w14:textId="0630FAFB" w:rsidR="00B648DB" w:rsidRPr="00B648DB" w:rsidRDefault="00B648DB" w:rsidP="00B648DB">
      <w:pPr>
        <w:pStyle w:val="a8"/>
        <w:numPr>
          <w:ilvl w:val="0"/>
          <w:numId w:val="2"/>
        </w:numPr>
        <w:spacing w:line="360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计算</w:t>
      </w:r>
    </w:p>
    <w:p w14:paraId="61501E1D" w14:textId="3A91AD20" w:rsidR="00CA4F34" w:rsidRDefault="00CA4F34" w:rsidP="00B648DB">
      <w:pPr>
        <w:spacing w:line="360" w:lineRule="auto"/>
      </w:pPr>
      <w:r>
        <w:rPr>
          <w:rFonts w:hint="eastAsia"/>
        </w:rPr>
        <w:t>进行计算，计算采用与</w:t>
      </w:r>
      <w:r>
        <w:rPr>
          <w:rFonts w:hint="eastAsia"/>
        </w:rPr>
        <w:t>SCADA</w:t>
      </w:r>
      <w:r>
        <w:rPr>
          <w:rFonts w:hint="eastAsia"/>
        </w:rPr>
        <w:t>现有公式计算的相同的计算和公式解析</w:t>
      </w:r>
      <w:r>
        <w:rPr>
          <w:rFonts w:hint="eastAsia"/>
        </w:rPr>
        <w:t>lib</w:t>
      </w:r>
      <w:r>
        <w:rPr>
          <w:rFonts w:hint="eastAsia"/>
        </w:rPr>
        <w:t>库</w:t>
      </w:r>
      <w:r w:rsidR="00B648DB">
        <w:rPr>
          <w:rFonts w:hint="eastAsia"/>
        </w:rPr>
        <w:t>。</w:t>
      </w:r>
    </w:p>
    <w:p w14:paraId="420637CD" w14:textId="13BABCB5" w:rsidR="00736C7E" w:rsidRPr="00B648DB" w:rsidRDefault="00851595" w:rsidP="00736C7E">
      <w:pPr>
        <w:pStyle w:val="a8"/>
        <w:numPr>
          <w:ilvl w:val="0"/>
          <w:numId w:val="2"/>
        </w:numPr>
        <w:spacing w:line="360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输出</w:t>
      </w:r>
      <w:r w:rsidR="00736C7E">
        <w:rPr>
          <w:rFonts w:hint="eastAsia"/>
          <w:sz w:val="24"/>
        </w:rPr>
        <w:t>结果</w:t>
      </w:r>
    </w:p>
    <w:p w14:paraId="435F2FA4" w14:textId="6C4661D6" w:rsidR="00736C7E" w:rsidRDefault="00736C7E" w:rsidP="00736C7E">
      <w:pPr>
        <w:spacing w:line="360" w:lineRule="auto"/>
      </w:pPr>
      <w:r>
        <w:rPr>
          <w:rFonts w:hint="eastAsia"/>
        </w:rPr>
        <w:t>将计算结</w:t>
      </w:r>
      <w:r w:rsidR="00851595">
        <w:rPr>
          <w:rFonts w:hint="eastAsia"/>
        </w:rPr>
        <w:t>果输出</w:t>
      </w:r>
      <w:r>
        <w:rPr>
          <w:rFonts w:hint="eastAsia"/>
        </w:rPr>
        <w:t>。</w:t>
      </w:r>
    </w:p>
    <w:p w14:paraId="78425EB8" w14:textId="7F0A4C3B" w:rsidR="003010BD" w:rsidRPr="003010BD" w:rsidRDefault="003010BD" w:rsidP="003010BD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接口设计</w:t>
      </w:r>
    </w:p>
    <w:p w14:paraId="6B1B570C" w14:textId="7FB6EC1C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 w:rsidRPr="001E2394">
        <w:rPr>
          <w:sz w:val="24"/>
        </w:rPr>
        <w:t xml:space="preserve">typedef struct </w:t>
      </w:r>
      <w:r>
        <w:rPr>
          <w:sz w:val="24"/>
        </w:rPr>
        <w:t>KEY_INFO//</w:t>
      </w:r>
      <w:r>
        <w:rPr>
          <w:rFonts w:hint="eastAsia"/>
          <w:sz w:val="24"/>
        </w:rPr>
        <w:t>计算项信息</w:t>
      </w:r>
    </w:p>
    <w:p w14:paraId="367772A6" w14:textId="77777777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{</w:t>
      </w:r>
    </w:p>
    <w:p w14:paraId="13412683" w14:textId="5713A383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long</w:t>
      </w:r>
      <w:r>
        <w:rPr>
          <w:sz w:val="24"/>
        </w:rPr>
        <w:t xml:space="preserve"> </w:t>
      </w:r>
      <w:r>
        <w:rPr>
          <w:rFonts w:hint="eastAsia"/>
          <w:sz w:val="24"/>
        </w:rPr>
        <w:t>id;</w:t>
      </w:r>
      <w:r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计算项</w:t>
      </w:r>
      <w:r>
        <w:rPr>
          <w:rFonts w:hint="eastAsia"/>
          <w:sz w:val="24"/>
        </w:rPr>
        <w:t>ID</w:t>
      </w:r>
    </w:p>
    <w:p w14:paraId="2D458C6C" w14:textId="6E9918C5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  <w:t>int app_id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计算项所属应用</w:t>
      </w:r>
    </w:p>
    <w:p w14:paraId="44684395" w14:textId="5BF51061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  <w:t>long start_time;</w:t>
      </w:r>
      <w:r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计算项开始时间</w:t>
      </w:r>
    </w:p>
    <w:p w14:paraId="652F7796" w14:textId="08264DC5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  <w:t>long end_time;</w:t>
      </w:r>
      <w:r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计算项结束时间</w:t>
      </w:r>
    </w:p>
    <w:p w14:paraId="4F43D61A" w14:textId="597A9AC8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}</w:t>
      </w:r>
      <w:r w:rsidRPr="001E2394">
        <w:rPr>
          <w:sz w:val="24"/>
        </w:rPr>
        <w:t xml:space="preserve"> </w:t>
      </w:r>
      <w:r>
        <w:rPr>
          <w:sz w:val="24"/>
        </w:rPr>
        <w:t>KEY_INFO</w:t>
      </w:r>
    </w:p>
    <w:p w14:paraId="4F90D295" w14:textId="77777777" w:rsidR="00E557EC" w:rsidRPr="001E2394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</w:p>
    <w:p w14:paraId="2C183B15" w14:textId="0116B91D" w:rsidR="003010BD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 w:rsidRPr="001E2394">
        <w:rPr>
          <w:sz w:val="24"/>
        </w:rPr>
        <w:t>typedef struct</w:t>
      </w:r>
      <w:r>
        <w:rPr>
          <w:sz w:val="24"/>
        </w:rPr>
        <w:t xml:space="preserve"> </w:t>
      </w:r>
      <w:r w:rsidR="003010BD">
        <w:rPr>
          <w:sz w:val="24"/>
        </w:rPr>
        <w:t>SOURCE</w:t>
      </w:r>
      <w:r>
        <w:rPr>
          <w:sz w:val="24"/>
        </w:rPr>
        <w:t>_STRU //</w:t>
      </w:r>
      <w:r>
        <w:rPr>
          <w:rFonts w:hint="eastAsia"/>
          <w:sz w:val="24"/>
        </w:rPr>
        <w:t>输入结构体</w:t>
      </w:r>
    </w:p>
    <w:p w14:paraId="6E94174F" w14:textId="77777777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>{</w:t>
      </w:r>
    </w:p>
    <w:p w14:paraId="6F072D08" w14:textId="24D3EF81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  <w:t>int fml_type;//</w:t>
      </w:r>
      <w:r>
        <w:rPr>
          <w:rFonts w:hint="eastAsia"/>
          <w:sz w:val="24"/>
        </w:rPr>
        <w:t>计算类型</w:t>
      </w:r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为一次性计算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为持续计算</w:t>
      </w:r>
    </w:p>
    <w:p w14:paraId="7197FF87" w14:textId="0E12800B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char</w:t>
      </w:r>
      <w:r>
        <w:rPr>
          <w:sz w:val="24"/>
        </w:rPr>
        <w:t xml:space="preserve"> fml_string[128];//</w:t>
      </w:r>
      <w:r>
        <w:rPr>
          <w:rFonts w:hint="eastAsia"/>
          <w:sz w:val="24"/>
        </w:rPr>
        <w:t>公式串</w:t>
      </w:r>
    </w:p>
    <w:p w14:paraId="76C6DE90" w14:textId="158C3EAC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vector</w:t>
      </w:r>
      <w:r>
        <w:rPr>
          <w:sz w:val="24"/>
        </w:rPr>
        <w:t xml:space="preserve"> &lt;KEY_INFO&gt; key_info;//</w:t>
      </w:r>
      <w:r>
        <w:rPr>
          <w:rFonts w:hint="eastAsia"/>
          <w:sz w:val="24"/>
        </w:rPr>
        <w:t>计算项信息</w:t>
      </w:r>
    </w:p>
    <w:p w14:paraId="04A65995" w14:textId="1EE31FAC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lastRenderedPageBreak/>
        <w:t>}</w:t>
      </w:r>
      <w:r w:rsidRPr="001E2394">
        <w:rPr>
          <w:sz w:val="24"/>
        </w:rPr>
        <w:t xml:space="preserve"> </w:t>
      </w:r>
      <w:r>
        <w:rPr>
          <w:sz w:val="24"/>
        </w:rPr>
        <w:t>SOURCE_STRU;</w:t>
      </w:r>
    </w:p>
    <w:p w14:paraId="0A42BC5D" w14:textId="3D40FC13" w:rsidR="00E557EC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</w:p>
    <w:p w14:paraId="103616B1" w14:textId="026B0C1F" w:rsidR="00E557EC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  <w:r w:rsidRPr="001E2394">
        <w:rPr>
          <w:sz w:val="24"/>
        </w:rPr>
        <w:t xml:space="preserve">typedef struct </w:t>
      </w:r>
      <w:r>
        <w:rPr>
          <w:rFonts w:hint="eastAsia"/>
          <w:sz w:val="24"/>
        </w:rPr>
        <w:t>RESULT</w:t>
      </w:r>
      <w:r>
        <w:rPr>
          <w:sz w:val="24"/>
        </w:rPr>
        <w:t>_INFO //</w:t>
      </w:r>
      <w:r>
        <w:rPr>
          <w:rFonts w:hint="eastAsia"/>
          <w:sz w:val="24"/>
        </w:rPr>
        <w:t>结果信息</w:t>
      </w:r>
    </w:p>
    <w:p w14:paraId="06113C80" w14:textId="77777777" w:rsidR="00E557EC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{</w:t>
      </w:r>
    </w:p>
    <w:p w14:paraId="5E4AB6D1" w14:textId="287AEF79" w:rsidR="00E557EC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long</w:t>
      </w:r>
      <w:r>
        <w:rPr>
          <w:sz w:val="24"/>
        </w:rPr>
        <w:t xml:space="preserve"> </w:t>
      </w:r>
      <w:r>
        <w:rPr>
          <w:rFonts w:hint="eastAsia"/>
          <w:sz w:val="24"/>
        </w:rPr>
        <w:t>id;</w:t>
      </w:r>
      <w:r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计算项</w:t>
      </w:r>
      <w:r>
        <w:rPr>
          <w:rFonts w:hint="eastAsia"/>
          <w:sz w:val="24"/>
        </w:rPr>
        <w:t>ID</w:t>
      </w:r>
      <w:r w:rsidR="00740A85">
        <w:rPr>
          <w:sz w:val="24"/>
        </w:rPr>
        <w:t xml:space="preserve"> </w:t>
      </w:r>
      <w:r w:rsidR="00740A85">
        <w:rPr>
          <w:rFonts w:hint="eastAsia"/>
          <w:sz w:val="24"/>
        </w:rPr>
        <w:t>带域号</w:t>
      </w:r>
    </w:p>
    <w:p w14:paraId="0A894921" w14:textId="346D2FED" w:rsidR="00740A85" w:rsidRPr="00740A85" w:rsidRDefault="00F65664" w:rsidP="00740A85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int</w:t>
      </w:r>
      <w:r>
        <w:rPr>
          <w:sz w:val="24"/>
        </w:rPr>
        <w:t xml:space="preserve"> data_type;//</w:t>
      </w:r>
      <w:r>
        <w:rPr>
          <w:rFonts w:hint="eastAsia"/>
          <w:sz w:val="24"/>
        </w:rPr>
        <w:t>数据</w:t>
      </w:r>
      <w:bookmarkStart w:id="0" w:name="_GoBack"/>
      <w:bookmarkEnd w:id="0"/>
      <w:r>
        <w:rPr>
          <w:rFonts w:hint="eastAsia"/>
          <w:sz w:val="24"/>
        </w:rPr>
        <w:t>类型</w:t>
      </w:r>
      <w:r w:rsidR="00740A85">
        <w:rPr>
          <w:rFonts w:hint="eastAsia"/>
          <w:sz w:val="24"/>
        </w:rPr>
        <w:t xml:space="preserve"> </w:t>
      </w:r>
      <w:r w:rsidR="00740A85">
        <w:rPr>
          <w:sz w:val="24"/>
        </w:rPr>
        <w:t>1</w:t>
      </w:r>
      <w:r w:rsidR="00740A85">
        <w:rPr>
          <w:rFonts w:hint="eastAsia"/>
          <w:sz w:val="24"/>
        </w:rPr>
        <w:t>是</w:t>
      </w:r>
      <w:r w:rsidR="00740A85">
        <w:rPr>
          <w:rFonts w:hint="eastAsia"/>
          <w:sz w:val="24"/>
        </w:rPr>
        <w:t>int</w:t>
      </w:r>
      <w:r w:rsidR="00740A85">
        <w:rPr>
          <w:sz w:val="24"/>
        </w:rPr>
        <w:t xml:space="preserve"> </w:t>
      </w:r>
      <w:r w:rsidR="00740A85">
        <w:rPr>
          <w:rFonts w:hint="eastAsia"/>
          <w:sz w:val="24"/>
        </w:rPr>
        <w:t xml:space="preserve"> 2</w:t>
      </w:r>
      <w:r w:rsidR="00740A85">
        <w:rPr>
          <w:rFonts w:hint="eastAsia"/>
          <w:sz w:val="24"/>
        </w:rPr>
        <w:t>是</w:t>
      </w:r>
      <w:r w:rsidR="00740A85">
        <w:rPr>
          <w:rFonts w:hint="eastAsia"/>
          <w:sz w:val="24"/>
        </w:rPr>
        <w:t>float</w:t>
      </w:r>
      <w:r w:rsidR="00740A85">
        <w:rPr>
          <w:sz w:val="24"/>
        </w:rPr>
        <w:t xml:space="preserve">  </w:t>
      </w:r>
      <w:r w:rsidR="00740A85">
        <w:rPr>
          <w:rFonts w:hint="eastAsia"/>
          <w:sz w:val="24"/>
        </w:rPr>
        <w:t>3</w:t>
      </w:r>
      <w:r w:rsidR="00740A85">
        <w:rPr>
          <w:rFonts w:hint="eastAsia"/>
          <w:sz w:val="24"/>
        </w:rPr>
        <w:t>是</w:t>
      </w:r>
      <w:r w:rsidR="00740A85">
        <w:rPr>
          <w:rFonts w:hint="eastAsia"/>
          <w:sz w:val="24"/>
        </w:rPr>
        <w:t>long</w:t>
      </w:r>
    </w:p>
    <w:p w14:paraId="101DA476" w14:textId="3E4B2F3D" w:rsidR="00E557EC" w:rsidRPr="00A2184F" w:rsidRDefault="00E557EC" w:rsidP="00A2184F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</w:r>
      <w:r w:rsidR="00F65664">
        <w:rPr>
          <w:sz w:val="24"/>
        </w:rPr>
        <w:t xml:space="preserve">char </w:t>
      </w:r>
      <w:r>
        <w:rPr>
          <w:rFonts w:hint="eastAsia"/>
          <w:sz w:val="24"/>
        </w:rPr>
        <w:t>value</w:t>
      </w:r>
      <w:r w:rsidR="00F65664">
        <w:rPr>
          <w:sz w:val="24"/>
        </w:rPr>
        <w:t>[64]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//</w:t>
      </w:r>
      <w:r>
        <w:rPr>
          <w:rFonts w:hint="eastAsia"/>
          <w:sz w:val="24"/>
        </w:rPr>
        <w:t>结果值</w:t>
      </w:r>
      <w:r w:rsidR="00F65664">
        <w:rPr>
          <w:rFonts w:hint="eastAsia"/>
          <w:sz w:val="24"/>
        </w:rPr>
        <w:t>转换成字符串</w:t>
      </w:r>
    </w:p>
    <w:p w14:paraId="27C8E97C" w14:textId="5DD0A48F" w:rsidR="00E557EC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  <w:t>long cal_</w:t>
      </w:r>
      <w:r>
        <w:rPr>
          <w:rFonts w:hint="eastAsia"/>
          <w:sz w:val="24"/>
        </w:rPr>
        <w:t>time</w:t>
      </w:r>
      <w:r>
        <w:rPr>
          <w:sz w:val="24"/>
        </w:rPr>
        <w:t>;</w:t>
      </w:r>
      <w:r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计算项时刻</w:t>
      </w:r>
    </w:p>
    <w:p w14:paraId="011338E7" w14:textId="32ECE6E8" w:rsidR="00E557EC" w:rsidRPr="00E557EC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}</w:t>
      </w:r>
      <w:r w:rsidRPr="001E2394">
        <w:rPr>
          <w:sz w:val="24"/>
        </w:rPr>
        <w:t xml:space="preserve"> </w:t>
      </w:r>
      <w:r>
        <w:rPr>
          <w:rFonts w:hint="eastAsia"/>
          <w:sz w:val="24"/>
        </w:rPr>
        <w:t>RESULT</w:t>
      </w:r>
      <w:r>
        <w:rPr>
          <w:sz w:val="24"/>
        </w:rPr>
        <w:t>_INFO</w:t>
      </w:r>
    </w:p>
    <w:p w14:paraId="42BF273F" w14:textId="77777777" w:rsidR="00E557EC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</w:p>
    <w:p w14:paraId="3C5C74F5" w14:textId="61288367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 w:rsidRPr="001E2394">
        <w:rPr>
          <w:sz w:val="24"/>
        </w:rPr>
        <w:t>typedef struct</w:t>
      </w:r>
      <w:r>
        <w:rPr>
          <w:sz w:val="24"/>
        </w:rPr>
        <w:t xml:space="preserve"> RESULT_STRU //</w:t>
      </w:r>
      <w:r>
        <w:rPr>
          <w:rFonts w:hint="eastAsia"/>
          <w:sz w:val="24"/>
        </w:rPr>
        <w:t>输出结构体</w:t>
      </w:r>
    </w:p>
    <w:p w14:paraId="41FFB49E" w14:textId="77777777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>{</w:t>
      </w:r>
    </w:p>
    <w:p w14:paraId="4A71C4CC" w14:textId="35DFC2E7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  <w:t>int type;</w:t>
      </w:r>
      <w:r w:rsidR="00E557EC">
        <w:rPr>
          <w:sz w:val="24"/>
        </w:rPr>
        <w:tab/>
        <w:t>//</w:t>
      </w:r>
      <w:r w:rsidR="00E557EC">
        <w:rPr>
          <w:rFonts w:hint="eastAsia"/>
          <w:sz w:val="24"/>
        </w:rPr>
        <w:t>计算类型</w:t>
      </w:r>
      <w:r w:rsidR="00E557EC">
        <w:rPr>
          <w:rFonts w:hint="eastAsia"/>
          <w:sz w:val="24"/>
        </w:rPr>
        <w:t xml:space="preserve"> 0</w:t>
      </w:r>
      <w:r w:rsidR="00E557EC">
        <w:rPr>
          <w:rFonts w:hint="eastAsia"/>
          <w:sz w:val="24"/>
        </w:rPr>
        <w:t>为一次性计算</w:t>
      </w:r>
      <w:r w:rsidR="00E557EC">
        <w:rPr>
          <w:rFonts w:hint="eastAsia"/>
          <w:sz w:val="24"/>
        </w:rPr>
        <w:t xml:space="preserve"> 1</w:t>
      </w:r>
      <w:r w:rsidR="00E557EC">
        <w:rPr>
          <w:rFonts w:hint="eastAsia"/>
          <w:sz w:val="24"/>
        </w:rPr>
        <w:t>为持续计算</w:t>
      </w:r>
    </w:p>
    <w:p w14:paraId="6444DF2C" w14:textId="7C3FA1E6" w:rsidR="00E557EC" w:rsidRDefault="00E557EC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</w:r>
      <w:r w:rsidR="00044F69">
        <w:rPr>
          <w:rFonts w:hint="eastAsia"/>
          <w:sz w:val="24"/>
        </w:rPr>
        <w:t>vectoe</w:t>
      </w:r>
      <w:r w:rsidR="00044F69">
        <w:rPr>
          <w:sz w:val="24"/>
        </w:rPr>
        <w:t>&lt;</w:t>
      </w:r>
      <w:r>
        <w:rPr>
          <w:rFonts w:hint="eastAsia"/>
          <w:sz w:val="24"/>
        </w:rPr>
        <w:t>long</w:t>
      </w:r>
      <w:r w:rsidR="00044F69">
        <w:rPr>
          <w:sz w:val="24"/>
        </w:rPr>
        <w:t>&gt; result</w:t>
      </w:r>
      <w:r>
        <w:rPr>
          <w:sz w:val="24"/>
        </w:rPr>
        <w:t>_id;//</w:t>
      </w:r>
      <w:r>
        <w:rPr>
          <w:rFonts w:hint="eastAsia"/>
          <w:sz w:val="24"/>
        </w:rPr>
        <w:t>对于一次性计算此项为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，对于持续计算此项为表中</w:t>
      </w:r>
      <w:r w:rsidR="00125897">
        <w:rPr>
          <w:rFonts w:hint="eastAsia"/>
          <w:sz w:val="24"/>
        </w:rPr>
        <w:t>结果</w:t>
      </w:r>
      <w:r>
        <w:rPr>
          <w:rFonts w:hint="eastAsia"/>
          <w:sz w:val="24"/>
        </w:rPr>
        <w:t>id</w:t>
      </w:r>
      <w:r w:rsidR="00740A85">
        <w:rPr>
          <w:sz w:val="24"/>
        </w:rPr>
        <w:t xml:space="preserve"> </w:t>
      </w:r>
      <w:r w:rsidR="00740A85">
        <w:rPr>
          <w:rFonts w:hint="eastAsia"/>
          <w:sz w:val="24"/>
        </w:rPr>
        <w:t>带域号</w:t>
      </w:r>
    </w:p>
    <w:p w14:paraId="09979337" w14:textId="4D1A25B9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vector</w:t>
      </w:r>
      <w:r>
        <w:rPr>
          <w:sz w:val="24"/>
        </w:rPr>
        <w:t xml:space="preserve"> &lt;</w:t>
      </w:r>
      <w:r w:rsidR="00E557EC">
        <w:rPr>
          <w:rFonts w:hint="eastAsia"/>
          <w:sz w:val="24"/>
        </w:rPr>
        <w:t>RESULT</w:t>
      </w:r>
      <w:r>
        <w:rPr>
          <w:sz w:val="24"/>
        </w:rPr>
        <w:t xml:space="preserve">_INFO&gt; </w:t>
      </w:r>
      <w:r w:rsidR="00E557EC">
        <w:rPr>
          <w:rFonts w:hint="eastAsia"/>
          <w:sz w:val="24"/>
        </w:rPr>
        <w:t>result</w:t>
      </w:r>
      <w:r>
        <w:rPr>
          <w:sz w:val="24"/>
        </w:rPr>
        <w:t>_info;//</w:t>
      </w:r>
      <w:r w:rsidR="00E557EC">
        <w:rPr>
          <w:rFonts w:hint="eastAsia"/>
          <w:sz w:val="24"/>
        </w:rPr>
        <w:t>结果</w:t>
      </w:r>
      <w:r>
        <w:rPr>
          <w:rFonts w:hint="eastAsia"/>
          <w:sz w:val="24"/>
        </w:rPr>
        <w:t>信息</w:t>
      </w:r>
      <w:r w:rsidR="00E557EC">
        <w:rPr>
          <w:rFonts w:hint="eastAsia"/>
          <w:sz w:val="24"/>
        </w:rPr>
        <w:t xml:space="preserve"> </w:t>
      </w:r>
      <w:r w:rsidR="00E557EC">
        <w:rPr>
          <w:rFonts w:hint="eastAsia"/>
          <w:sz w:val="24"/>
        </w:rPr>
        <w:t>对于持续计算此项为空</w:t>
      </w:r>
    </w:p>
    <w:p w14:paraId="6044C4F5" w14:textId="2ADE7C3A" w:rsidR="001E2394" w:rsidRDefault="001E2394" w:rsidP="00E557EC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>}</w:t>
      </w:r>
      <w:r w:rsidRPr="001E2394">
        <w:rPr>
          <w:sz w:val="24"/>
        </w:rPr>
        <w:t xml:space="preserve"> </w:t>
      </w:r>
      <w:r>
        <w:rPr>
          <w:sz w:val="24"/>
        </w:rPr>
        <w:t>RESULT_STRU;</w:t>
      </w:r>
    </w:p>
    <w:p w14:paraId="16E7F7E4" w14:textId="77777777" w:rsidR="00E557EC" w:rsidRPr="00E90F7E" w:rsidRDefault="00E557EC" w:rsidP="00E557EC">
      <w:pPr>
        <w:spacing w:line="360" w:lineRule="auto"/>
        <w:rPr>
          <w:sz w:val="24"/>
        </w:rPr>
      </w:pPr>
    </w:p>
    <w:p w14:paraId="77B59378" w14:textId="15DE9432" w:rsidR="00E557EC" w:rsidRPr="00E557EC" w:rsidRDefault="00E557EC" w:rsidP="00E557EC">
      <w:pPr>
        <w:spacing w:line="360" w:lineRule="auto"/>
        <w:rPr>
          <w:sz w:val="24"/>
        </w:rPr>
      </w:pPr>
      <w:r w:rsidRPr="00E557EC">
        <w:rPr>
          <w:rFonts w:hint="eastAsia"/>
          <w:sz w:val="24"/>
        </w:rPr>
        <w:t>计算接口</w:t>
      </w:r>
    </w:p>
    <w:p w14:paraId="3C1EF22C" w14:textId="1D2B1AFF" w:rsidR="003010BD" w:rsidRPr="00E557EC" w:rsidRDefault="003010BD" w:rsidP="00E557EC">
      <w:pPr>
        <w:spacing w:line="360" w:lineRule="auto"/>
        <w:rPr>
          <w:sz w:val="24"/>
        </w:rPr>
      </w:pPr>
      <w:r w:rsidRPr="00E557EC">
        <w:rPr>
          <w:sz w:val="24"/>
        </w:rPr>
        <w:t>i</w:t>
      </w:r>
      <w:r w:rsidRPr="00E557EC">
        <w:rPr>
          <w:rFonts w:hint="eastAsia"/>
          <w:sz w:val="24"/>
        </w:rPr>
        <w:t xml:space="preserve">nt </w:t>
      </w:r>
      <w:r w:rsidRPr="00E557EC">
        <w:rPr>
          <w:sz w:val="24"/>
        </w:rPr>
        <w:t>FormulaCal(SOURCE_STRU source stru, RESULT_STRU result_stru, char * err_msg)</w:t>
      </w:r>
    </w:p>
    <w:p w14:paraId="62A3F7B3" w14:textId="38942737" w:rsidR="00864616" w:rsidRPr="00E557EC" w:rsidRDefault="00E557EC" w:rsidP="00B648D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数据库表</w:t>
      </w:r>
      <w:r w:rsidR="001A010F" w:rsidRPr="00B648DB">
        <w:rPr>
          <w:rFonts w:hint="eastAsia"/>
          <w:b/>
          <w:sz w:val="28"/>
        </w:rPr>
        <w:t>结构</w:t>
      </w:r>
    </w:p>
    <w:p w14:paraId="23AF0BB3" w14:textId="1D89CE2B" w:rsidR="0009154D" w:rsidRPr="00736C7E" w:rsidRDefault="001A010F" w:rsidP="00736C7E">
      <w:pPr>
        <w:pStyle w:val="a8"/>
        <w:numPr>
          <w:ilvl w:val="0"/>
          <w:numId w:val="3"/>
        </w:numPr>
        <w:spacing w:line="360" w:lineRule="auto"/>
        <w:ind w:firstLineChars="0"/>
        <w:outlineLvl w:val="1"/>
        <w:rPr>
          <w:sz w:val="24"/>
        </w:rPr>
      </w:pPr>
      <w:r w:rsidRPr="00736C7E">
        <w:rPr>
          <w:rFonts w:hint="eastAsia"/>
          <w:sz w:val="24"/>
        </w:rPr>
        <w:t>触发公式定义表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1597"/>
        <w:gridCol w:w="1537"/>
        <w:gridCol w:w="1537"/>
      </w:tblGrid>
      <w:tr w:rsidR="0037358D" w14:paraId="0932958D" w14:textId="2419B86A" w:rsidTr="00686244">
        <w:tc>
          <w:tcPr>
            <w:tcW w:w="1394" w:type="dxa"/>
          </w:tcPr>
          <w:p w14:paraId="1EC06B7D" w14:textId="77777777" w:rsidR="0037358D" w:rsidRDefault="0037358D" w:rsidP="00B648DB">
            <w:pPr>
              <w:spacing w:line="360" w:lineRule="auto"/>
            </w:pPr>
            <w:r>
              <w:rPr>
                <w:rFonts w:hint="eastAsia"/>
              </w:rPr>
              <w:t>标识</w:t>
            </w:r>
          </w:p>
        </w:tc>
        <w:tc>
          <w:tcPr>
            <w:tcW w:w="1597" w:type="dxa"/>
          </w:tcPr>
          <w:p w14:paraId="56E8572D" w14:textId="77777777" w:rsidR="0037358D" w:rsidRDefault="0037358D" w:rsidP="00B648DB">
            <w:pPr>
              <w:spacing w:line="360" w:lineRule="auto"/>
            </w:pPr>
            <w:r>
              <w:t>id</w:t>
            </w:r>
          </w:p>
        </w:tc>
        <w:tc>
          <w:tcPr>
            <w:tcW w:w="1537" w:type="dxa"/>
          </w:tcPr>
          <w:p w14:paraId="2A653F1A" w14:textId="77777777" w:rsidR="0037358D" w:rsidRDefault="0037358D" w:rsidP="00B648DB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37" w:type="dxa"/>
          </w:tcPr>
          <w:p w14:paraId="09C47C00" w14:textId="3BF7485E" w:rsidR="0037358D" w:rsidRDefault="0037358D" w:rsidP="00B648DB">
            <w:pPr>
              <w:spacing w:line="360" w:lineRule="auto"/>
            </w:pPr>
          </w:p>
        </w:tc>
      </w:tr>
      <w:tr w:rsidR="0037358D" w14:paraId="4CE715AF" w14:textId="737147B2" w:rsidTr="00686244">
        <w:tc>
          <w:tcPr>
            <w:tcW w:w="1394" w:type="dxa"/>
          </w:tcPr>
          <w:p w14:paraId="4165CA62" w14:textId="2F403DA7" w:rsidR="0037358D" w:rsidRDefault="0037358D" w:rsidP="00B648DB">
            <w:pPr>
              <w:spacing w:line="360" w:lineRule="auto"/>
              <w:jc w:val="left"/>
            </w:pPr>
            <w:r>
              <w:rPr>
                <w:rFonts w:hint="eastAsia"/>
              </w:rPr>
              <w:t>公式类型</w:t>
            </w:r>
          </w:p>
        </w:tc>
        <w:tc>
          <w:tcPr>
            <w:tcW w:w="1597" w:type="dxa"/>
          </w:tcPr>
          <w:p w14:paraId="7911E751" w14:textId="41687E6E" w:rsidR="0037358D" w:rsidRDefault="0037358D" w:rsidP="00B648DB">
            <w:pPr>
              <w:spacing w:line="360" w:lineRule="auto"/>
            </w:pPr>
            <w:r>
              <w:t>fml_type</w:t>
            </w:r>
          </w:p>
        </w:tc>
        <w:tc>
          <w:tcPr>
            <w:tcW w:w="1537" w:type="dxa"/>
          </w:tcPr>
          <w:p w14:paraId="3EE406D6" w14:textId="5DF86D1A" w:rsidR="0037358D" w:rsidRDefault="0037358D" w:rsidP="00B648DB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37" w:type="dxa"/>
          </w:tcPr>
          <w:p w14:paraId="5BD86C1A" w14:textId="74F4080B" w:rsidR="0037358D" w:rsidRDefault="008F4B9D" w:rsidP="00B648DB">
            <w:pPr>
              <w:spacing w:line="360" w:lineRule="auto"/>
            </w:pPr>
            <w:r>
              <w:rPr>
                <w:rFonts w:hint="eastAsia"/>
              </w:rPr>
              <w:t>一次性计算或者是持续计算</w:t>
            </w:r>
          </w:p>
        </w:tc>
      </w:tr>
      <w:tr w:rsidR="0037358D" w14:paraId="00BF6529" w14:textId="18B805C7" w:rsidTr="00686244">
        <w:tc>
          <w:tcPr>
            <w:tcW w:w="1394" w:type="dxa"/>
          </w:tcPr>
          <w:p w14:paraId="5837C186" w14:textId="70516A23" w:rsidR="0037358D" w:rsidRDefault="0037358D" w:rsidP="00B648DB">
            <w:pPr>
              <w:spacing w:line="360" w:lineRule="auto"/>
            </w:pPr>
            <w:r>
              <w:rPr>
                <w:rFonts w:hint="eastAsia"/>
              </w:rPr>
              <w:t>公式串</w:t>
            </w:r>
          </w:p>
        </w:tc>
        <w:tc>
          <w:tcPr>
            <w:tcW w:w="1597" w:type="dxa"/>
          </w:tcPr>
          <w:p w14:paraId="6E08218C" w14:textId="53DEEA64" w:rsidR="0037358D" w:rsidRDefault="0037358D" w:rsidP="00B648DB">
            <w:pPr>
              <w:spacing w:line="360" w:lineRule="auto"/>
            </w:pPr>
            <w:r>
              <w:t>f</w:t>
            </w:r>
            <w:r w:rsidRPr="006143E7">
              <w:t>ormula</w:t>
            </w:r>
            <w:r>
              <w:t>_string</w:t>
            </w:r>
          </w:p>
        </w:tc>
        <w:tc>
          <w:tcPr>
            <w:tcW w:w="1537" w:type="dxa"/>
          </w:tcPr>
          <w:p w14:paraId="48FBD8F7" w14:textId="12060D33" w:rsidR="0037358D" w:rsidRDefault="0037358D" w:rsidP="00B648DB">
            <w:pPr>
              <w:spacing w:line="360" w:lineRule="auto"/>
            </w:pPr>
            <w:r>
              <w:rPr>
                <w:rFonts w:hint="eastAsia"/>
              </w:rPr>
              <w:t>char[1024]</w:t>
            </w:r>
          </w:p>
        </w:tc>
        <w:tc>
          <w:tcPr>
            <w:tcW w:w="1537" w:type="dxa"/>
          </w:tcPr>
          <w:p w14:paraId="66C25F15" w14:textId="22F330A7" w:rsidR="0037358D" w:rsidRDefault="008F4B9D" w:rsidP="00B648DB">
            <w:pPr>
              <w:spacing w:line="360" w:lineRule="auto"/>
            </w:pPr>
            <w:r>
              <w:rPr>
                <w:rFonts w:hint="eastAsia"/>
              </w:rPr>
              <w:t>如果只是取值类型请求，则为空</w:t>
            </w:r>
          </w:p>
        </w:tc>
      </w:tr>
      <w:tr w:rsidR="008F4B9D" w14:paraId="196737B3" w14:textId="49C6A6E2" w:rsidTr="008F4B9D">
        <w:trPr>
          <w:trHeight w:val="2705"/>
        </w:trPr>
        <w:tc>
          <w:tcPr>
            <w:tcW w:w="1394" w:type="dxa"/>
          </w:tcPr>
          <w:p w14:paraId="458A47E2" w14:textId="12B04A60" w:rsidR="008F4B9D" w:rsidRDefault="008F4B9D" w:rsidP="00B648DB">
            <w:pPr>
              <w:spacing w:line="360" w:lineRule="auto"/>
            </w:pPr>
            <w:r>
              <w:rPr>
                <w:rFonts w:hint="eastAsia"/>
              </w:rPr>
              <w:lastRenderedPageBreak/>
              <w:t>起始时间</w:t>
            </w:r>
          </w:p>
        </w:tc>
        <w:tc>
          <w:tcPr>
            <w:tcW w:w="1597" w:type="dxa"/>
          </w:tcPr>
          <w:p w14:paraId="64F47214" w14:textId="010AB594" w:rsidR="008F4B9D" w:rsidRDefault="008F4B9D" w:rsidP="00B648DB">
            <w:pPr>
              <w:spacing w:line="360" w:lineRule="auto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537" w:type="dxa"/>
          </w:tcPr>
          <w:p w14:paraId="10C96653" w14:textId="3876AAA4" w:rsidR="008F4B9D" w:rsidRDefault="008F4B9D" w:rsidP="00B648DB"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37" w:type="dxa"/>
            <w:vMerge w:val="restart"/>
          </w:tcPr>
          <w:p w14:paraId="50F61470" w14:textId="77777777" w:rsidR="008F4B9D" w:rsidRDefault="008F4B9D" w:rsidP="00B648DB">
            <w:pPr>
              <w:spacing w:line="360" w:lineRule="auto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fml_type</w:t>
            </w:r>
            <w:r>
              <w:rPr>
                <w:rFonts w:hint="eastAsia"/>
              </w:rPr>
              <w:t>是持续计算，则这两个域是公式开始计算的时间和结束的时间。</w:t>
            </w:r>
          </w:p>
          <w:p w14:paraId="64FD0869" w14:textId="6FFEE2F7" w:rsidR="008F4B9D" w:rsidRDefault="008F4B9D" w:rsidP="00B648DB">
            <w:pPr>
              <w:spacing w:line="360" w:lineRule="auto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fml_type</w:t>
            </w:r>
            <w:r>
              <w:rPr>
                <w:rFonts w:hint="eastAsia"/>
              </w:rPr>
              <w:t>是一次性计算，则这两个域是取值时间区间</w:t>
            </w:r>
          </w:p>
        </w:tc>
      </w:tr>
      <w:tr w:rsidR="008F4B9D" w14:paraId="59A54EA7" w14:textId="5A389BF4" w:rsidTr="00686244">
        <w:tc>
          <w:tcPr>
            <w:tcW w:w="1394" w:type="dxa"/>
          </w:tcPr>
          <w:p w14:paraId="5E61A919" w14:textId="5A783960" w:rsidR="008F4B9D" w:rsidRDefault="008F4B9D" w:rsidP="00B648DB">
            <w:pPr>
              <w:spacing w:line="360" w:lineRule="auto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97" w:type="dxa"/>
          </w:tcPr>
          <w:p w14:paraId="63A116F2" w14:textId="0C604D8B" w:rsidR="008F4B9D" w:rsidRDefault="008F4B9D" w:rsidP="00B648DB">
            <w:pPr>
              <w:spacing w:line="360" w:lineRule="auto"/>
            </w:pPr>
            <w:r>
              <w:t>end_time</w:t>
            </w:r>
          </w:p>
        </w:tc>
        <w:tc>
          <w:tcPr>
            <w:tcW w:w="1537" w:type="dxa"/>
          </w:tcPr>
          <w:p w14:paraId="35FA2D36" w14:textId="0DCFBEF6" w:rsidR="008F4B9D" w:rsidRDefault="008F4B9D" w:rsidP="00B648DB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37" w:type="dxa"/>
            <w:vMerge/>
          </w:tcPr>
          <w:p w14:paraId="48C3CA7D" w14:textId="77777777" w:rsidR="008F4B9D" w:rsidRDefault="008F4B9D" w:rsidP="00B648DB">
            <w:pPr>
              <w:spacing w:line="360" w:lineRule="auto"/>
            </w:pPr>
          </w:p>
        </w:tc>
      </w:tr>
    </w:tbl>
    <w:p w14:paraId="08C374FE" w14:textId="0622D762" w:rsidR="001A010F" w:rsidRPr="00736C7E" w:rsidRDefault="001A010F" w:rsidP="00736C7E">
      <w:pPr>
        <w:pStyle w:val="a8"/>
        <w:numPr>
          <w:ilvl w:val="0"/>
          <w:numId w:val="3"/>
        </w:numPr>
        <w:spacing w:line="360" w:lineRule="auto"/>
        <w:ind w:firstLineChars="0"/>
        <w:outlineLvl w:val="1"/>
        <w:rPr>
          <w:sz w:val="24"/>
        </w:rPr>
      </w:pPr>
      <w:r w:rsidRPr="00736C7E">
        <w:rPr>
          <w:rFonts w:hint="eastAsia"/>
          <w:sz w:val="24"/>
        </w:rPr>
        <w:t>触发计算组成表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1655"/>
        <w:gridCol w:w="1925"/>
      </w:tblGrid>
      <w:tr w:rsidR="000D1A8B" w14:paraId="74ABBD5B" w14:textId="77777777" w:rsidTr="00270811">
        <w:tc>
          <w:tcPr>
            <w:tcW w:w="1394" w:type="dxa"/>
          </w:tcPr>
          <w:p w14:paraId="1C0BB49D" w14:textId="77777777" w:rsidR="000D1A8B" w:rsidRDefault="000D1A8B" w:rsidP="00B648DB">
            <w:pPr>
              <w:spacing w:line="360" w:lineRule="auto"/>
            </w:pPr>
            <w:r>
              <w:rPr>
                <w:rFonts w:hint="eastAsia"/>
              </w:rPr>
              <w:t>标识</w:t>
            </w:r>
          </w:p>
        </w:tc>
        <w:tc>
          <w:tcPr>
            <w:tcW w:w="1655" w:type="dxa"/>
          </w:tcPr>
          <w:p w14:paraId="081CA64F" w14:textId="77777777" w:rsidR="000D1A8B" w:rsidRDefault="000D1A8B" w:rsidP="00B648DB">
            <w:pPr>
              <w:spacing w:line="360" w:lineRule="auto"/>
            </w:pPr>
            <w:r>
              <w:t>id</w:t>
            </w:r>
          </w:p>
        </w:tc>
        <w:tc>
          <w:tcPr>
            <w:tcW w:w="1925" w:type="dxa"/>
          </w:tcPr>
          <w:p w14:paraId="4E24CBD0" w14:textId="77777777" w:rsidR="000D1A8B" w:rsidRDefault="000D1A8B" w:rsidP="00B648DB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0D1A8B" w14:paraId="41279402" w14:textId="77777777" w:rsidTr="00270811">
        <w:tc>
          <w:tcPr>
            <w:tcW w:w="1394" w:type="dxa"/>
          </w:tcPr>
          <w:p w14:paraId="0258450D" w14:textId="4B9B524F" w:rsidR="000D1A8B" w:rsidRDefault="000D1A8B" w:rsidP="00B648DB">
            <w:pPr>
              <w:spacing w:line="360" w:lineRule="auto"/>
              <w:jc w:val="left"/>
            </w:pPr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ID</w:t>
            </w:r>
          </w:p>
        </w:tc>
        <w:tc>
          <w:tcPr>
            <w:tcW w:w="1655" w:type="dxa"/>
          </w:tcPr>
          <w:p w14:paraId="0F5DA811" w14:textId="58A53F8F" w:rsidR="000D1A8B" w:rsidRDefault="000D1A8B" w:rsidP="00B648DB"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ml</w:t>
            </w:r>
            <w:r>
              <w:t>_id</w:t>
            </w:r>
          </w:p>
        </w:tc>
        <w:tc>
          <w:tcPr>
            <w:tcW w:w="1925" w:type="dxa"/>
          </w:tcPr>
          <w:p w14:paraId="17054B54" w14:textId="4EA86E7C" w:rsidR="000D1A8B" w:rsidRDefault="000D1A8B" w:rsidP="00B648DB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0D1A8B" w14:paraId="76D5034E" w14:textId="77777777" w:rsidTr="00270811">
        <w:tc>
          <w:tcPr>
            <w:tcW w:w="1394" w:type="dxa"/>
          </w:tcPr>
          <w:p w14:paraId="2665D6F0" w14:textId="712905D5" w:rsidR="000D1A8B" w:rsidRDefault="00CE2239" w:rsidP="00B648DB">
            <w:pPr>
              <w:spacing w:line="360" w:lineRule="auto"/>
            </w:pPr>
            <w:r>
              <w:rPr>
                <w:rFonts w:hint="eastAsia"/>
              </w:rPr>
              <w:t>量测</w:t>
            </w:r>
            <w:r>
              <w:rPr>
                <w:rFonts w:hint="eastAsia"/>
              </w:rPr>
              <w:t>ID</w:t>
            </w:r>
          </w:p>
        </w:tc>
        <w:tc>
          <w:tcPr>
            <w:tcW w:w="1655" w:type="dxa"/>
          </w:tcPr>
          <w:p w14:paraId="2BF3703C" w14:textId="3CA496E6" w:rsidR="000D1A8B" w:rsidRDefault="00CE2239" w:rsidP="00B648DB">
            <w:pPr>
              <w:spacing w:line="360" w:lineRule="auto"/>
            </w:pPr>
            <w:r>
              <w:rPr>
                <w:rFonts w:hint="eastAsia"/>
              </w:rPr>
              <w:t>meas_id</w:t>
            </w:r>
          </w:p>
        </w:tc>
        <w:tc>
          <w:tcPr>
            <w:tcW w:w="1925" w:type="dxa"/>
          </w:tcPr>
          <w:p w14:paraId="3525665E" w14:textId="77092C28" w:rsidR="00CE2239" w:rsidRDefault="00CE2239" w:rsidP="00B648DB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044F69" w14:paraId="44D5720F" w14:textId="77777777" w:rsidTr="00270811">
        <w:tc>
          <w:tcPr>
            <w:tcW w:w="1394" w:type="dxa"/>
          </w:tcPr>
          <w:p w14:paraId="40A64CC9" w14:textId="06D2C982" w:rsidR="00044F69" w:rsidRDefault="00044F69" w:rsidP="00B648DB">
            <w:pPr>
              <w:spacing w:line="360" w:lineRule="auto"/>
            </w:pPr>
            <w:r>
              <w:rPr>
                <w:rFonts w:hint="eastAsia"/>
              </w:rPr>
              <w:t>持续计算结果</w:t>
            </w:r>
          </w:p>
        </w:tc>
        <w:tc>
          <w:tcPr>
            <w:tcW w:w="1655" w:type="dxa"/>
          </w:tcPr>
          <w:p w14:paraId="46DC9070" w14:textId="108EB66B" w:rsidR="00044F69" w:rsidRDefault="00044F69" w:rsidP="00B648DB">
            <w:pPr>
              <w:spacing w:line="360" w:lineRule="auto"/>
            </w:pPr>
            <w:r>
              <w:rPr>
                <w:rFonts w:hint="eastAsia"/>
              </w:rPr>
              <w:t>value</w:t>
            </w:r>
          </w:p>
        </w:tc>
        <w:tc>
          <w:tcPr>
            <w:tcW w:w="1925" w:type="dxa"/>
          </w:tcPr>
          <w:p w14:paraId="169DF53A" w14:textId="63520D6D" w:rsidR="00044F69" w:rsidRDefault="00044F69" w:rsidP="00B648DB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</w:tr>
      <w:tr w:rsidR="00270811" w14:paraId="30F1EDFB" w14:textId="77777777" w:rsidTr="00270811">
        <w:tc>
          <w:tcPr>
            <w:tcW w:w="1394" w:type="dxa"/>
          </w:tcPr>
          <w:p w14:paraId="6B9A3903" w14:textId="669C064B" w:rsidR="00270811" w:rsidRDefault="00270811" w:rsidP="005B6DC4">
            <w:pPr>
              <w:spacing w:line="360" w:lineRule="auto"/>
            </w:pPr>
            <w:r>
              <w:rPr>
                <w:rFonts w:hint="eastAsia"/>
              </w:rPr>
              <w:t>计算项状态</w:t>
            </w:r>
          </w:p>
        </w:tc>
        <w:tc>
          <w:tcPr>
            <w:tcW w:w="1655" w:type="dxa"/>
          </w:tcPr>
          <w:p w14:paraId="168A16D6" w14:textId="031BA3C9" w:rsidR="00270811" w:rsidRDefault="00270811" w:rsidP="005B6DC4">
            <w:pPr>
              <w:spacing w:line="360" w:lineRule="auto"/>
            </w:pPr>
            <w:r w:rsidRPr="00270811">
              <w:t>operand_status</w:t>
            </w:r>
          </w:p>
        </w:tc>
        <w:tc>
          <w:tcPr>
            <w:tcW w:w="1925" w:type="dxa"/>
          </w:tcPr>
          <w:p w14:paraId="4A9AD533" w14:textId="5CBE7547" w:rsidR="00270811" w:rsidRDefault="00270811" w:rsidP="005B6DC4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</w:tr>
      <w:tr w:rsidR="00270811" w14:paraId="57B23B4F" w14:textId="77777777" w:rsidTr="00270811">
        <w:tc>
          <w:tcPr>
            <w:tcW w:w="1394" w:type="dxa"/>
          </w:tcPr>
          <w:p w14:paraId="020F6538" w14:textId="09BCB24B" w:rsidR="00270811" w:rsidRDefault="00270811" w:rsidP="00B648DB">
            <w:pPr>
              <w:spacing w:line="360" w:lineRule="auto"/>
            </w:pPr>
            <w:r>
              <w:rPr>
                <w:rFonts w:hint="eastAsia"/>
              </w:rPr>
              <w:t>计算项应用</w:t>
            </w:r>
          </w:p>
        </w:tc>
        <w:tc>
          <w:tcPr>
            <w:tcW w:w="1655" w:type="dxa"/>
          </w:tcPr>
          <w:p w14:paraId="23AAD20A" w14:textId="7393FAC4" w:rsidR="00270811" w:rsidRDefault="00270811" w:rsidP="00B648DB">
            <w:pPr>
              <w:spacing w:line="360" w:lineRule="auto"/>
            </w:pPr>
            <w:r>
              <w:rPr>
                <w:rFonts w:hint="eastAsia"/>
              </w:rPr>
              <w:t>app_id</w:t>
            </w:r>
          </w:p>
        </w:tc>
        <w:tc>
          <w:tcPr>
            <w:tcW w:w="1925" w:type="dxa"/>
          </w:tcPr>
          <w:p w14:paraId="6B48820E" w14:textId="58763CD6" w:rsidR="00270811" w:rsidRDefault="00270811" w:rsidP="00B648D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</w:tr>
      <w:tr w:rsidR="00CE2239" w14:paraId="1FF2ECA3" w14:textId="77777777" w:rsidTr="00270811">
        <w:tc>
          <w:tcPr>
            <w:tcW w:w="1394" w:type="dxa"/>
          </w:tcPr>
          <w:p w14:paraId="091BE7E3" w14:textId="48CBAAE2" w:rsidR="00CE2239" w:rsidRDefault="00CE2239" w:rsidP="00B648DB">
            <w:pPr>
              <w:spacing w:line="360" w:lineRule="auto"/>
            </w:pPr>
            <w:r>
              <w:rPr>
                <w:rFonts w:hint="eastAsia"/>
              </w:rPr>
              <w:t>公式内编号</w:t>
            </w:r>
          </w:p>
        </w:tc>
        <w:tc>
          <w:tcPr>
            <w:tcW w:w="1655" w:type="dxa"/>
          </w:tcPr>
          <w:p w14:paraId="0E9B942F" w14:textId="03F1931C" w:rsidR="00CE2239" w:rsidRDefault="00CE2239" w:rsidP="00B648DB">
            <w:pPr>
              <w:spacing w:line="360" w:lineRule="auto"/>
            </w:pPr>
            <w:r>
              <w:t>order_no</w:t>
            </w:r>
          </w:p>
        </w:tc>
        <w:tc>
          <w:tcPr>
            <w:tcW w:w="1925" w:type="dxa"/>
          </w:tcPr>
          <w:p w14:paraId="019082B4" w14:textId="473C22CA" w:rsidR="00CE2239" w:rsidRDefault="00CE2239" w:rsidP="00B648DB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270811" w14:paraId="0D66A79C" w14:textId="77777777" w:rsidTr="00270811">
        <w:tc>
          <w:tcPr>
            <w:tcW w:w="1394" w:type="dxa"/>
          </w:tcPr>
          <w:p w14:paraId="6F71434D" w14:textId="10456658" w:rsidR="00270811" w:rsidRDefault="00270811" w:rsidP="00270811">
            <w:pPr>
              <w:spacing w:line="360" w:lineRule="auto"/>
            </w:pPr>
            <w:r>
              <w:rPr>
                <w:rFonts w:hint="eastAsia"/>
              </w:rPr>
              <w:t>计算项</w:t>
            </w:r>
            <w:r w:rsidR="00F30FA5">
              <w:rPr>
                <w:rFonts w:hint="eastAsia"/>
              </w:rPr>
              <w:t>时刻</w:t>
            </w:r>
          </w:p>
        </w:tc>
        <w:tc>
          <w:tcPr>
            <w:tcW w:w="1655" w:type="dxa"/>
          </w:tcPr>
          <w:p w14:paraId="672FE020" w14:textId="30EBD67F" w:rsidR="00270811" w:rsidRDefault="00270811" w:rsidP="00270811">
            <w:pPr>
              <w:spacing w:line="360" w:lineRule="auto"/>
            </w:pPr>
            <w:r w:rsidRPr="00270811">
              <w:t>operand_</w:t>
            </w:r>
            <w:r>
              <w:rPr>
                <w:rFonts w:hint="eastAsia"/>
              </w:rPr>
              <w:t>time</w:t>
            </w:r>
          </w:p>
        </w:tc>
        <w:tc>
          <w:tcPr>
            <w:tcW w:w="1925" w:type="dxa"/>
          </w:tcPr>
          <w:p w14:paraId="32B60EE8" w14:textId="5B9622A4" w:rsidR="00270811" w:rsidRDefault="00270811" w:rsidP="00270811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</w:tr>
    </w:tbl>
    <w:p w14:paraId="097DB187" w14:textId="298481D8" w:rsidR="001A010F" w:rsidRDefault="001A010F" w:rsidP="00B648DB">
      <w:pPr>
        <w:spacing w:line="360" w:lineRule="auto"/>
      </w:pPr>
    </w:p>
    <w:sectPr w:rsidR="001A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3109C" w14:textId="77777777" w:rsidR="0092402C" w:rsidRDefault="0092402C" w:rsidP="001A010F">
      <w:r>
        <w:separator/>
      </w:r>
    </w:p>
  </w:endnote>
  <w:endnote w:type="continuationSeparator" w:id="0">
    <w:p w14:paraId="4316A33B" w14:textId="77777777" w:rsidR="0092402C" w:rsidRDefault="0092402C" w:rsidP="001A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637D" w14:textId="77777777" w:rsidR="0092402C" w:rsidRDefault="0092402C" w:rsidP="001A010F">
      <w:r>
        <w:separator/>
      </w:r>
    </w:p>
  </w:footnote>
  <w:footnote w:type="continuationSeparator" w:id="0">
    <w:p w14:paraId="34E9830E" w14:textId="77777777" w:rsidR="0092402C" w:rsidRDefault="0092402C" w:rsidP="001A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A63A6"/>
    <w:multiLevelType w:val="hybridMultilevel"/>
    <w:tmpl w:val="3BA213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6D7D"/>
    <w:multiLevelType w:val="hybridMultilevel"/>
    <w:tmpl w:val="3BA213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A1013F"/>
    <w:multiLevelType w:val="hybridMultilevel"/>
    <w:tmpl w:val="4900E760"/>
    <w:lvl w:ilvl="0" w:tplc="08C0035A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4AFC"/>
    <w:rsid w:val="00044F69"/>
    <w:rsid w:val="00076B8E"/>
    <w:rsid w:val="0009154D"/>
    <w:rsid w:val="000931C6"/>
    <w:rsid w:val="000D1A8B"/>
    <w:rsid w:val="00125897"/>
    <w:rsid w:val="00172B22"/>
    <w:rsid w:val="00197EC1"/>
    <w:rsid w:val="001A010F"/>
    <w:rsid w:val="001C15D5"/>
    <w:rsid w:val="001D25AC"/>
    <w:rsid w:val="001D4AFC"/>
    <w:rsid w:val="001D7C95"/>
    <w:rsid w:val="001E19EE"/>
    <w:rsid w:val="001E2394"/>
    <w:rsid w:val="00270811"/>
    <w:rsid w:val="003010BD"/>
    <w:rsid w:val="003065AB"/>
    <w:rsid w:val="0037358D"/>
    <w:rsid w:val="00383BAC"/>
    <w:rsid w:val="003C471F"/>
    <w:rsid w:val="003D5E82"/>
    <w:rsid w:val="003E50A5"/>
    <w:rsid w:val="00421A39"/>
    <w:rsid w:val="00476680"/>
    <w:rsid w:val="004B7C51"/>
    <w:rsid w:val="004C78E3"/>
    <w:rsid w:val="004E6F64"/>
    <w:rsid w:val="005C7B47"/>
    <w:rsid w:val="00601AAF"/>
    <w:rsid w:val="006143E7"/>
    <w:rsid w:val="006A08CC"/>
    <w:rsid w:val="006D6022"/>
    <w:rsid w:val="006D609A"/>
    <w:rsid w:val="00736C7E"/>
    <w:rsid w:val="00740A85"/>
    <w:rsid w:val="007D00B4"/>
    <w:rsid w:val="00806E5A"/>
    <w:rsid w:val="0085129A"/>
    <w:rsid w:val="00851595"/>
    <w:rsid w:val="00864616"/>
    <w:rsid w:val="00870839"/>
    <w:rsid w:val="008D23CD"/>
    <w:rsid w:val="008F4B9D"/>
    <w:rsid w:val="0092402C"/>
    <w:rsid w:val="00924903"/>
    <w:rsid w:val="0093536D"/>
    <w:rsid w:val="00945234"/>
    <w:rsid w:val="0098120E"/>
    <w:rsid w:val="009C2A81"/>
    <w:rsid w:val="009F04AE"/>
    <w:rsid w:val="009F57B1"/>
    <w:rsid w:val="00A107F0"/>
    <w:rsid w:val="00A2184F"/>
    <w:rsid w:val="00A40663"/>
    <w:rsid w:val="00A50E4E"/>
    <w:rsid w:val="00B34C5C"/>
    <w:rsid w:val="00B648DB"/>
    <w:rsid w:val="00BA159D"/>
    <w:rsid w:val="00BC0D93"/>
    <w:rsid w:val="00CA4F34"/>
    <w:rsid w:val="00CE2239"/>
    <w:rsid w:val="00D03CD7"/>
    <w:rsid w:val="00D41FEE"/>
    <w:rsid w:val="00D50D3F"/>
    <w:rsid w:val="00DE407C"/>
    <w:rsid w:val="00E557EC"/>
    <w:rsid w:val="00E90F7E"/>
    <w:rsid w:val="00E950F3"/>
    <w:rsid w:val="00EE4C47"/>
    <w:rsid w:val="00F223A5"/>
    <w:rsid w:val="00F30FA5"/>
    <w:rsid w:val="00F33CD1"/>
    <w:rsid w:val="00F65664"/>
    <w:rsid w:val="00FA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47F53"/>
  <w15:chartTrackingRefBased/>
  <w15:docId w15:val="{53ED3B6D-2A27-47FC-A7C1-22C03E1D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1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10F"/>
    <w:rPr>
      <w:sz w:val="18"/>
      <w:szCs w:val="18"/>
    </w:rPr>
  </w:style>
  <w:style w:type="table" w:styleId="a7">
    <w:name w:val="Table Grid"/>
    <w:basedOn w:val="a1"/>
    <w:uiPriority w:val="59"/>
    <w:rsid w:val="001A010F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4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7365C-1B13-475E-9EEA-72B10B5F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468</Words>
  <Characters>887</Characters>
  <Application>Microsoft Office Word</Application>
  <DocSecurity>0</DocSecurity>
  <Lines>88</Lines>
  <Paragraphs>96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GONGZEPING</dc:creator>
  <cp:keywords/>
  <dc:description/>
  <cp:lastModifiedBy>GONGZEPING</cp:lastModifiedBy>
  <cp:revision>31</cp:revision>
  <dcterms:created xsi:type="dcterms:W3CDTF">2018-03-04T11:41:00Z</dcterms:created>
  <dcterms:modified xsi:type="dcterms:W3CDTF">2018-04-23T07:12:00Z</dcterms:modified>
</cp:coreProperties>
</file>