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2B727" w14:textId="77777777" w:rsidR="005C1CB1" w:rsidRDefault="005C1CB1">
      <w:pPr>
        <w:rPr>
          <w:rFonts w:hAnsi="宋体"/>
        </w:rPr>
      </w:pPr>
    </w:p>
    <w:p w14:paraId="58B929C9" w14:textId="77777777" w:rsidR="005C1CB1" w:rsidRDefault="00000000">
      <w:pPr>
        <w:jc w:val="center"/>
        <w:rPr>
          <w:rFonts w:ascii="微软雅黑" w:eastAsia="微软雅黑" w:hAnsi="微软雅黑"/>
          <w:b/>
          <w:sz w:val="52"/>
          <w:szCs w:val="52"/>
        </w:rPr>
      </w:pPr>
      <w:r>
        <w:rPr>
          <w:rFonts w:ascii="微软雅黑" w:eastAsia="微软雅黑" w:hAnsi="微软雅黑" w:hint="eastAsia"/>
          <w:b/>
          <w:sz w:val="52"/>
          <w:szCs w:val="52"/>
        </w:rPr>
        <w:t>北</w:t>
      </w:r>
      <w:r>
        <w:rPr>
          <w:rFonts w:ascii="微软雅黑" w:eastAsia="微软雅黑" w:hAnsi="微软雅黑"/>
          <w:b/>
          <w:sz w:val="52"/>
          <w:szCs w:val="52"/>
        </w:rPr>
        <w:t>京理工大学</w:t>
      </w:r>
      <w:r>
        <w:rPr>
          <w:rFonts w:ascii="微软雅黑" w:eastAsia="微软雅黑" w:hAnsi="微软雅黑" w:hint="eastAsia"/>
          <w:b/>
          <w:sz w:val="52"/>
          <w:szCs w:val="52"/>
        </w:rPr>
        <w:t>本</w:t>
      </w:r>
      <w:r>
        <w:rPr>
          <w:rFonts w:ascii="微软雅黑" w:eastAsia="微软雅黑" w:hAnsi="微软雅黑"/>
          <w:b/>
          <w:sz w:val="52"/>
          <w:szCs w:val="52"/>
        </w:rPr>
        <w:t>科生</w:t>
      </w:r>
      <w:r>
        <w:rPr>
          <w:rFonts w:ascii="微软雅黑" w:eastAsia="微软雅黑" w:hAnsi="微软雅黑" w:hint="eastAsia"/>
          <w:b/>
          <w:sz w:val="52"/>
          <w:szCs w:val="52"/>
        </w:rPr>
        <w:t>课</w:t>
      </w:r>
      <w:r>
        <w:rPr>
          <w:rFonts w:ascii="微软雅黑" w:eastAsia="微软雅黑" w:hAnsi="微软雅黑"/>
          <w:b/>
          <w:sz w:val="52"/>
          <w:szCs w:val="52"/>
        </w:rPr>
        <w:t>程</w:t>
      </w:r>
      <w:r>
        <w:rPr>
          <w:rFonts w:ascii="微软雅黑" w:eastAsia="微软雅黑" w:hAnsi="微软雅黑" w:hint="eastAsia"/>
          <w:b/>
          <w:sz w:val="52"/>
          <w:szCs w:val="52"/>
        </w:rPr>
        <w:t>设</w:t>
      </w:r>
      <w:r>
        <w:rPr>
          <w:rFonts w:ascii="微软雅黑" w:eastAsia="微软雅黑" w:hAnsi="微软雅黑"/>
          <w:b/>
          <w:sz w:val="52"/>
          <w:szCs w:val="52"/>
        </w:rPr>
        <w:t>计报告</w:t>
      </w:r>
    </w:p>
    <w:p w14:paraId="5284DCF5" w14:textId="77777777" w:rsidR="005C1CB1" w:rsidRDefault="005C1CB1">
      <w:pPr>
        <w:jc w:val="center"/>
        <w:rPr>
          <w:rFonts w:eastAsia="黑体"/>
          <w:b/>
          <w:sz w:val="52"/>
          <w:szCs w:val="52"/>
        </w:rPr>
      </w:pPr>
    </w:p>
    <w:p w14:paraId="4E1D9425" w14:textId="77777777" w:rsidR="005C1CB1" w:rsidRDefault="005C1CB1">
      <w:pPr>
        <w:jc w:val="center"/>
        <w:rPr>
          <w:rFonts w:eastAsia="黑体"/>
          <w:b/>
          <w:sz w:val="52"/>
          <w:szCs w:val="52"/>
        </w:rPr>
      </w:pPr>
    </w:p>
    <w:p w14:paraId="5FC933EB" w14:textId="77777777" w:rsidR="005C1CB1" w:rsidRDefault="00000000">
      <w:pPr>
        <w:jc w:val="center"/>
        <w:rPr>
          <w:b/>
        </w:rPr>
      </w:pPr>
      <w:r>
        <w:rPr>
          <w:b/>
          <w:noProof/>
        </w:rPr>
        <w:drawing>
          <wp:inline distT="0" distB="0" distL="0" distR="0" wp14:anchorId="630DDF12" wp14:editId="26339680">
            <wp:extent cx="937895" cy="937895"/>
            <wp:effectExtent l="0" t="0" r="0" b="0"/>
            <wp:docPr id="2" name="图片 5" descr="BFS_logo_正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BFS_logo_正形"/>
                    <pic:cNvPicPr>
                      <a:picLocks noChangeAspect="1" noChangeArrowheads="1"/>
                    </pic:cNvPicPr>
                  </pic:nvPicPr>
                  <pic:blipFill>
                    <a:blip r:embed="rId7"/>
                    <a:srcRect/>
                    <a:stretch>
                      <a:fillRect/>
                    </a:stretch>
                  </pic:blipFill>
                  <pic:spPr>
                    <a:xfrm>
                      <a:off x="0" y="0"/>
                      <a:ext cx="937895" cy="937895"/>
                    </a:xfrm>
                    <a:prstGeom prst="rect">
                      <a:avLst/>
                    </a:prstGeom>
                    <a:noFill/>
                    <a:ln>
                      <a:noFill/>
                    </a:ln>
                  </pic:spPr>
                </pic:pic>
              </a:graphicData>
            </a:graphic>
          </wp:inline>
        </w:drawing>
      </w:r>
    </w:p>
    <w:p w14:paraId="44D9AE77" w14:textId="77777777" w:rsidR="005C1CB1" w:rsidRDefault="00000000">
      <w:pPr>
        <w:jc w:val="center"/>
        <w:rPr>
          <w:rFonts w:eastAsia="华文行楷"/>
          <w:sz w:val="44"/>
          <w:szCs w:val="44"/>
        </w:rPr>
      </w:pPr>
      <w:r>
        <w:rPr>
          <w:rFonts w:eastAsia="华文行楷" w:hint="eastAsia"/>
          <w:sz w:val="44"/>
          <w:szCs w:val="44"/>
        </w:rPr>
        <w:t>厚德</w:t>
      </w:r>
      <w:r>
        <w:rPr>
          <w:rFonts w:eastAsia="华文行楷"/>
          <w:sz w:val="44"/>
          <w:szCs w:val="44"/>
        </w:rPr>
        <w:t xml:space="preserve"> </w:t>
      </w:r>
      <w:r>
        <w:rPr>
          <w:rFonts w:eastAsia="华文行楷" w:hint="eastAsia"/>
          <w:sz w:val="44"/>
          <w:szCs w:val="44"/>
        </w:rPr>
        <w:t>明理</w:t>
      </w:r>
      <w:r>
        <w:rPr>
          <w:rFonts w:eastAsia="华文行楷"/>
          <w:sz w:val="44"/>
          <w:szCs w:val="44"/>
        </w:rPr>
        <w:t xml:space="preserve"> </w:t>
      </w:r>
      <w:r>
        <w:rPr>
          <w:rFonts w:eastAsia="华文行楷" w:hint="eastAsia"/>
          <w:sz w:val="44"/>
          <w:szCs w:val="44"/>
        </w:rPr>
        <w:t>慎独</w:t>
      </w:r>
      <w:r>
        <w:rPr>
          <w:rFonts w:eastAsia="华文行楷"/>
          <w:sz w:val="44"/>
          <w:szCs w:val="44"/>
        </w:rPr>
        <w:t xml:space="preserve"> </w:t>
      </w:r>
      <w:r>
        <w:rPr>
          <w:rFonts w:eastAsia="华文行楷" w:hint="eastAsia"/>
          <w:sz w:val="44"/>
          <w:szCs w:val="44"/>
        </w:rPr>
        <w:t>求是</w:t>
      </w:r>
    </w:p>
    <w:p w14:paraId="6E06DAE0" w14:textId="77777777" w:rsidR="005C1CB1" w:rsidRDefault="005C1CB1">
      <w:pPr>
        <w:jc w:val="left"/>
        <w:rPr>
          <w:rFonts w:hAnsi="宋体"/>
          <w:b/>
          <w:sz w:val="32"/>
          <w:szCs w:val="32"/>
        </w:rPr>
      </w:pPr>
    </w:p>
    <w:p w14:paraId="1807C6CD" w14:textId="77777777" w:rsidR="005C1CB1" w:rsidRDefault="005C1CB1">
      <w:pPr>
        <w:jc w:val="left"/>
        <w:rPr>
          <w:rFonts w:hAnsi="宋体"/>
          <w:b/>
          <w:sz w:val="32"/>
          <w:szCs w:val="32"/>
        </w:rPr>
      </w:pPr>
    </w:p>
    <w:p w14:paraId="7D627106" w14:textId="77777777" w:rsidR="005C1CB1" w:rsidRDefault="005C1CB1">
      <w:pPr>
        <w:jc w:val="left"/>
        <w:rPr>
          <w:rFonts w:hAnsi="宋体"/>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4"/>
        <w:gridCol w:w="3474"/>
        <w:gridCol w:w="3474"/>
      </w:tblGrid>
      <w:tr w:rsidR="005C1CB1" w14:paraId="1E7E138B" w14:textId="77777777">
        <w:tc>
          <w:tcPr>
            <w:tcW w:w="1774" w:type="dxa"/>
            <w:shd w:val="clear" w:color="auto" w:fill="auto"/>
          </w:tcPr>
          <w:p w14:paraId="4496E91E" w14:textId="77777777" w:rsidR="005C1CB1" w:rsidRDefault="00000000">
            <w:pPr>
              <w:jc w:val="right"/>
              <w:rPr>
                <w:rFonts w:hAnsi="宋体"/>
                <w:sz w:val="28"/>
                <w:szCs w:val="28"/>
              </w:rPr>
            </w:pPr>
            <w:r>
              <w:rPr>
                <w:rFonts w:hAnsi="宋体" w:hint="eastAsia"/>
                <w:sz w:val="28"/>
                <w:szCs w:val="28"/>
              </w:rPr>
              <w:t>课</w:t>
            </w:r>
            <w:r>
              <w:rPr>
                <w:rFonts w:hAnsi="宋体"/>
                <w:sz w:val="28"/>
                <w:szCs w:val="28"/>
              </w:rPr>
              <w:t>题</w:t>
            </w:r>
            <w:r>
              <w:rPr>
                <w:rFonts w:hAnsi="宋体" w:hint="eastAsia"/>
                <w:sz w:val="28"/>
                <w:szCs w:val="28"/>
              </w:rPr>
              <w:t>名称：</w:t>
            </w:r>
          </w:p>
        </w:tc>
        <w:tc>
          <w:tcPr>
            <w:tcW w:w="6948" w:type="dxa"/>
            <w:gridSpan w:val="2"/>
            <w:shd w:val="clear" w:color="auto" w:fill="auto"/>
          </w:tcPr>
          <w:p w14:paraId="6C79FA23" w14:textId="77777777" w:rsidR="005C1CB1" w:rsidRDefault="00000000">
            <w:pPr>
              <w:jc w:val="center"/>
              <w:rPr>
                <w:rFonts w:hAnsi="宋体"/>
                <w:b/>
                <w:sz w:val="28"/>
                <w:szCs w:val="28"/>
              </w:rPr>
            </w:pPr>
            <w:r>
              <w:rPr>
                <w:rFonts w:hAnsi="宋体" w:hint="eastAsia"/>
                <w:b/>
                <w:sz w:val="28"/>
                <w:szCs w:val="28"/>
              </w:rPr>
              <w:t>学生考勤签到管理系统研制</w:t>
            </w:r>
          </w:p>
        </w:tc>
      </w:tr>
      <w:tr w:rsidR="005C1CB1" w14:paraId="4784BDE0" w14:textId="77777777">
        <w:tc>
          <w:tcPr>
            <w:tcW w:w="1774" w:type="dxa"/>
            <w:shd w:val="clear" w:color="auto" w:fill="auto"/>
            <w:vAlign w:val="center"/>
          </w:tcPr>
          <w:p w14:paraId="65C074AA" w14:textId="77777777" w:rsidR="005C1CB1" w:rsidRDefault="00000000">
            <w:pPr>
              <w:jc w:val="right"/>
              <w:rPr>
                <w:rFonts w:hAnsi="宋体"/>
                <w:sz w:val="28"/>
                <w:szCs w:val="28"/>
              </w:rPr>
            </w:pPr>
            <w:r>
              <w:rPr>
                <w:rFonts w:hAnsi="宋体" w:hint="eastAsia"/>
                <w:sz w:val="28"/>
                <w:szCs w:val="28"/>
              </w:rPr>
              <w:t>学生姓名：</w:t>
            </w:r>
          </w:p>
        </w:tc>
        <w:tc>
          <w:tcPr>
            <w:tcW w:w="3474" w:type="dxa"/>
            <w:shd w:val="clear" w:color="auto" w:fill="auto"/>
            <w:vAlign w:val="center"/>
          </w:tcPr>
          <w:p w14:paraId="23488E4D" w14:textId="77777777" w:rsidR="005C1CB1" w:rsidRDefault="00000000">
            <w:pPr>
              <w:jc w:val="center"/>
              <w:rPr>
                <w:rFonts w:hAnsi="宋体"/>
                <w:sz w:val="28"/>
                <w:szCs w:val="28"/>
              </w:rPr>
            </w:pPr>
            <w:r>
              <w:rPr>
                <w:rFonts w:hAnsi="宋体" w:hint="eastAsia"/>
                <w:sz w:val="28"/>
                <w:szCs w:val="28"/>
              </w:rPr>
              <w:t>王昊宸</w:t>
            </w:r>
          </w:p>
        </w:tc>
        <w:tc>
          <w:tcPr>
            <w:tcW w:w="3474" w:type="dxa"/>
            <w:shd w:val="clear" w:color="auto" w:fill="auto"/>
            <w:vAlign w:val="center"/>
          </w:tcPr>
          <w:p w14:paraId="3187F312" w14:textId="77777777" w:rsidR="005C1CB1" w:rsidRDefault="00000000">
            <w:pPr>
              <w:jc w:val="center"/>
              <w:rPr>
                <w:rFonts w:hAnsi="宋体"/>
                <w:sz w:val="28"/>
                <w:szCs w:val="28"/>
              </w:rPr>
            </w:pPr>
            <w:r>
              <w:rPr>
                <w:rFonts w:hAnsi="宋体" w:hint="eastAsia"/>
                <w:sz w:val="28"/>
                <w:szCs w:val="28"/>
              </w:rPr>
              <w:t>赵梓涵</w:t>
            </w:r>
          </w:p>
        </w:tc>
      </w:tr>
      <w:tr w:rsidR="005C1CB1" w14:paraId="3B1F74FD" w14:textId="77777777">
        <w:tc>
          <w:tcPr>
            <w:tcW w:w="1774" w:type="dxa"/>
            <w:shd w:val="clear" w:color="auto" w:fill="auto"/>
            <w:vAlign w:val="center"/>
          </w:tcPr>
          <w:p w14:paraId="4A750707" w14:textId="77777777" w:rsidR="005C1CB1" w:rsidRDefault="00000000">
            <w:pPr>
              <w:jc w:val="right"/>
              <w:rPr>
                <w:rFonts w:hAnsi="宋体"/>
                <w:sz w:val="28"/>
                <w:szCs w:val="28"/>
              </w:rPr>
            </w:pPr>
            <w:r>
              <w:rPr>
                <w:rFonts w:hAnsi="宋体" w:hint="eastAsia"/>
                <w:sz w:val="28"/>
                <w:szCs w:val="28"/>
              </w:rPr>
              <w:t>学生学号：</w:t>
            </w:r>
          </w:p>
        </w:tc>
        <w:tc>
          <w:tcPr>
            <w:tcW w:w="3474" w:type="dxa"/>
            <w:shd w:val="clear" w:color="auto" w:fill="auto"/>
            <w:vAlign w:val="center"/>
          </w:tcPr>
          <w:p w14:paraId="069B6A6B" w14:textId="77777777" w:rsidR="005C1CB1" w:rsidRDefault="00000000">
            <w:pPr>
              <w:jc w:val="center"/>
              <w:rPr>
                <w:rFonts w:hAnsi="宋体"/>
                <w:sz w:val="28"/>
                <w:szCs w:val="28"/>
              </w:rPr>
            </w:pPr>
            <w:r>
              <w:rPr>
                <w:rFonts w:hAnsi="宋体" w:hint="eastAsia"/>
                <w:sz w:val="28"/>
                <w:szCs w:val="28"/>
              </w:rPr>
              <w:t>1120210529</w:t>
            </w:r>
          </w:p>
        </w:tc>
        <w:tc>
          <w:tcPr>
            <w:tcW w:w="3474" w:type="dxa"/>
            <w:shd w:val="clear" w:color="auto" w:fill="auto"/>
            <w:vAlign w:val="center"/>
          </w:tcPr>
          <w:p w14:paraId="134E3A4E" w14:textId="77777777" w:rsidR="005C1CB1" w:rsidRDefault="00000000">
            <w:pPr>
              <w:jc w:val="center"/>
              <w:rPr>
                <w:rFonts w:hAnsi="宋体"/>
                <w:sz w:val="28"/>
                <w:szCs w:val="28"/>
              </w:rPr>
            </w:pPr>
            <w:r>
              <w:rPr>
                <w:rFonts w:hAnsi="宋体" w:hint="eastAsia"/>
                <w:sz w:val="28"/>
                <w:szCs w:val="28"/>
              </w:rPr>
              <w:t>1120213129</w:t>
            </w:r>
          </w:p>
        </w:tc>
      </w:tr>
      <w:tr w:rsidR="005C1CB1" w14:paraId="6680EC73" w14:textId="77777777">
        <w:tc>
          <w:tcPr>
            <w:tcW w:w="1774" w:type="dxa"/>
            <w:shd w:val="clear" w:color="auto" w:fill="auto"/>
            <w:vAlign w:val="center"/>
          </w:tcPr>
          <w:p w14:paraId="40D7DFA8" w14:textId="77777777" w:rsidR="005C1CB1" w:rsidRDefault="00000000">
            <w:pPr>
              <w:jc w:val="right"/>
              <w:rPr>
                <w:rFonts w:hAnsi="宋体"/>
                <w:sz w:val="28"/>
                <w:szCs w:val="28"/>
              </w:rPr>
            </w:pPr>
            <w:r>
              <w:rPr>
                <w:rFonts w:hAnsi="宋体" w:hint="eastAsia"/>
                <w:sz w:val="28"/>
                <w:szCs w:val="28"/>
              </w:rPr>
              <w:t>学生专业</w:t>
            </w:r>
            <w:r>
              <w:rPr>
                <w:rFonts w:hAnsi="宋体"/>
                <w:sz w:val="28"/>
                <w:szCs w:val="28"/>
              </w:rPr>
              <w:t>：</w:t>
            </w:r>
          </w:p>
        </w:tc>
        <w:tc>
          <w:tcPr>
            <w:tcW w:w="3474" w:type="dxa"/>
            <w:shd w:val="clear" w:color="auto" w:fill="auto"/>
            <w:vAlign w:val="center"/>
          </w:tcPr>
          <w:p w14:paraId="34AC1064" w14:textId="77777777" w:rsidR="005C1CB1" w:rsidRDefault="00000000">
            <w:pPr>
              <w:jc w:val="center"/>
              <w:rPr>
                <w:rFonts w:hAnsi="宋体"/>
                <w:sz w:val="28"/>
                <w:szCs w:val="28"/>
              </w:rPr>
            </w:pPr>
            <w:r>
              <w:rPr>
                <w:rFonts w:hAnsi="宋体" w:hint="eastAsia"/>
                <w:sz w:val="28"/>
                <w:szCs w:val="28"/>
              </w:rPr>
              <w:t>智能感知与通信</w:t>
            </w:r>
          </w:p>
        </w:tc>
        <w:tc>
          <w:tcPr>
            <w:tcW w:w="3474" w:type="dxa"/>
            <w:shd w:val="clear" w:color="auto" w:fill="auto"/>
            <w:vAlign w:val="center"/>
          </w:tcPr>
          <w:p w14:paraId="47FD966F" w14:textId="77777777" w:rsidR="005C1CB1" w:rsidRDefault="00000000">
            <w:pPr>
              <w:jc w:val="center"/>
              <w:rPr>
                <w:rFonts w:hAnsi="宋体"/>
                <w:sz w:val="28"/>
                <w:szCs w:val="28"/>
              </w:rPr>
            </w:pPr>
            <w:r>
              <w:rPr>
                <w:rFonts w:hAnsi="宋体" w:hint="eastAsia"/>
                <w:sz w:val="28"/>
                <w:szCs w:val="28"/>
              </w:rPr>
              <w:t>智能感知与通信</w:t>
            </w:r>
          </w:p>
        </w:tc>
      </w:tr>
      <w:tr w:rsidR="005C1CB1" w14:paraId="67339976" w14:textId="77777777">
        <w:tc>
          <w:tcPr>
            <w:tcW w:w="1774" w:type="dxa"/>
            <w:shd w:val="clear" w:color="auto" w:fill="auto"/>
            <w:vAlign w:val="center"/>
          </w:tcPr>
          <w:p w14:paraId="7AFBE698" w14:textId="77777777" w:rsidR="005C1CB1" w:rsidRDefault="00000000">
            <w:pPr>
              <w:jc w:val="right"/>
              <w:rPr>
                <w:rFonts w:hAnsi="宋体"/>
                <w:sz w:val="28"/>
                <w:szCs w:val="28"/>
              </w:rPr>
            </w:pPr>
            <w:r>
              <w:rPr>
                <w:rFonts w:hAnsi="宋体" w:hint="eastAsia"/>
                <w:sz w:val="28"/>
                <w:szCs w:val="28"/>
              </w:rPr>
              <w:t>学生学院：</w:t>
            </w:r>
          </w:p>
        </w:tc>
        <w:tc>
          <w:tcPr>
            <w:tcW w:w="6948" w:type="dxa"/>
            <w:gridSpan w:val="2"/>
            <w:shd w:val="clear" w:color="auto" w:fill="auto"/>
            <w:vAlign w:val="center"/>
          </w:tcPr>
          <w:p w14:paraId="2CCA47DC" w14:textId="77777777" w:rsidR="005C1CB1" w:rsidRDefault="00000000">
            <w:pPr>
              <w:jc w:val="center"/>
              <w:rPr>
                <w:rFonts w:hAnsi="宋体"/>
                <w:sz w:val="28"/>
                <w:szCs w:val="28"/>
              </w:rPr>
            </w:pPr>
            <w:r>
              <w:rPr>
                <w:rFonts w:hAnsi="宋体" w:hint="eastAsia"/>
                <w:sz w:val="28"/>
                <w:szCs w:val="28"/>
              </w:rPr>
              <w:t>未来精工技术学院</w:t>
            </w:r>
          </w:p>
        </w:tc>
      </w:tr>
      <w:tr w:rsidR="005C1CB1" w14:paraId="7442DA7C" w14:textId="77777777">
        <w:tc>
          <w:tcPr>
            <w:tcW w:w="1774" w:type="dxa"/>
            <w:shd w:val="clear" w:color="auto" w:fill="auto"/>
            <w:vAlign w:val="center"/>
          </w:tcPr>
          <w:p w14:paraId="41933C34" w14:textId="77777777" w:rsidR="005C1CB1" w:rsidRDefault="00000000">
            <w:pPr>
              <w:jc w:val="right"/>
              <w:rPr>
                <w:rFonts w:hAnsi="宋体"/>
                <w:sz w:val="28"/>
                <w:szCs w:val="28"/>
              </w:rPr>
            </w:pPr>
            <w:r>
              <w:rPr>
                <w:rFonts w:hAnsi="宋体" w:hint="eastAsia"/>
                <w:sz w:val="28"/>
                <w:szCs w:val="28"/>
              </w:rPr>
              <w:t>课程名称：</w:t>
            </w:r>
          </w:p>
        </w:tc>
        <w:tc>
          <w:tcPr>
            <w:tcW w:w="6948" w:type="dxa"/>
            <w:gridSpan w:val="2"/>
            <w:shd w:val="clear" w:color="auto" w:fill="auto"/>
            <w:vAlign w:val="center"/>
          </w:tcPr>
          <w:p w14:paraId="487965CA" w14:textId="77777777" w:rsidR="005C1CB1" w:rsidRDefault="00000000">
            <w:pPr>
              <w:jc w:val="center"/>
              <w:rPr>
                <w:rFonts w:hAnsi="宋体"/>
                <w:sz w:val="28"/>
                <w:szCs w:val="28"/>
              </w:rPr>
            </w:pPr>
            <w:r>
              <w:rPr>
                <w:rFonts w:hAnsi="宋体"/>
                <w:sz w:val="28"/>
                <w:szCs w:val="28"/>
              </w:rPr>
              <w:t>100053375-</w:t>
            </w:r>
            <w:r>
              <w:rPr>
                <w:rFonts w:hAnsi="宋体" w:hint="eastAsia"/>
                <w:sz w:val="28"/>
                <w:szCs w:val="28"/>
              </w:rPr>
              <w:t>计算机</w:t>
            </w:r>
            <w:r>
              <w:rPr>
                <w:rFonts w:hAnsi="宋体"/>
                <w:sz w:val="28"/>
                <w:szCs w:val="28"/>
              </w:rPr>
              <w:t>与网络</w:t>
            </w:r>
            <w:r>
              <w:rPr>
                <w:rFonts w:hAnsi="宋体" w:hint="eastAsia"/>
                <w:sz w:val="28"/>
                <w:szCs w:val="28"/>
              </w:rPr>
              <w:t>课</w:t>
            </w:r>
            <w:r>
              <w:rPr>
                <w:rFonts w:hAnsi="宋体"/>
                <w:sz w:val="28"/>
                <w:szCs w:val="28"/>
              </w:rPr>
              <w:t>程</w:t>
            </w:r>
            <w:r>
              <w:rPr>
                <w:rFonts w:hAnsi="宋体" w:hint="eastAsia"/>
                <w:sz w:val="28"/>
                <w:szCs w:val="28"/>
              </w:rPr>
              <w:t>设</w:t>
            </w:r>
            <w:r>
              <w:rPr>
                <w:rFonts w:hAnsi="宋体"/>
                <w:sz w:val="28"/>
                <w:szCs w:val="28"/>
              </w:rPr>
              <w:t>计</w:t>
            </w:r>
          </w:p>
        </w:tc>
      </w:tr>
      <w:tr w:rsidR="005C1CB1" w14:paraId="5CFCA05D" w14:textId="77777777">
        <w:tc>
          <w:tcPr>
            <w:tcW w:w="1774" w:type="dxa"/>
            <w:shd w:val="clear" w:color="auto" w:fill="auto"/>
            <w:vAlign w:val="center"/>
          </w:tcPr>
          <w:p w14:paraId="43C4BAA9" w14:textId="77777777" w:rsidR="005C1CB1" w:rsidRDefault="00000000">
            <w:pPr>
              <w:jc w:val="right"/>
              <w:rPr>
                <w:rFonts w:hAnsi="宋体"/>
                <w:sz w:val="28"/>
                <w:szCs w:val="28"/>
              </w:rPr>
            </w:pPr>
            <w:r>
              <w:rPr>
                <w:rFonts w:hAnsi="宋体" w:hint="eastAsia"/>
                <w:sz w:val="28"/>
                <w:szCs w:val="28"/>
              </w:rPr>
              <w:t>任课教师：</w:t>
            </w:r>
          </w:p>
        </w:tc>
        <w:tc>
          <w:tcPr>
            <w:tcW w:w="6948" w:type="dxa"/>
            <w:gridSpan w:val="2"/>
            <w:shd w:val="clear" w:color="auto" w:fill="auto"/>
            <w:vAlign w:val="center"/>
          </w:tcPr>
          <w:p w14:paraId="6D39C9B9" w14:textId="77777777" w:rsidR="005C1CB1" w:rsidRDefault="00000000">
            <w:pPr>
              <w:jc w:val="center"/>
              <w:rPr>
                <w:rFonts w:hAnsi="宋体"/>
                <w:sz w:val="28"/>
                <w:szCs w:val="28"/>
              </w:rPr>
            </w:pPr>
            <w:r>
              <w:rPr>
                <w:rFonts w:hAnsi="宋体"/>
                <w:sz w:val="28"/>
                <w:szCs w:val="28"/>
              </w:rPr>
              <w:t>罗森林</w:t>
            </w:r>
          </w:p>
        </w:tc>
      </w:tr>
      <w:tr w:rsidR="005C1CB1" w14:paraId="398F46DC" w14:textId="77777777">
        <w:tc>
          <w:tcPr>
            <w:tcW w:w="1774" w:type="dxa"/>
            <w:shd w:val="clear" w:color="auto" w:fill="auto"/>
            <w:vAlign w:val="center"/>
          </w:tcPr>
          <w:p w14:paraId="62A0E7D3" w14:textId="77777777" w:rsidR="005C1CB1" w:rsidRDefault="00000000">
            <w:pPr>
              <w:jc w:val="right"/>
              <w:rPr>
                <w:rFonts w:hAnsi="宋体"/>
                <w:sz w:val="28"/>
                <w:szCs w:val="28"/>
              </w:rPr>
            </w:pPr>
            <w:r>
              <w:rPr>
                <w:rFonts w:hAnsi="宋体" w:hint="eastAsia"/>
                <w:sz w:val="28"/>
                <w:szCs w:val="28"/>
              </w:rPr>
              <w:t>开课</w:t>
            </w:r>
            <w:r>
              <w:rPr>
                <w:rFonts w:hAnsi="宋体"/>
                <w:sz w:val="28"/>
                <w:szCs w:val="28"/>
              </w:rPr>
              <w:t>单位：</w:t>
            </w:r>
          </w:p>
        </w:tc>
        <w:tc>
          <w:tcPr>
            <w:tcW w:w="6948" w:type="dxa"/>
            <w:gridSpan w:val="2"/>
            <w:shd w:val="clear" w:color="auto" w:fill="auto"/>
            <w:vAlign w:val="center"/>
          </w:tcPr>
          <w:p w14:paraId="51EA73E6" w14:textId="77777777" w:rsidR="005C1CB1" w:rsidRDefault="00000000">
            <w:pPr>
              <w:snapToGrid w:val="0"/>
              <w:spacing w:line="240" w:lineRule="atLeast"/>
              <w:jc w:val="center"/>
              <w:rPr>
                <w:rFonts w:hAnsi="宋体"/>
                <w:sz w:val="28"/>
                <w:szCs w:val="28"/>
              </w:rPr>
            </w:pPr>
            <w:r>
              <w:rPr>
                <w:rFonts w:hAnsi="宋体" w:hint="eastAsia"/>
                <w:sz w:val="28"/>
                <w:szCs w:val="28"/>
              </w:rPr>
              <w:t>信</w:t>
            </w:r>
            <w:r>
              <w:rPr>
                <w:rFonts w:hAnsi="宋体"/>
                <w:sz w:val="28"/>
                <w:szCs w:val="28"/>
              </w:rPr>
              <w:t>息</w:t>
            </w:r>
            <w:r>
              <w:rPr>
                <w:rFonts w:hAnsi="宋体" w:hint="eastAsia"/>
                <w:sz w:val="28"/>
                <w:szCs w:val="28"/>
              </w:rPr>
              <w:t>系</w:t>
            </w:r>
            <w:r>
              <w:rPr>
                <w:rFonts w:hAnsi="宋体"/>
                <w:sz w:val="28"/>
                <w:szCs w:val="28"/>
              </w:rPr>
              <w:t>统及安全对抗实验中心</w:t>
            </w:r>
            <w:r>
              <w:rPr>
                <w:rFonts w:hAnsi="宋体" w:hint="eastAsia"/>
                <w:sz w:val="28"/>
                <w:szCs w:val="28"/>
              </w:rPr>
              <w:t>（</w:t>
            </w:r>
            <w:r>
              <w:rPr>
                <w:rFonts w:hAnsi="宋体"/>
                <w:sz w:val="28"/>
                <w:szCs w:val="28"/>
              </w:rPr>
              <w:t>工信部）</w:t>
            </w:r>
          </w:p>
          <w:p w14:paraId="2A6D2E20" w14:textId="77777777" w:rsidR="005C1CB1" w:rsidRDefault="00000000">
            <w:pPr>
              <w:snapToGrid w:val="0"/>
              <w:spacing w:line="240" w:lineRule="atLeast"/>
              <w:jc w:val="center"/>
              <w:rPr>
                <w:rFonts w:hAnsi="宋体"/>
                <w:szCs w:val="28"/>
              </w:rPr>
            </w:pPr>
            <w:r>
              <w:rPr>
                <w:rFonts w:hAnsi="宋体" w:hint="eastAsia"/>
                <w:sz w:val="28"/>
                <w:szCs w:val="28"/>
              </w:rPr>
              <w:t>信息安全与对抗技术研究所</w:t>
            </w:r>
          </w:p>
        </w:tc>
      </w:tr>
    </w:tbl>
    <w:p w14:paraId="489E3977" w14:textId="77777777" w:rsidR="005C1CB1" w:rsidRDefault="005C1CB1">
      <w:pPr>
        <w:jc w:val="left"/>
        <w:rPr>
          <w:rFonts w:hAnsi="宋体"/>
          <w:b/>
          <w:sz w:val="32"/>
          <w:szCs w:val="32"/>
        </w:rPr>
      </w:pPr>
    </w:p>
    <w:p w14:paraId="790F785F" w14:textId="77777777" w:rsidR="005C1CB1" w:rsidRDefault="005C1CB1">
      <w:pPr>
        <w:jc w:val="center"/>
      </w:pPr>
    </w:p>
    <w:p w14:paraId="6189D529" w14:textId="77777777" w:rsidR="005C1CB1" w:rsidRDefault="00000000">
      <w:pPr>
        <w:jc w:val="center"/>
      </w:pPr>
      <w:r>
        <w:rPr>
          <w:rFonts w:hint="eastAsia"/>
        </w:rPr>
        <w:lastRenderedPageBreak/>
        <w:t>计算机与网络课程设计成果简表</w:t>
      </w:r>
    </w:p>
    <w:tbl>
      <w:tblPr>
        <w:tblStyle w:val="a8"/>
        <w:tblW w:w="0" w:type="auto"/>
        <w:tblLayout w:type="fixed"/>
        <w:tblLook w:val="04A0" w:firstRow="1" w:lastRow="0" w:firstColumn="1" w:lastColumn="0" w:noHBand="0" w:noVBand="1"/>
      </w:tblPr>
      <w:tblGrid>
        <w:gridCol w:w="988"/>
        <w:gridCol w:w="1984"/>
        <w:gridCol w:w="5750"/>
      </w:tblGrid>
      <w:tr w:rsidR="005C1CB1" w14:paraId="7BE1F583" w14:textId="77777777">
        <w:tc>
          <w:tcPr>
            <w:tcW w:w="988" w:type="dxa"/>
          </w:tcPr>
          <w:p w14:paraId="7FC38173" w14:textId="77777777" w:rsidR="005C1CB1" w:rsidRDefault="00000000">
            <w:pPr>
              <w:jc w:val="center"/>
            </w:pPr>
            <w:r>
              <w:rPr>
                <w:rFonts w:hint="eastAsia"/>
              </w:rPr>
              <w:t>序号</w:t>
            </w:r>
          </w:p>
        </w:tc>
        <w:tc>
          <w:tcPr>
            <w:tcW w:w="1984" w:type="dxa"/>
          </w:tcPr>
          <w:p w14:paraId="0A4A06C7" w14:textId="77777777" w:rsidR="005C1CB1" w:rsidRDefault="00000000">
            <w:pPr>
              <w:jc w:val="center"/>
            </w:pPr>
            <w:r>
              <w:rPr>
                <w:rFonts w:hint="eastAsia"/>
              </w:rPr>
              <w:t>项目</w:t>
            </w:r>
          </w:p>
        </w:tc>
        <w:tc>
          <w:tcPr>
            <w:tcW w:w="5750" w:type="dxa"/>
          </w:tcPr>
          <w:p w14:paraId="54F2A648" w14:textId="77777777" w:rsidR="005C1CB1" w:rsidRDefault="00000000">
            <w:pPr>
              <w:jc w:val="center"/>
            </w:pPr>
            <w:r>
              <w:rPr>
                <w:rFonts w:hint="eastAsia"/>
              </w:rPr>
              <w:t>详细说明</w:t>
            </w:r>
          </w:p>
        </w:tc>
      </w:tr>
      <w:tr w:rsidR="005C1CB1" w14:paraId="79566D1D" w14:textId="77777777">
        <w:tc>
          <w:tcPr>
            <w:tcW w:w="988" w:type="dxa"/>
          </w:tcPr>
          <w:p w14:paraId="2694AF3B" w14:textId="77777777" w:rsidR="005C1CB1" w:rsidRDefault="005C1CB1">
            <w:pPr>
              <w:pStyle w:val="ab"/>
              <w:numPr>
                <w:ilvl w:val="0"/>
                <w:numId w:val="2"/>
              </w:numPr>
              <w:ind w:firstLineChars="0"/>
              <w:jc w:val="center"/>
            </w:pPr>
          </w:p>
        </w:tc>
        <w:tc>
          <w:tcPr>
            <w:tcW w:w="1984" w:type="dxa"/>
          </w:tcPr>
          <w:p w14:paraId="31134207" w14:textId="77777777" w:rsidR="005C1CB1" w:rsidRDefault="00000000">
            <w:pPr>
              <w:jc w:val="center"/>
            </w:pPr>
            <w:r>
              <w:rPr>
                <w:rFonts w:hint="eastAsia"/>
              </w:rPr>
              <w:t>课题名称</w:t>
            </w:r>
          </w:p>
        </w:tc>
        <w:tc>
          <w:tcPr>
            <w:tcW w:w="5750" w:type="dxa"/>
          </w:tcPr>
          <w:p w14:paraId="4AD8C6FB" w14:textId="77777777" w:rsidR="005C1CB1" w:rsidRDefault="00000000">
            <w:pPr>
              <w:jc w:val="left"/>
            </w:pPr>
            <w:r>
              <w:rPr>
                <w:rFonts w:hint="eastAsia"/>
              </w:rPr>
              <w:t>学生考勤签到管理系统研制</w:t>
            </w:r>
          </w:p>
        </w:tc>
      </w:tr>
      <w:tr w:rsidR="005C1CB1" w14:paraId="4EA9E23B" w14:textId="77777777">
        <w:tc>
          <w:tcPr>
            <w:tcW w:w="988" w:type="dxa"/>
          </w:tcPr>
          <w:p w14:paraId="03A4DAE3" w14:textId="77777777" w:rsidR="005C1CB1" w:rsidRDefault="005C1CB1">
            <w:pPr>
              <w:pStyle w:val="ab"/>
              <w:numPr>
                <w:ilvl w:val="0"/>
                <w:numId w:val="2"/>
              </w:numPr>
              <w:ind w:firstLineChars="0"/>
              <w:jc w:val="center"/>
            </w:pPr>
          </w:p>
        </w:tc>
        <w:tc>
          <w:tcPr>
            <w:tcW w:w="1984" w:type="dxa"/>
          </w:tcPr>
          <w:p w14:paraId="666DF8ED" w14:textId="77777777" w:rsidR="005C1CB1" w:rsidRDefault="00000000">
            <w:pPr>
              <w:jc w:val="center"/>
            </w:pPr>
            <w:r>
              <w:rPr>
                <w:rFonts w:hint="eastAsia"/>
              </w:rPr>
              <w:t>难度系数</w:t>
            </w:r>
          </w:p>
        </w:tc>
        <w:tc>
          <w:tcPr>
            <w:tcW w:w="5750" w:type="dxa"/>
          </w:tcPr>
          <w:p w14:paraId="23F37A5C" w14:textId="77777777" w:rsidR="005C1CB1" w:rsidRDefault="00000000">
            <w:pPr>
              <w:jc w:val="left"/>
            </w:pPr>
            <w:r>
              <w:rPr>
                <w:rFonts w:hint="eastAsia"/>
              </w:rPr>
              <w:t>0.9</w:t>
            </w:r>
          </w:p>
        </w:tc>
      </w:tr>
      <w:tr w:rsidR="005C1CB1" w14:paraId="390DCFD3" w14:textId="77777777">
        <w:tc>
          <w:tcPr>
            <w:tcW w:w="988" w:type="dxa"/>
          </w:tcPr>
          <w:p w14:paraId="6658BDDC" w14:textId="77777777" w:rsidR="005C1CB1" w:rsidRDefault="005C1CB1">
            <w:pPr>
              <w:pStyle w:val="ab"/>
              <w:numPr>
                <w:ilvl w:val="0"/>
                <w:numId w:val="2"/>
              </w:numPr>
              <w:ind w:firstLineChars="0"/>
              <w:jc w:val="center"/>
            </w:pPr>
          </w:p>
        </w:tc>
        <w:tc>
          <w:tcPr>
            <w:tcW w:w="1984" w:type="dxa"/>
          </w:tcPr>
          <w:p w14:paraId="7578853F" w14:textId="77777777" w:rsidR="005C1CB1" w:rsidRDefault="00000000">
            <w:pPr>
              <w:jc w:val="center"/>
            </w:pPr>
            <w:r>
              <w:rPr>
                <w:rFonts w:hint="eastAsia"/>
              </w:rPr>
              <w:t>人时数</w:t>
            </w:r>
          </w:p>
        </w:tc>
        <w:tc>
          <w:tcPr>
            <w:tcW w:w="5750" w:type="dxa"/>
          </w:tcPr>
          <w:p w14:paraId="2B9CCA68" w14:textId="5817FE81" w:rsidR="005C1CB1" w:rsidRDefault="00A95B2E">
            <w:pPr>
              <w:jc w:val="left"/>
            </w:pPr>
            <w:r>
              <w:rPr>
                <w:rFonts w:hint="eastAsia"/>
              </w:rPr>
              <w:t>330</w:t>
            </w:r>
            <w:r>
              <w:t>h</w:t>
            </w:r>
          </w:p>
        </w:tc>
      </w:tr>
      <w:tr w:rsidR="005C1CB1" w14:paraId="103F39A7" w14:textId="77777777">
        <w:tc>
          <w:tcPr>
            <w:tcW w:w="988" w:type="dxa"/>
          </w:tcPr>
          <w:p w14:paraId="61EA9589" w14:textId="77777777" w:rsidR="005C1CB1" w:rsidRDefault="005C1CB1">
            <w:pPr>
              <w:pStyle w:val="ab"/>
              <w:numPr>
                <w:ilvl w:val="0"/>
                <w:numId w:val="2"/>
              </w:numPr>
              <w:ind w:firstLineChars="0"/>
              <w:jc w:val="center"/>
            </w:pPr>
          </w:p>
        </w:tc>
        <w:tc>
          <w:tcPr>
            <w:tcW w:w="1984" w:type="dxa"/>
          </w:tcPr>
          <w:p w14:paraId="7F779856" w14:textId="77777777" w:rsidR="005C1CB1" w:rsidRDefault="00000000">
            <w:pPr>
              <w:jc w:val="center"/>
            </w:pPr>
            <w:r>
              <w:rPr>
                <w:rFonts w:hint="eastAsia"/>
              </w:rPr>
              <w:t>自编代码行数</w:t>
            </w:r>
          </w:p>
        </w:tc>
        <w:tc>
          <w:tcPr>
            <w:tcW w:w="5750" w:type="dxa"/>
          </w:tcPr>
          <w:p w14:paraId="2A1C06D7" w14:textId="44F1E486" w:rsidR="005C1CB1" w:rsidRDefault="00F47FDE">
            <w:pPr>
              <w:jc w:val="left"/>
            </w:pPr>
            <w:r>
              <w:rPr>
                <w:rFonts w:hint="eastAsia"/>
              </w:rPr>
              <w:t>1811</w:t>
            </w:r>
          </w:p>
        </w:tc>
      </w:tr>
      <w:tr w:rsidR="005C1CB1" w14:paraId="512B3646" w14:textId="77777777">
        <w:tc>
          <w:tcPr>
            <w:tcW w:w="988" w:type="dxa"/>
          </w:tcPr>
          <w:p w14:paraId="64938373" w14:textId="77777777" w:rsidR="005C1CB1" w:rsidRDefault="005C1CB1">
            <w:pPr>
              <w:pStyle w:val="ab"/>
              <w:numPr>
                <w:ilvl w:val="0"/>
                <w:numId w:val="2"/>
              </w:numPr>
              <w:ind w:firstLineChars="0"/>
              <w:jc w:val="center"/>
            </w:pPr>
          </w:p>
        </w:tc>
        <w:tc>
          <w:tcPr>
            <w:tcW w:w="1984" w:type="dxa"/>
          </w:tcPr>
          <w:p w14:paraId="0A26AD12" w14:textId="77777777" w:rsidR="005C1CB1" w:rsidRDefault="00000000">
            <w:pPr>
              <w:jc w:val="center"/>
            </w:pPr>
            <w:r>
              <w:rPr>
                <w:rFonts w:hint="eastAsia"/>
              </w:rPr>
              <w:t>基线是否完成</w:t>
            </w:r>
          </w:p>
        </w:tc>
        <w:tc>
          <w:tcPr>
            <w:tcW w:w="5750" w:type="dxa"/>
          </w:tcPr>
          <w:p w14:paraId="08CA3A4C" w14:textId="77777777" w:rsidR="005C1CB1" w:rsidRDefault="00000000">
            <w:pPr>
              <w:jc w:val="left"/>
            </w:pPr>
            <w:r>
              <w:rPr>
                <w:rFonts w:hint="eastAsia"/>
              </w:rPr>
              <w:t>是</w:t>
            </w:r>
          </w:p>
        </w:tc>
      </w:tr>
      <w:tr w:rsidR="005C1CB1" w14:paraId="0E6CDB9C" w14:textId="77777777">
        <w:tc>
          <w:tcPr>
            <w:tcW w:w="988" w:type="dxa"/>
          </w:tcPr>
          <w:p w14:paraId="01CDEBE8" w14:textId="77777777" w:rsidR="005C1CB1" w:rsidRDefault="005C1CB1">
            <w:pPr>
              <w:pStyle w:val="ab"/>
              <w:numPr>
                <w:ilvl w:val="0"/>
                <w:numId w:val="2"/>
              </w:numPr>
              <w:ind w:firstLineChars="0"/>
              <w:jc w:val="center"/>
            </w:pPr>
          </w:p>
        </w:tc>
        <w:tc>
          <w:tcPr>
            <w:tcW w:w="1984" w:type="dxa"/>
          </w:tcPr>
          <w:p w14:paraId="53DFD9E7" w14:textId="77777777" w:rsidR="005C1CB1" w:rsidRDefault="00000000">
            <w:pPr>
              <w:jc w:val="center"/>
            </w:pPr>
            <w:r>
              <w:rPr>
                <w:rFonts w:hint="eastAsia"/>
              </w:rPr>
              <w:t>基线功能和性能</w:t>
            </w:r>
          </w:p>
        </w:tc>
        <w:tc>
          <w:tcPr>
            <w:tcW w:w="5750" w:type="dxa"/>
          </w:tcPr>
          <w:p w14:paraId="4DB75CB8" w14:textId="04195271" w:rsidR="005C1CB1" w:rsidRPr="00C93375" w:rsidRDefault="00A95B2E">
            <w:pPr>
              <w:jc w:val="left"/>
            </w:pPr>
            <w:r w:rsidRPr="00C93375">
              <w:rPr>
                <w:rFonts w:hint="eastAsia"/>
              </w:rPr>
              <w:t>实现内网签到功能，可以进行签到</w:t>
            </w:r>
          </w:p>
        </w:tc>
      </w:tr>
      <w:tr w:rsidR="005C1CB1" w14:paraId="0A40796D" w14:textId="77777777">
        <w:tc>
          <w:tcPr>
            <w:tcW w:w="988" w:type="dxa"/>
          </w:tcPr>
          <w:p w14:paraId="01319E35" w14:textId="77777777" w:rsidR="005C1CB1" w:rsidRDefault="005C1CB1">
            <w:pPr>
              <w:pStyle w:val="ab"/>
              <w:numPr>
                <w:ilvl w:val="0"/>
                <w:numId w:val="2"/>
              </w:numPr>
              <w:ind w:firstLineChars="0"/>
              <w:jc w:val="center"/>
            </w:pPr>
          </w:p>
        </w:tc>
        <w:tc>
          <w:tcPr>
            <w:tcW w:w="1984" w:type="dxa"/>
          </w:tcPr>
          <w:p w14:paraId="678F0303" w14:textId="77777777" w:rsidR="005C1CB1" w:rsidRDefault="00000000" w:rsidP="00C93375">
            <w:pPr>
              <w:jc w:val="left"/>
            </w:pPr>
            <w:r>
              <w:rPr>
                <w:rFonts w:hint="eastAsia"/>
              </w:rPr>
              <w:t>提升是否完成</w:t>
            </w:r>
          </w:p>
        </w:tc>
        <w:tc>
          <w:tcPr>
            <w:tcW w:w="5750" w:type="dxa"/>
          </w:tcPr>
          <w:p w14:paraId="747366ED" w14:textId="7521F8E1" w:rsidR="005C1CB1" w:rsidRPr="00C93375" w:rsidRDefault="00A95B2E" w:rsidP="00C93375">
            <w:pPr>
              <w:jc w:val="left"/>
            </w:pPr>
            <w:r w:rsidRPr="00C93375">
              <w:rPr>
                <w:rFonts w:hint="eastAsia"/>
              </w:rPr>
              <w:t>是</w:t>
            </w:r>
          </w:p>
        </w:tc>
      </w:tr>
      <w:tr w:rsidR="005C1CB1" w14:paraId="0CBDBC43" w14:textId="77777777">
        <w:tc>
          <w:tcPr>
            <w:tcW w:w="988" w:type="dxa"/>
          </w:tcPr>
          <w:p w14:paraId="667F10A7" w14:textId="77777777" w:rsidR="005C1CB1" w:rsidRDefault="005C1CB1">
            <w:pPr>
              <w:pStyle w:val="ab"/>
              <w:numPr>
                <w:ilvl w:val="0"/>
                <w:numId w:val="2"/>
              </w:numPr>
              <w:ind w:firstLineChars="0"/>
              <w:jc w:val="center"/>
            </w:pPr>
          </w:p>
        </w:tc>
        <w:tc>
          <w:tcPr>
            <w:tcW w:w="1984" w:type="dxa"/>
          </w:tcPr>
          <w:p w14:paraId="33AED081" w14:textId="77777777" w:rsidR="005C1CB1" w:rsidRDefault="00000000">
            <w:pPr>
              <w:jc w:val="center"/>
            </w:pPr>
            <w:r>
              <w:rPr>
                <w:rFonts w:hint="eastAsia"/>
              </w:rPr>
              <w:t>提升功能和性能</w:t>
            </w:r>
          </w:p>
        </w:tc>
        <w:tc>
          <w:tcPr>
            <w:tcW w:w="5750" w:type="dxa"/>
          </w:tcPr>
          <w:p w14:paraId="5481A5AD" w14:textId="468AC96E" w:rsidR="005C1CB1" w:rsidRDefault="00A95B2E">
            <w:pPr>
              <w:jc w:val="left"/>
              <w:rPr>
                <w:color w:val="0070C0"/>
              </w:rPr>
            </w:pPr>
            <w:r w:rsidRPr="00C93375">
              <w:rPr>
                <w:rFonts w:hint="eastAsia"/>
              </w:rPr>
              <w:t>构建用户画像，并使用</w:t>
            </w:r>
            <w:r w:rsidRPr="00C93375">
              <w:rPr>
                <w:rFonts w:hint="eastAsia"/>
              </w:rPr>
              <w:t>LSTM</w:t>
            </w:r>
            <w:r w:rsidRPr="00C93375">
              <w:rPr>
                <w:rFonts w:hint="eastAsia"/>
              </w:rPr>
              <w:t>预测下次签到时间</w:t>
            </w:r>
          </w:p>
        </w:tc>
      </w:tr>
      <w:tr w:rsidR="005C1CB1" w14:paraId="11FAC1DC" w14:textId="77777777">
        <w:tc>
          <w:tcPr>
            <w:tcW w:w="988" w:type="dxa"/>
          </w:tcPr>
          <w:p w14:paraId="65EC04B8" w14:textId="77777777" w:rsidR="005C1CB1" w:rsidRDefault="005C1CB1">
            <w:pPr>
              <w:pStyle w:val="ab"/>
              <w:numPr>
                <w:ilvl w:val="0"/>
                <w:numId w:val="2"/>
              </w:numPr>
              <w:ind w:firstLineChars="0"/>
              <w:jc w:val="center"/>
            </w:pPr>
          </w:p>
        </w:tc>
        <w:tc>
          <w:tcPr>
            <w:tcW w:w="1984" w:type="dxa"/>
          </w:tcPr>
          <w:p w14:paraId="2A7DF165" w14:textId="77777777" w:rsidR="005C1CB1" w:rsidRDefault="00000000">
            <w:pPr>
              <w:jc w:val="center"/>
            </w:pPr>
            <w:r>
              <w:rPr>
                <w:rFonts w:hint="eastAsia"/>
              </w:rPr>
              <w:t>特殊加分项类型</w:t>
            </w:r>
          </w:p>
        </w:tc>
        <w:tc>
          <w:tcPr>
            <w:tcW w:w="5750" w:type="dxa"/>
          </w:tcPr>
          <w:p w14:paraId="3CA26E68" w14:textId="77777777" w:rsidR="005C1CB1" w:rsidRDefault="00000000">
            <w:pPr>
              <w:jc w:val="left"/>
              <w:rPr>
                <w:color w:val="000000" w:themeColor="text1"/>
              </w:rPr>
            </w:pPr>
            <w:r w:rsidRPr="00A95B2E">
              <w:rPr>
                <w:rFonts w:ascii="宋体" w:hAnsi="宋体" w:hint="eastAsia"/>
                <w:color w:val="000000" w:themeColor="text1"/>
                <w:shd w:val="clear" w:color="auto" w:fill="000000" w:themeFill="text1"/>
              </w:rPr>
              <w:t>□</w:t>
            </w:r>
            <w:r>
              <w:rPr>
                <w:rFonts w:hint="eastAsia"/>
                <w:color w:val="000000" w:themeColor="text1"/>
              </w:rPr>
              <w:t>课题成果阶跃性提升</w:t>
            </w:r>
          </w:p>
          <w:p w14:paraId="3E7266E5" w14:textId="77777777" w:rsidR="005C1CB1" w:rsidRDefault="00000000">
            <w:pPr>
              <w:jc w:val="left"/>
              <w:rPr>
                <w:color w:val="000000" w:themeColor="text1"/>
              </w:rPr>
            </w:pPr>
            <w:r w:rsidRPr="00A95B2E">
              <w:rPr>
                <w:rFonts w:ascii="宋体" w:hAnsi="宋体" w:hint="eastAsia"/>
                <w:color w:val="000000" w:themeColor="text1"/>
                <w:shd w:val="clear" w:color="auto" w:fill="000000" w:themeFill="text1"/>
              </w:rPr>
              <w:t>□</w:t>
            </w:r>
            <w:r>
              <w:rPr>
                <w:rFonts w:hint="eastAsia"/>
                <w:color w:val="000000" w:themeColor="text1"/>
              </w:rPr>
              <w:t>在线开放课程学习</w:t>
            </w:r>
          </w:p>
          <w:p w14:paraId="45E2343C" w14:textId="77777777" w:rsidR="005C1CB1" w:rsidRDefault="00000000">
            <w:pPr>
              <w:jc w:val="left"/>
              <w:rPr>
                <w:color w:val="000000" w:themeColor="text1"/>
              </w:rPr>
            </w:pPr>
            <w:r>
              <w:rPr>
                <w:rFonts w:ascii="宋体" w:hAnsi="宋体" w:hint="eastAsia"/>
                <w:color w:val="000000" w:themeColor="text1"/>
              </w:rPr>
              <w:t>□</w:t>
            </w:r>
            <w:r>
              <w:rPr>
                <w:rFonts w:hint="eastAsia"/>
                <w:color w:val="000000" w:themeColor="text1"/>
              </w:rPr>
              <w:t>虚拟仿真实验</w:t>
            </w:r>
          </w:p>
        </w:tc>
      </w:tr>
      <w:tr w:rsidR="005C1CB1" w14:paraId="638BE779" w14:textId="77777777">
        <w:tc>
          <w:tcPr>
            <w:tcW w:w="988" w:type="dxa"/>
          </w:tcPr>
          <w:p w14:paraId="5BEBC327" w14:textId="77777777" w:rsidR="005C1CB1" w:rsidRDefault="005C1CB1">
            <w:pPr>
              <w:pStyle w:val="ab"/>
              <w:numPr>
                <w:ilvl w:val="0"/>
                <w:numId w:val="2"/>
              </w:numPr>
              <w:ind w:firstLineChars="0"/>
              <w:jc w:val="center"/>
            </w:pPr>
          </w:p>
        </w:tc>
        <w:tc>
          <w:tcPr>
            <w:tcW w:w="1984" w:type="dxa"/>
          </w:tcPr>
          <w:p w14:paraId="7EAA8BC7" w14:textId="77777777" w:rsidR="005C1CB1" w:rsidRDefault="00000000">
            <w:pPr>
              <w:jc w:val="center"/>
            </w:pPr>
            <w:r>
              <w:rPr>
                <w:rFonts w:hint="eastAsia"/>
              </w:rPr>
              <w:t>特殊加分项</w:t>
            </w:r>
          </w:p>
        </w:tc>
        <w:tc>
          <w:tcPr>
            <w:tcW w:w="5750" w:type="dxa"/>
          </w:tcPr>
          <w:p w14:paraId="6FBBD881" w14:textId="77777777" w:rsidR="005C1CB1" w:rsidRDefault="00A95B2E">
            <w:pPr>
              <w:jc w:val="left"/>
              <w:rPr>
                <w:color w:val="000000" w:themeColor="text1"/>
              </w:rPr>
            </w:pPr>
            <w:r>
              <w:rPr>
                <w:rFonts w:hint="eastAsia"/>
                <w:color w:val="000000" w:themeColor="text1"/>
              </w:rPr>
              <w:t>课题成果阶跃性提升</w:t>
            </w:r>
            <w:r>
              <w:rPr>
                <w:rFonts w:hint="eastAsia"/>
                <w:color w:val="000000" w:themeColor="text1"/>
              </w:rPr>
              <w:t>：添加人脸识别</w:t>
            </w:r>
            <w:r w:rsidR="002C7C50">
              <w:rPr>
                <w:rFonts w:hint="eastAsia"/>
                <w:color w:val="000000" w:themeColor="text1"/>
              </w:rPr>
              <w:t>签到功能</w:t>
            </w:r>
            <w:r w:rsidR="00E85B05">
              <w:rPr>
                <w:rFonts w:hint="eastAsia"/>
                <w:color w:val="000000" w:themeColor="text1"/>
              </w:rPr>
              <w:t>，用户画像部分添加</w:t>
            </w:r>
            <w:r w:rsidR="00E85B05">
              <w:rPr>
                <w:rFonts w:hint="eastAsia"/>
                <w:color w:val="000000" w:themeColor="text1"/>
              </w:rPr>
              <w:t>LSTM</w:t>
            </w:r>
            <w:r w:rsidR="00E85B05">
              <w:rPr>
                <w:rFonts w:hint="eastAsia"/>
                <w:color w:val="000000" w:themeColor="text1"/>
              </w:rPr>
              <w:t>预测。</w:t>
            </w:r>
          </w:p>
          <w:p w14:paraId="551D6DC9" w14:textId="77777777" w:rsidR="00E85B05" w:rsidRDefault="0041368A">
            <w:pPr>
              <w:jc w:val="left"/>
              <w:rPr>
                <w:color w:val="000000" w:themeColor="text1"/>
              </w:rPr>
            </w:pPr>
            <w:r>
              <w:rPr>
                <w:rFonts w:hint="eastAsia"/>
                <w:color w:val="000000" w:themeColor="text1"/>
              </w:rPr>
              <w:t>完成</w:t>
            </w:r>
            <w:r w:rsidRPr="0041368A">
              <w:rPr>
                <w:rFonts w:hint="eastAsia"/>
                <w:color w:val="000000" w:themeColor="text1"/>
              </w:rPr>
              <w:t>网络空间安全意识及能力促进系统</w:t>
            </w:r>
            <w:r>
              <w:rPr>
                <w:rFonts w:hint="eastAsia"/>
                <w:color w:val="000000" w:themeColor="text1"/>
              </w:rPr>
              <w:t>（王昊宸，赵梓涵）</w:t>
            </w:r>
          </w:p>
          <w:p w14:paraId="6FC13E9C" w14:textId="25DC4A67" w:rsidR="0041368A" w:rsidRPr="0041368A" w:rsidRDefault="0041368A">
            <w:pPr>
              <w:jc w:val="left"/>
              <w:rPr>
                <w:rFonts w:hint="eastAsia"/>
                <w:color w:val="000000" w:themeColor="text1"/>
              </w:rPr>
            </w:pPr>
            <w:r>
              <w:rPr>
                <w:rFonts w:hint="eastAsia"/>
                <w:color w:val="000000" w:themeColor="text1"/>
              </w:rPr>
              <w:t>完成</w:t>
            </w:r>
            <w:r w:rsidRPr="0041368A">
              <w:rPr>
                <w:rFonts w:hint="eastAsia"/>
                <w:color w:val="000000" w:themeColor="text1"/>
              </w:rPr>
              <w:t>常态化</w:t>
            </w:r>
            <w:r w:rsidRPr="0041368A">
              <w:rPr>
                <w:rFonts w:hint="eastAsia"/>
                <w:color w:val="000000" w:themeColor="text1"/>
              </w:rPr>
              <w:t>CTF</w:t>
            </w:r>
            <w:r w:rsidRPr="0041368A">
              <w:rPr>
                <w:rFonts w:hint="eastAsia"/>
                <w:color w:val="000000" w:themeColor="text1"/>
              </w:rPr>
              <w:t>系统</w:t>
            </w:r>
            <w:r>
              <w:rPr>
                <w:rFonts w:hint="eastAsia"/>
                <w:color w:val="000000" w:themeColor="text1"/>
              </w:rPr>
              <w:t>练习题（王昊宸）</w:t>
            </w:r>
          </w:p>
        </w:tc>
      </w:tr>
    </w:tbl>
    <w:p w14:paraId="093BF017" w14:textId="77777777" w:rsidR="005C1CB1" w:rsidRDefault="005C1CB1">
      <w:pPr>
        <w:jc w:val="center"/>
      </w:pPr>
    </w:p>
    <w:p w14:paraId="5B7661BE" w14:textId="77777777" w:rsidR="005C1CB1" w:rsidRDefault="005C1CB1">
      <w:pPr>
        <w:jc w:val="left"/>
      </w:pPr>
    </w:p>
    <w:p w14:paraId="6790A97C" w14:textId="77777777" w:rsidR="005C1CB1" w:rsidRDefault="00000000">
      <w:pPr>
        <w:widowControl/>
        <w:spacing w:line="240" w:lineRule="auto"/>
        <w:jc w:val="left"/>
        <w:rPr>
          <w:sz w:val="32"/>
          <w:szCs w:val="32"/>
        </w:rPr>
      </w:pPr>
      <w:r>
        <w:rPr>
          <w:sz w:val="32"/>
          <w:szCs w:val="32"/>
        </w:rPr>
        <w:br w:type="page"/>
      </w:r>
    </w:p>
    <w:p w14:paraId="33C2F6BB" w14:textId="77777777" w:rsidR="005C1CB1" w:rsidRDefault="00000000">
      <w:pPr>
        <w:jc w:val="center"/>
        <w:rPr>
          <w:sz w:val="32"/>
          <w:szCs w:val="32"/>
        </w:rPr>
      </w:pPr>
      <w:r>
        <w:rPr>
          <w:rFonts w:hint="eastAsia"/>
          <w:sz w:val="32"/>
          <w:szCs w:val="32"/>
        </w:rPr>
        <w:lastRenderedPageBreak/>
        <w:t>目</w:t>
      </w:r>
      <w:r>
        <w:rPr>
          <w:rFonts w:hint="eastAsia"/>
          <w:sz w:val="32"/>
          <w:szCs w:val="32"/>
        </w:rPr>
        <w:t xml:space="preserve">  </w:t>
      </w:r>
      <w:r>
        <w:rPr>
          <w:sz w:val="32"/>
          <w:szCs w:val="32"/>
        </w:rPr>
        <w:t>录</w:t>
      </w:r>
    </w:p>
    <w:p w14:paraId="59802100" w14:textId="77777777" w:rsidR="005C1CB1" w:rsidRDefault="00000000">
      <w:pPr>
        <w:pStyle w:val="TOC1"/>
        <w:tabs>
          <w:tab w:val="left" w:pos="480"/>
          <w:tab w:val="right" w:leader="dot" w:pos="8722"/>
        </w:tabs>
        <w:rPr>
          <w:rFonts w:asciiTheme="minorHAnsi" w:eastAsiaTheme="minorEastAsia" w:hAnsiTheme="minorHAnsi" w:cstheme="minorBidi"/>
          <w:b w:val="0"/>
          <w:bCs w:val="0"/>
          <w:caps w:val="0"/>
          <w:sz w:val="21"/>
          <w:szCs w:val="22"/>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30685362" w:history="1">
        <w:r>
          <w:rPr>
            <w:rStyle w:val="aa"/>
          </w:rPr>
          <w:t>1</w:t>
        </w:r>
        <w:r>
          <w:rPr>
            <w:rFonts w:asciiTheme="minorHAnsi" w:eastAsiaTheme="minorEastAsia" w:hAnsiTheme="minorHAnsi" w:cstheme="minorBidi"/>
            <w:b w:val="0"/>
            <w:bCs w:val="0"/>
            <w:caps w:val="0"/>
            <w:sz w:val="21"/>
            <w:szCs w:val="22"/>
          </w:rPr>
          <w:tab/>
        </w:r>
        <w:r>
          <w:rPr>
            <w:rStyle w:val="aa"/>
          </w:rPr>
          <w:t>研究背景和意义</w:t>
        </w:r>
        <w:r>
          <w:tab/>
        </w:r>
        <w:r>
          <w:fldChar w:fldCharType="begin"/>
        </w:r>
        <w:r>
          <w:instrText xml:space="preserve"> PAGEREF _Toc30685362 \h </w:instrText>
        </w:r>
        <w:r>
          <w:fldChar w:fldCharType="separate"/>
        </w:r>
        <w:r>
          <w:t>4</w:t>
        </w:r>
        <w:r>
          <w:fldChar w:fldCharType="end"/>
        </w:r>
      </w:hyperlink>
    </w:p>
    <w:p w14:paraId="237ED844" w14:textId="77777777" w:rsidR="005C1CB1" w:rsidRDefault="00000000">
      <w:pPr>
        <w:pStyle w:val="TOC1"/>
        <w:tabs>
          <w:tab w:val="left" w:pos="480"/>
          <w:tab w:val="right" w:leader="dot" w:pos="8722"/>
        </w:tabs>
        <w:rPr>
          <w:rFonts w:asciiTheme="minorHAnsi" w:eastAsiaTheme="minorEastAsia" w:hAnsiTheme="minorHAnsi" w:cstheme="minorBidi"/>
          <w:b w:val="0"/>
          <w:bCs w:val="0"/>
          <w:caps w:val="0"/>
          <w:sz w:val="21"/>
          <w:szCs w:val="22"/>
        </w:rPr>
      </w:pPr>
      <w:hyperlink w:anchor="_Toc30685363" w:history="1">
        <w:r>
          <w:rPr>
            <w:rStyle w:val="aa"/>
          </w:rPr>
          <w:t>2</w:t>
        </w:r>
        <w:r>
          <w:rPr>
            <w:rFonts w:asciiTheme="minorHAnsi" w:eastAsiaTheme="minorEastAsia" w:hAnsiTheme="minorHAnsi" w:cstheme="minorBidi"/>
            <w:b w:val="0"/>
            <w:bCs w:val="0"/>
            <w:caps w:val="0"/>
            <w:sz w:val="21"/>
            <w:szCs w:val="22"/>
          </w:rPr>
          <w:tab/>
        </w:r>
        <w:r>
          <w:rPr>
            <w:rStyle w:val="aa"/>
          </w:rPr>
          <w:t>研究历史和现状</w:t>
        </w:r>
        <w:r>
          <w:tab/>
        </w:r>
        <w:r>
          <w:fldChar w:fldCharType="begin"/>
        </w:r>
        <w:r>
          <w:instrText xml:space="preserve"> PAGEREF _Toc30685363 \h </w:instrText>
        </w:r>
        <w:r>
          <w:fldChar w:fldCharType="separate"/>
        </w:r>
        <w:r>
          <w:t>4</w:t>
        </w:r>
        <w:r>
          <w:fldChar w:fldCharType="end"/>
        </w:r>
      </w:hyperlink>
    </w:p>
    <w:p w14:paraId="543B6552" w14:textId="77777777" w:rsidR="005C1CB1" w:rsidRDefault="00000000">
      <w:pPr>
        <w:pStyle w:val="TOC1"/>
        <w:tabs>
          <w:tab w:val="left" w:pos="480"/>
          <w:tab w:val="right" w:leader="dot" w:pos="8722"/>
        </w:tabs>
        <w:rPr>
          <w:rFonts w:asciiTheme="minorHAnsi" w:eastAsiaTheme="minorEastAsia" w:hAnsiTheme="minorHAnsi" w:cstheme="minorBidi"/>
          <w:b w:val="0"/>
          <w:bCs w:val="0"/>
          <w:caps w:val="0"/>
          <w:sz w:val="21"/>
          <w:szCs w:val="22"/>
        </w:rPr>
      </w:pPr>
      <w:hyperlink w:anchor="_Toc30685364" w:history="1">
        <w:r>
          <w:rPr>
            <w:rStyle w:val="aa"/>
          </w:rPr>
          <w:t>3</w:t>
        </w:r>
        <w:r>
          <w:rPr>
            <w:rFonts w:asciiTheme="minorHAnsi" w:eastAsiaTheme="minorEastAsia" w:hAnsiTheme="minorHAnsi" w:cstheme="minorBidi"/>
            <w:b w:val="0"/>
            <w:bCs w:val="0"/>
            <w:caps w:val="0"/>
            <w:sz w:val="21"/>
            <w:szCs w:val="22"/>
          </w:rPr>
          <w:tab/>
        </w:r>
        <w:r>
          <w:rPr>
            <w:rStyle w:val="aa"/>
          </w:rPr>
          <w:t>研究相关工作</w:t>
        </w:r>
        <w:r>
          <w:tab/>
        </w:r>
        <w:r>
          <w:fldChar w:fldCharType="begin"/>
        </w:r>
        <w:r>
          <w:instrText xml:space="preserve"> PAGEREF _Toc30685364 \h </w:instrText>
        </w:r>
        <w:r>
          <w:fldChar w:fldCharType="separate"/>
        </w:r>
        <w:r>
          <w:t>4</w:t>
        </w:r>
        <w:r>
          <w:fldChar w:fldCharType="end"/>
        </w:r>
      </w:hyperlink>
    </w:p>
    <w:p w14:paraId="05AAD29C" w14:textId="77777777" w:rsidR="005C1CB1" w:rsidRDefault="00000000">
      <w:pPr>
        <w:pStyle w:val="TOC1"/>
        <w:tabs>
          <w:tab w:val="left" w:pos="480"/>
          <w:tab w:val="right" w:leader="dot" w:pos="8722"/>
        </w:tabs>
        <w:rPr>
          <w:rFonts w:asciiTheme="minorHAnsi" w:eastAsiaTheme="minorEastAsia" w:hAnsiTheme="minorHAnsi" w:cstheme="minorBidi"/>
          <w:b w:val="0"/>
          <w:bCs w:val="0"/>
          <w:caps w:val="0"/>
          <w:sz w:val="21"/>
          <w:szCs w:val="22"/>
        </w:rPr>
      </w:pPr>
      <w:hyperlink w:anchor="_Toc30685365" w:history="1">
        <w:r>
          <w:rPr>
            <w:rStyle w:val="aa"/>
          </w:rPr>
          <w:t>4</w:t>
        </w:r>
        <w:r>
          <w:rPr>
            <w:rFonts w:asciiTheme="minorHAnsi" w:eastAsiaTheme="minorEastAsia" w:hAnsiTheme="minorHAnsi" w:cstheme="minorBidi"/>
            <w:b w:val="0"/>
            <w:bCs w:val="0"/>
            <w:caps w:val="0"/>
            <w:sz w:val="21"/>
            <w:szCs w:val="22"/>
          </w:rPr>
          <w:tab/>
        </w:r>
        <w:r>
          <w:rPr>
            <w:rStyle w:val="aa"/>
          </w:rPr>
          <w:t>研究目标、内容和关键问题</w:t>
        </w:r>
        <w:r>
          <w:tab/>
        </w:r>
        <w:r>
          <w:fldChar w:fldCharType="begin"/>
        </w:r>
        <w:r>
          <w:instrText xml:space="preserve"> PAGEREF _Toc30685365 \h </w:instrText>
        </w:r>
        <w:r>
          <w:fldChar w:fldCharType="separate"/>
        </w:r>
        <w:r>
          <w:t>4</w:t>
        </w:r>
        <w:r>
          <w:fldChar w:fldCharType="end"/>
        </w:r>
      </w:hyperlink>
    </w:p>
    <w:p w14:paraId="055E59A8" w14:textId="77777777" w:rsidR="005C1CB1" w:rsidRDefault="00000000">
      <w:pPr>
        <w:pStyle w:val="TOC1"/>
        <w:tabs>
          <w:tab w:val="left" w:pos="480"/>
          <w:tab w:val="right" w:leader="dot" w:pos="8722"/>
        </w:tabs>
        <w:rPr>
          <w:rFonts w:asciiTheme="minorHAnsi" w:eastAsiaTheme="minorEastAsia" w:hAnsiTheme="minorHAnsi" w:cstheme="minorBidi"/>
          <w:b w:val="0"/>
          <w:bCs w:val="0"/>
          <w:caps w:val="0"/>
          <w:sz w:val="21"/>
          <w:szCs w:val="22"/>
        </w:rPr>
      </w:pPr>
      <w:hyperlink w:anchor="_Toc30685366" w:history="1">
        <w:r>
          <w:rPr>
            <w:rStyle w:val="aa"/>
          </w:rPr>
          <w:t>5</w:t>
        </w:r>
        <w:r>
          <w:rPr>
            <w:rFonts w:asciiTheme="minorHAnsi" w:eastAsiaTheme="minorEastAsia" w:hAnsiTheme="minorHAnsi" w:cstheme="minorBidi"/>
            <w:b w:val="0"/>
            <w:bCs w:val="0"/>
            <w:caps w:val="0"/>
            <w:sz w:val="21"/>
            <w:szCs w:val="22"/>
          </w:rPr>
          <w:tab/>
        </w:r>
        <w:r>
          <w:rPr>
            <w:rStyle w:val="aa"/>
          </w:rPr>
          <w:t>研究方案和技术路线</w:t>
        </w:r>
        <w:r>
          <w:tab/>
        </w:r>
        <w:r>
          <w:fldChar w:fldCharType="begin"/>
        </w:r>
        <w:r>
          <w:instrText xml:space="preserve"> PAGEREF _Toc30685366 \h </w:instrText>
        </w:r>
        <w:r>
          <w:fldChar w:fldCharType="separate"/>
        </w:r>
        <w:r>
          <w:t>4</w:t>
        </w:r>
        <w:r>
          <w:fldChar w:fldCharType="end"/>
        </w:r>
      </w:hyperlink>
    </w:p>
    <w:p w14:paraId="0FA2313D" w14:textId="77777777" w:rsidR="005C1CB1" w:rsidRDefault="00000000">
      <w:pPr>
        <w:pStyle w:val="TOC1"/>
        <w:tabs>
          <w:tab w:val="left" w:pos="480"/>
          <w:tab w:val="right" w:leader="dot" w:pos="8722"/>
        </w:tabs>
        <w:rPr>
          <w:rFonts w:asciiTheme="minorHAnsi" w:eastAsiaTheme="minorEastAsia" w:hAnsiTheme="minorHAnsi" w:cstheme="minorBidi"/>
          <w:b w:val="0"/>
          <w:bCs w:val="0"/>
          <w:caps w:val="0"/>
          <w:sz w:val="21"/>
          <w:szCs w:val="22"/>
        </w:rPr>
      </w:pPr>
      <w:hyperlink w:anchor="_Toc30685367" w:history="1">
        <w:r>
          <w:rPr>
            <w:rStyle w:val="aa"/>
          </w:rPr>
          <w:t>6</w:t>
        </w:r>
        <w:r>
          <w:rPr>
            <w:rFonts w:asciiTheme="minorHAnsi" w:eastAsiaTheme="minorEastAsia" w:hAnsiTheme="minorHAnsi" w:cstheme="minorBidi"/>
            <w:b w:val="0"/>
            <w:bCs w:val="0"/>
            <w:caps w:val="0"/>
            <w:sz w:val="21"/>
            <w:szCs w:val="22"/>
          </w:rPr>
          <w:tab/>
        </w:r>
        <w:r>
          <w:rPr>
            <w:rStyle w:val="aa"/>
          </w:rPr>
          <w:t>系统设计与实现</w:t>
        </w:r>
        <w:r>
          <w:tab/>
        </w:r>
        <w:r>
          <w:fldChar w:fldCharType="begin"/>
        </w:r>
        <w:r>
          <w:instrText xml:space="preserve"> PAGEREF _Toc30685367 \h </w:instrText>
        </w:r>
        <w:r>
          <w:fldChar w:fldCharType="separate"/>
        </w:r>
        <w:r>
          <w:t>4</w:t>
        </w:r>
        <w:r>
          <w:fldChar w:fldCharType="end"/>
        </w:r>
      </w:hyperlink>
    </w:p>
    <w:p w14:paraId="5C47B545" w14:textId="77777777" w:rsidR="005C1CB1" w:rsidRDefault="00000000">
      <w:pPr>
        <w:pStyle w:val="TOC2"/>
        <w:tabs>
          <w:tab w:val="left" w:pos="960"/>
          <w:tab w:val="right" w:leader="dot" w:pos="8722"/>
        </w:tabs>
        <w:rPr>
          <w:rFonts w:asciiTheme="minorHAnsi" w:eastAsiaTheme="minorEastAsia" w:hAnsiTheme="minorHAnsi" w:cstheme="minorBidi"/>
          <w:smallCaps w:val="0"/>
          <w:sz w:val="21"/>
          <w:szCs w:val="22"/>
        </w:rPr>
      </w:pPr>
      <w:hyperlink w:anchor="_Toc30685368" w:history="1">
        <w:r>
          <w:rPr>
            <w:rStyle w:val="aa"/>
          </w:rPr>
          <w:t>6.1</w:t>
        </w:r>
        <w:r>
          <w:rPr>
            <w:rFonts w:asciiTheme="minorHAnsi" w:eastAsiaTheme="minorEastAsia" w:hAnsiTheme="minorHAnsi" w:cstheme="minorBidi"/>
            <w:smallCaps w:val="0"/>
            <w:sz w:val="21"/>
            <w:szCs w:val="22"/>
          </w:rPr>
          <w:tab/>
        </w:r>
        <w:r>
          <w:rPr>
            <w:rStyle w:val="aa"/>
          </w:rPr>
          <w:t>系统总体设计</w:t>
        </w:r>
        <w:r>
          <w:tab/>
        </w:r>
        <w:r>
          <w:fldChar w:fldCharType="begin"/>
        </w:r>
        <w:r>
          <w:instrText xml:space="preserve"> PAGEREF _Toc30685368 \h </w:instrText>
        </w:r>
        <w:r>
          <w:fldChar w:fldCharType="separate"/>
        </w:r>
        <w:r>
          <w:t>4</w:t>
        </w:r>
        <w:r>
          <w:fldChar w:fldCharType="end"/>
        </w:r>
      </w:hyperlink>
    </w:p>
    <w:p w14:paraId="4601F62D" w14:textId="77777777" w:rsidR="005C1CB1" w:rsidRDefault="00000000">
      <w:pPr>
        <w:pStyle w:val="TOC2"/>
        <w:tabs>
          <w:tab w:val="left" w:pos="960"/>
          <w:tab w:val="right" w:leader="dot" w:pos="8722"/>
        </w:tabs>
        <w:rPr>
          <w:rFonts w:asciiTheme="minorHAnsi" w:eastAsiaTheme="minorEastAsia" w:hAnsiTheme="minorHAnsi" w:cstheme="minorBidi"/>
          <w:smallCaps w:val="0"/>
          <w:sz w:val="21"/>
          <w:szCs w:val="22"/>
        </w:rPr>
      </w:pPr>
      <w:hyperlink w:anchor="_Toc30685369" w:history="1">
        <w:r>
          <w:rPr>
            <w:rStyle w:val="aa"/>
          </w:rPr>
          <w:t>6.2</w:t>
        </w:r>
        <w:r>
          <w:rPr>
            <w:rFonts w:asciiTheme="minorHAnsi" w:eastAsiaTheme="minorEastAsia" w:hAnsiTheme="minorHAnsi" w:cstheme="minorBidi"/>
            <w:smallCaps w:val="0"/>
            <w:sz w:val="21"/>
            <w:szCs w:val="22"/>
          </w:rPr>
          <w:tab/>
        </w:r>
        <w:r>
          <w:rPr>
            <w:rStyle w:val="aa"/>
          </w:rPr>
          <w:t>关键功能模块实现</w:t>
        </w:r>
        <w:r>
          <w:tab/>
        </w:r>
        <w:r>
          <w:fldChar w:fldCharType="begin"/>
        </w:r>
        <w:r>
          <w:instrText xml:space="preserve"> PAGEREF _Toc30685369 \h </w:instrText>
        </w:r>
        <w:r>
          <w:fldChar w:fldCharType="separate"/>
        </w:r>
        <w:r>
          <w:t>4</w:t>
        </w:r>
        <w:r>
          <w:fldChar w:fldCharType="end"/>
        </w:r>
      </w:hyperlink>
    </w:p>
    <w:p w14:paraId="544DFB95" w14:textId="77777777" w:rsidR="005C1CB1" w:rsidRDefault="00000000">
      <w:pPr>
        <w:pStyle w:val="TOC1"/>
        <w:tabs>
          <w:tab w:val="left" w:pos="480"/>
          <w:tab w:val="right" w:leader="dot" w:pos="8722"/>
        </w:tabs>
        <w:rPr>
          <w:rFonts w:asciiTheme="minorHAnsi" w:eastAsiaTheme="minorEastAsia" w:hAnsiTheme="minorHAnsi" w:cstheme="minorBidi"/>
          <w:b w:val="0"/>
          <w:bCs w:val="0"/>
          <w:caps w:val="0"/>
          <w:sz w:val="21"/>
          <w:szCs w:val="22"/>
        </w:rPr>
      </w:pPr>
      <w:hyperlink w:anchor="_Toc30685370" w:history="1">
        <w:r>
          <w:rPr>
            <w:rStyle w:val="aa"/>
          </w:rPr>
          <w:t>7</w:t>
        </w:r>
        <w:r>
          <w:rPr>
            <w:rFonts w:asciiTheme="minorHAnsi" w:eastAsiaTheme="minorEastAsia" w:hAnsiTheme="minorHAnsi" w:cstheme="minorBidi"/>
            <w:b w:val="0"/>
            <w:bCs w:val="0"/>
            <w:caps w:val="0"/>
            <w:sz w:val="21"/>
            <w:szCs w:val="22"/>
          </w:rPr>
          <w:tab/>
        </w:r>
        <w:r>
          <w:rPr>
            <w:rStyle w:val="aa"/>
          </w:rPr>
          <w:t>实验分析</w:t>
        </w:r>
        <w:r>
          <w:tab/>
        </w:r>
        <w:r>
          <w:fldChar w:fldCharType="begin"/>
        </w:r>
        <w:r>
          <w:instrText xml:space="preserve"> PAGEREF _Toc30685370 \h </w:instrText>
        </w:r>
        <w:r>
          <w:fldChar w:fldCharType="separate"/>
        </w:r>
        <w:r>
          <w:t>4</w:t>
        </w:r>
        <w:r>
          <w:fldChar w:fldCharType="end"/>
        </w:r>
      </w:hyperlink>
    </w:p>
    <w:p w14:paraId="4EB957CC" w14:textId="77777777" w:rsidR="005C1CB1" w:rsidRDefault="00000000">
      <w:pPr>
        <w:pStyle w:val="TOC2"/>
        <w:tabs>
          <w:tab w:val="left" w:pos="960"/>
          <w:tab w:val="right" w:leader="dot" w:pos="8722"/>
        </w:tabs>
        <w:rPr>
          <w:rFonts w:asciiTheme="minorHAnsi" w:eastAsiaTheme="minorEastAsia" w:hAnsiTheme="minorHAnsi" w:cstheme="minorBidi"/>
          <w:smallCaps w:val="0"/>
          <w:sz w:val="21"/>
          <w:szCs w:val="22"/>
        </w:rPr>
      </w:pPr>
      <w:hyperlink w:anchor="_Toc30685371" w:history="1">
        <w:r>
          <w:rPr>
            <w:rStyle w:val="aa"/>
          </w:rPr>
          <w:t>7.1</w:t>
        </w:r>
        <w:r>
          <w:rPr>
            <w:rFonts w:asciiTheme="minorHAnsi" w:eastAsiaTheme="minorEastAsia" w:hAnsiTheme="minorHAnsi" w:cstheme="minorBidi"/>
            <w:smallCaps w:val="0"/>
            <w:sz w:val="21"/>
            <w:szCs w:val="22"/>
          </w:rPr>
          <w:tab/>
        </w:r>
        <w:r>
          <w:rPr>
            <w:rStyle w:val="aa"/>
          </w:rPr>
          <w:t>实验目的和数据资源</w:t>
        </w:r>
        <w:r>
          <w:tab/>
        </w:r>
        <w:r>
          <w:fldChar w:fldCharType="begin"/>
        </w:r>
        <w:r>
          <w:instrText xml:space="preserve"> PAGEREF _Toc30685371 \h </w:instrText>
        </w:r>
        <w:r>
          <w:fldChar w:fldCharType="separate"/>
        </w:r>
        <w:r>
          <w:t>4</w:t>
        </w:r>
        <w:r>
          <w:fldChar w:fldCharType="end"/>
        </w:r>
      </w:hyperlink>
    </w:p>
    <w:p w14:paraId="376A10B1" w14:textId="77777777" w:rsidR="005C1CB1" w:rsidRDefault="00000000">
      <w:pPr>
        <w:pStyle w:val="TOC2"/>
        <w:tabs>
          <w:tab w:val="left" w:pos="960"/>
          <w:tab w:val="right" w:leader="dot" w:pos="8722"/>
        </w:tabs>
        <w:rPr>
          <w:rFonts w:asciiTheme="minorHAnsi" w:eastAsiaTheme="minorEastAsia" w:hAnsiTheme="minorHAnsi" w:cstheme="minorBidi"/>
          <w:smallCaps w:val="0"/>
          <w:sz w:val="21"/>
          <w:szCs w:val="22"/>
        </w:rPr>
      </w:pPr>
      <w:hyperlink w:anchor="_Toc30685372" w:history="1">
        <w:r>
          <w:rPr>
            <w:rStyle w:val="aa"/>
          </w:rPr>
          <w:t>7.2</w:t>
        </w:r>
        <w:r>
          <w:rPr>
            <w:rFonts w:asciiTheme="minorHAnsi" w:eastAsiaTheme="minorEastAsia" w:hAnsiTheme="minorHAnsi" w:cstheme="minorBidi"/>
            <w:smallCaps w:val="0"/>
            <w:sz w:val="21"/>
            <w:szCs w:val="22"/>
          </w:rPr>
          <w:tab/>
        </w:r>
        <w:r>
          <w:rPr>
            <w:rStyle w:val="aa"/>
          </w:rPr>
          <w:t>实验环境和条件</w:t>
        </w:r>
        <w:r>
          <w:tab/>
        </w:r>
        <w:r>
          <w:fldChar w:fldCharType="begin"/>
        </w:r>
        <w:r>
          <w:instrText xml:space="preserve"> PAGEREF _Toc30685372 \h </w:instrText>
        </w:r>
        <w:r>
          <w:fldChar w:fldCharType="separate"/>
        </w:r>
        <w:r>
          <w:t>4</w:t>
        </w:r>
        <w:r>
          <w:fldChar w:fldCharType="end"/>
        </w:r>
      </w:hyperlink>
    </w:p>
    <w:p w14:paraId="7B0F1922" w14:textId="77777777" w:rsidR="005C1CB1" w:rsidRDefault="00000000">
      <w:pPr>
        <w:pStyle w:val="TOC2"/>
        <w:tabs>
          <w:tab w:val="left" w:pos="960"/>
          <w:tab w:val="right" w:leader="dot" w:pos="8722"/>
        </w:tabs>
        <w:rPr>
          <w:rFonts w:asciiTheme="minorHAnsi" w:eastAsiaTheme="minorEastAsia" w:hAnsiTheme="minorHAnsi" w:cstheme="minorBidi"/>
          <w:smallCaps w:val="0"/>
          <w:sz w:val="21"/>
          <w:szCs w:val="22"/>
        </w:rPr>
      </w:pPr>
      <w:hyperlink w:anchor="_Toc30685373" w:history="1">
        <w:r>
          <w:rPr>
            <w:rStyle w:val="aa"/>
          </w:rPr>
          <w:t>7.3</w:t>
        </w:r>
        <w:r>
          <w:rPr>
            <w:rFonts w:asciiTheme="minorHAnsi" w:eastAsiaTheme="minorEastAsia" w:hAnsiTheme="minorHAnsi" w:cstheme="minorBidi"/>
            <w:smallCaps w:val="0"/>
            <w:sz w:val="21"/>
            <w:szCs w:val="22"/>
          </w:rPr>
          <w:tab/>
        </w:r>
        <w:r>
          <w:rPr>
            <w:rStyle w:val="aa"/>
          </w:rPr>
          <w:t>评价方法</w:t>
        </w:r>
        <w:r>
          <w:tab/>
        </w:r>
        <w:r>
          <w:fldChar w:fldCharType="begin"/>
        </w:r>
        <w:r>
          <w:instrText xml:space="preserve"> PAGEREF _Toc30685373 \h </w:instrText>
        </w:r>
        <w:r>
          <w:fldChar w:fldCharType="separate"/>
        </w:r>
        <w:r>
          <w:t>5</w:t>
        </w:r>
        <w:r>
          <w:fldChar w:fldCharType="end"/>
        </w:r>
      </w:hyperlink>
    </w:p>
    <w:p w14:paraId="0D442E75" w14:textId="77777777" w:rsidR="005C1CB1" w:rsidRDefault="00000000">
      <w:pPr>
        <w:pStyle w:val="TOC2"/>
        <w:tabs>
          <w:tab w:val="left" w:pos="960"/>
          <w:tab w:val="right" w:leader="dot" w:pos="8722"/>
        </w:tabs>
        <w:rPr>
          <w:rFonts w:asciiTheme="minorHAnsi" w:eastAsiaTheme="minorEastAsia" w:hAnsiTheme="minorHAnsi" w:cstheme="minorBidi"/>
          <w:smallCaps w:val="0"/>
          <w:sz w:val="21"/>
          <w:szCs w:val="22"/>
        </w:rPr>
      </w:pPr>
      <w:hyperlink w:anchor="_Toc30685374" w:history="1">
        <w:r>
          <w:rPr>
            <w:rStyle w:val="aa"/>
          </w:rPr>
          <w:t>7.4</w:t>
        </w:r>
        <w:r>
          <w:rPr>
            <w:rFonts w:asciiTheme="minorHAnsi" w:eastAsiaTheme="minorEastAsia" w:hAnsiTheme="minorHAnsi" w:cstheme="minorBidi"/>
            <w:smallCaps w:val="0"/>
            <w:sz w:val="21"/>
            <w:szCs w:val="22"/>
          </w:rPr>
          <w:tab/>
        </w:r>
        <w:r>
          <w:rPr>
            <w:rStyle w:val="aa"/>
          </w:rPr>
          <w:t>实验过程</w:t>
        </w:r>
        <w:r>
          <w:tab/>
        </w:r>
        <w:r>
          <w:fldChar w:fldCharType="begin"/>
        </w:r>
        <w:r>
          <w:instrText xml:space="preserve"> PAGEREF _Toc30685374 \h </w:instrText>
        </w:r>
        <w:r>
          <w:fldChar w:fldCharType="separate"/>
        </w:r>
        <w:r>
          <w:t>5</w:t>
        </w:r>
        <w:r>
          <w:fldChar w:fldCharType="end"/>
        </w:r>
      </w:hyperlink>
    </w:p>
    <w:p w14:paraId="0BB6F0C9" w14:textId="77777777" w:rsidR="005C1CB1" w:rsidRDefault="00000000">
      <w:pPr>
        <w:pStyle w:val="TOC2"/>
        <w:tabs>
          <w:tab w:val="left" w:pos="960"/>
          <w:tab w:val="right" w:leader="dot" w:pos="8722"/>
        </w:tabs>
        <w:rPr>
          <w:rFonts w:asciiTheme="minorHAnsi" w:eastAsiaTheme="minorEastAsia" w:hAnsiTheme="minorHAnsi" w:cstheme="minorBidi"/>
          <w:smallCaps w:val="0"/>
          <w:sz w:val="21"/>
          <w:szCs w:val="22"/>
        </w:rPr>
      </w:pPr>
      <w:hyperlink w:anchor="_Toc30685375" w:history="1">
        <w:r>
          <w:rPr>
            <w:rStyle w:val="aa"/>
          </w:rPr>
          <w:t>7.5</w:t>
        </w:r>
        <w:r>
          <w:rPr>
            <w:rFonts w:asciiTheme="minorHAnsi" w:eastAsiaTheme="minorEastAsia" w:hAnsiTheme="minorHAnsi" w:cstheme="minorBidi"/>
            <w:smallCaps w:val="0"/>
            <w:sz w:val="21"/>
            <w:szCs w:val="22"/>
          </w:rPr>
          <w:tab/>
        </w:r>
        <w:r>
          <w:rPr>
            <w:rStyle w:val="aa"/>
          </w:rPr>
          <w:t>实验结果和结论</w:t>
        </w:r>
        <w:r>
          <w:tab/>
        </w:r>
        <w:r>
          <w:fldChar w:fldCharType="begin"/>
        </w:r>
        <w:r>
          <w:instrText xml:space="preserve"> PAGEREF _Toc30685375 \h </w:instrText>
        </w:r>
        <w:r>
          <w:fldChar w:fldCharType="separate"/>
        </w:r>
        <w:r>
          <w:t>5</w:t>
        </w:r>
        <w:r>
          <w:fldChar w:fldCharType="end"/>
        </w:r>
      </w:hyperlink>
    </w:p>
    <w:p w14:paraId="043FFDEE" w14:textId="77777777" w:rsidR="005C1CB1" w:rsidRDefault="00000000">
      <w:pPr>
        <w:pStyle w:val="TOC1"/>
        <w:tabs>
          <w:tab w:val="left" w:pos="480"/>
          <w:tab w:val="right" w:leader="dot" w:pos="8722"/>
        </w:tabs>
        <w:rPr>
          <w:rFonts w:asciiTheme="minorHAnsi" w:eastAsiaTheme="minorEastAsia" w:hAnsiTheme="minorHAnsi" w:cstheme="minorBidi"/>
          <w:b w:val="0"/>
          <w:bCs w:val="0"/>
          <w:caps w:val="0"/>
          <w:sz w:val="21"/>
          <w:szCs w:val="22"/>
        </w:rPr>
      </w:pPr>
      <w:hyperlink w:anchor="_Toc30685376" w:history="1">
        <w:r>
          <w:rPr>
            <w:rStyle w:val="aa"/>
          </w:rPr>
          <w:t>8</w:t>
        </w:r>
        <w:r>
          <w:rPr>
            <w:rFonts w:asciiTheme="minorHAnsi" w:eastAsiaTheme="minorEastAsia" w:hAnsiTheme="minorHAnsi" w:cstheme="minorBidi"/>
            <w:b w:val="0"/>
            <w:bCs w:val="0"/>
            <w:caps w:val="0"/>
            <w:sz w:val="21"/>
            <w:szCs w:val="22"/>
          </w:rPr>
          <w:tab/>
        </w:r>
        <w:r>
          <w:rPr>
            <w:rStyle w:val="aa"/>
          </w:rPr>
          <w:t>总结与展望</w:t>
        </w:r>
        <w:r>
          <w:tab/>
        </w:r>
        <w:r>
          <w:fldChar w:fldCharType="begin"/>
        </w:r>
        <w:r>
          <w:instrText xml:space="preserve"> PAGEREF _Toc30685376 \h </w:instrText>
        </w:r>
        <w:r>
          <w:fldChar w:fldCharType="separate"/>
        </w:r>
        <w:r>
          <w:t>5</w:t>
        </w:r>
        <w:r>
          <w:fldChar w:fldCharType="end"/>
        </w:r>
      </w:hyperlink>
    </w:p>
    <w:p w14:paraId="25FD3BB3" w14:textId="77777777" w:rsidR="005C1CB1" w:rsidRDefault="00000000">
      <w:pPr>
        <w:pStyle w:val="TOC1"/>
        <w:tabs>
          <w:tab w:val="left" w:pos="480"/>
          <w:tab w:val="right" w:leader="dot" w:pos="8722"/>
        </w:tabs>
        <w:rPr>
          <w:rFonts w:asciiTheme="minorHAnsi" w:eastAsiaTheme="minorEastAsia" w:hAnsiTheme="minorHAnsi" w:cstheme="minorBidi"/>
          <w:b w:val="0"/>
          <w:bCs w:val="0"/>
          <w:caps w:val="0"/>
          <w:sz w:val="21"/>
          <w:szCs w:val="22"/>
        </w:rPr>
      </w:pPr>
      <w:hyperlink w:anchor="_Toc30685377" w:history="1">
        <w:r>
          <w:rPr>
            <w:rStyle w:val="aa"/>
          </w:rPr>
          <w:t>9</w:t>
        </w:r>
        <w:r>
          <w:rPr>
            <w:rFonts w:asciiTheme="minorHAnsi" w:eastAsiaTheme="minorEastAsia" w:hAnsiTheme="minorHAnsi" w:cstheme="minorBidi"/>
            <w:b w:val="0"/>
            <w:bCs w:val="0"/>
            <w:caps w:val="0"/>
            <w:sz w:val="21"/>
            <w:szCs w:val="22"/>
          </w:rPr>
          <w:tab/>
        </w:r>
        <w:r>
          <w:rPr>
            <w:rStyle w:val="aa"/>
          </w:rPr>
          <w:t>附录</w:t>
        </w:r>
        <w:r>
          <w:tab/>
        </w:r>
        <w:r>
          <w:fldChar w:fldCharType="begin"/>
        </w:r>
        <w:r>
          <w:instrText xml:space="preserve"> PAGEREF _Toc30685377 \h </w:instrText>
        </w:r>
        <w:r>
          <w:fldChar w:fldCharType="separate"/>
        </w:r>
        <w:r>
          <w:t>5</w:t>
        </w:r>
        <w:r>
          <w:fldChar w:fldCharType="end"/>
        </w:r>
      </w:hyperlink>
    </w:p>
    <w:p w14:paraId="7EE80A41" w14:textId="77777777" w:rsidR="005C1CB1" w:rsidRDefault="00000000">
      <w:pPr>
        <w:jc w:val="left"/>
      </w:pPr>
      <w:r>
        <w:rPr>
          <w:rFonts w:ascii="Calibri" w:hAnsi="Calibri"/>
          <w:b/>
          <w:bCs/>
          <w:caps/>
          <w:sz w:val="20"/>
          <w:szCs w:val="20"/>
        </w:rPr>
        <w:fldChar w:fldCharType="end"/>
      </w:r>
    </w:p>
    <w:p w14:paraId="26DE63B7" w14:textId="77777777" w:rsidR="005C1CB1" w:rsidRDefault="005C1CB1">
      <w:pPr>
        <w:jc w:val="left"/>
      </w:pPr>
    </w:p>
    <w:p w14:paraId="3CA41FF3" w14:textId="77777777" w:rsidR="005C1CB1" w:rsidRDefault="00000000">
      <w:pPr>
        <w:pStyle w:val="1"/>
        <w:ind w:left="659" w:hanging="659"/>
      </w:pPr>
      <w:r>
        <w:br w:type="page"/>
      </w:r>
      <w:bookmarkStart w:id="0" w:name="_Toc30685362"/>
      <w:r>
        <w:rPr>
          <w:rFonts w:hint="eastAsia"/>
        </w:rPr>
        <w:lastRenderedPageBreak/>
        <w:t>研</w:t>
      </w:r>
      <w:r>
        <w:t>究</w:t>
      </w:r>
      <w:r>
        <w:rPr>
          <w:rFonts w:hint="eastAsia"/>
        </w:rPr>
        <w:t>背</w:t>
      </w:r>
      <w:r>
        <w:t>景和意义</w:t>
      </w:r>
      <w:bookmarkEnd w:id="0"/>
    </w:p>
    <w:p w14:paraId="7F6A7727" w14:textId="77777777" w:rsidR="005C1CB1" w:rsidRDefault="00000000">
      <w:pPr>
        <w:ind w:firstLine="420"/>
      </w:pPr>
      <w:r>
        <w:rPr>
          <w:rFonts w:hint="eastAsia"/>
        </w:rPr>
        <w:t>网络的飞速发展从根本上改变了全球各组织的管理模式。自二十世纪九十年代起，我国政府、企事业单位便开始探索利用互联网系统进行管理信息的可能性。然而，受制于多种因素，如网络普及程度较低、用户接受度不高、互联网相关法律法规不完善以及开发技术尚不成熟等，互联网在各大机构中的应用发展受到一定阻碍。进入二十一世纪，我国经济实现快速发展，上述种种难题逐渐得以解决。在此基础上，国内各大机构纷纷投身于电子信息化的管理模式之中。</w:t>
      </w:r>
    </w:p>
    <w:p w14:paraId="326A171E" w14:textId="77777777" w:rsidR="005C1CB1" w:rsidRDefault="00000000">
      <w:pPr>
        <w:ind w:firstLine="420"/>
      </w:pPr>
      <w:r>
        <w:rPr>
          <w:rFonts w:hint="eastAsia"/>
        </w:rPr>
        <w:t>传统的考勤信息管理方式，依赖人工进行统计，这种方式的时效性较低，且在查找和变更数据时颇感不便。然而，随着科学技术的不断成熟与计算机信息化的飞速发展，人们已深刻认识到计算机的强大功能，并将其应用于社会发展的各个领域，发挥着举足轻重的作用。</w:t>
      </w:r>
    </w:p>
    <w:p w14:paraId="2B05AECB" w14:textId="77777777" w:rsidR="005C1CB1" w:rsidRDefault="00000000">
      <w:pPr>
        <w:ind w:firstLine="420"/>
      </w:pPr>
      <w:r>
        <w:rPr>
          <w:rFonts w:hint="eastAsia"/>
        </w:rPr>
        <w:t>本系统依托网络沟通和计算机信息存储管理，具备诸多传统方式无法比拟的优势，如计算检索速度快、可靠性高、存储容量大、保密性佳、保存时间长、成本低等。因此，在工作效率和服务水平上都有显著提升。借助网络技术，考勤管理更加科学、系统、规范和便捷。</w:t>
      </w:r>
    </w:p>
    <w:p w14:paraId="140F73DF" w14:textId="77777777" w:rsidR="005C1CB1" w:rsidRDefault="00000000">
      <w:pPr>
        <w:pStyle w:val="1"/>
        <w:ind w:left="659" w:hanging="659"/>
      </w:pPr>
      <w:bookmarkStart w:id="1" w:name="_Toc30685363"/>
      <w:r>
        <w:rPr>
          <w:rFonts w:hint="eastAsia"/>
        </w:rPr>
        <w:t>研</w:t>
      </w:r>
      <w:r>
        <w:t>究</w:t>
      </w:r>
      <w:r>
        <w:rPr>
          <w:rFonts w:hint="eastAsia"/>
        </w:rPr>
        <w:t>历</w:t>
      </w:r>
      <w:r>
        <w:t>史和现状</w:t>
      </w:r>
      <w:bookmarkEnd w:id="1"/>
    </w:p>
    <w:p w14:paraId="2FDCE87C" w14:textId="77777777" w:rsidR="005C1CB1" w:rsidRDefault="00000000">
      <w:pPr>
        <w:ind w:firstLine="420"/>
      </w:pPr>
      <w:r>
        <w:rPr>
          <w:rFonts w:hint="eastAsia"/>
        </w:rPr>
        <w:t>随着计算机网络的不断渗透，人们的生活、工作和学习方式正在逐渐改变。传统的考勤相关信息管理方式通常依赖于人工，包括信息的获取、整理、修改和存储等环节，依然停留在手工操作的阶段。这种管理方式存在诸多弊端，一方面，它需要投入大量的人力、物力和财力，而且交互过程较为困难，浪费时间；另一方面，随着用户数量的增加，信息的管理，尤其是查询和修改，变得越来越困难；最后，随着信息的不断积累，存储问题也日益凸显。</w:t>
      </w:r>
    </w:p>
    <w:p w14:paraId="48CFB8E9" w14:textId="77777777" w:rsidR="005C1CB1" w:rsidRDefault="00000000">
      <w:pPr>
        <w:ind w:firstLine="420"/>
      </w:pPr>
      <w:r>
        <w:rPr>
          <w:rFonts w:hint="eastAsia"/>
        </w:rPr>
        <w:t>在一些发达国家，网络发展迅速，已经大规模实现了从人工到计算机管理的转变。相比之下，我国的计算机应用起步较晚，发展也不平衡。尽管如此，随着计算机技术的飞速发展和网络的普及，越来越多的单位和用户开始接触并采用网络管理系统。</w:t>
      </w:r>
    </w:p>
    <w:p w14:paraId="63F590A5" w14:textId="77777777" w:rsidR="005C1CB1" w:rsidRDefault="00000000">
      <w:pPr>
        <w:ind w:firstLine="420"/>
      </w:pPr>
      <w:r>
        <w:rPr>
          <w:rFonts w:hint="eastAsia"/>
        </w:rPr>
        <w:t>目前，国内外已有许多关于学生考勤管理系统的相关研究。例如，国内部分高校已成功自主研发出了一些基于</w:t>
      </w:r>
      <w:r>
        <w:rPr>
          <w:rFonts w:hint="eastAsia"/>
        </w:rPr>
        <w:t>Web</w:t>
      </w:r>
      <w:r>
        <w:rPr>
          <w:rFonts w:hint="eastAsia"/>
        </w:rPr>
        <w:t>或移动端的考勤管理系统。这些系统以教师为中</w:t>
      </w:r>
      <w:r>
        <w:rPr>
          <w:rFonts w:hint="eastAsia"/>
        </w:rPr>
        <w:lastRenderedPageBreak/>
        <w:t>心，学生需要在上课时使用移动客户端进行签到，最终考勤结果会通过系统在教师端进行统计和分析。然而，在实际应用过程中，这些系统仍存在一些问题，如实用性不足、考勤准确性有待提高等。总的来说，这些系统具备以下几个特点：</w:t>
      </w:r>
    </w:p>
    <w:p w14:paraId="5EBAE727" w14:textId="77777777" w:rsidR="005C1CB1" w:rsidRDefault="00000000">
      <w:pPr>
        <w:numPr>
          <w:ilvl w:val="0"/>
          <w:numId w:val="3"/>
        </w:numPr>
        <w:ind w:firstLine="420"/>
      </w:pPr>
      <w:r>
        <w:rPr>
          <w:rFonts w:hint="eastAsia"/>
        </w:rPr>
        <w:t>先进性：实现了网络化管理。</w:t>
      </w:r>
    </w:p>
    <w:p w14:paraId="43429B82" w14:textId="77777777" w:rsidR="005C1CB1" w:rsidRDefault="00000000">
      <w:pPr>
        <w:numPr>
          <w:ilvl w:val="0"/>
          <w:numId w:val="3"/>
        </w:numPr>
        <w:ind w:firstLine="420"/>
      </w:pPr>
      <w:r>
        <w:rPr>
          <w:rFonts w:hint="eastAsia"/>
        </w:rPr>
        <w:t>通用性：适用于同一行业的多个场景。</w:t>
      </w:r>
    </w:p>
    <w:p w14:paraId="6D54A9FC" w14:textId="77777777" w:rsidR="005C1CB1" w:rsidRDefault="00000000">
      <w:pPr>
        <w:numPr>
          <w:ilvl w:val="0"/>
          <w:numId w:val="3"/>
        </w:numPr>
        <w:ind w:firstLine="420"/>
      </w:pPr>
      <w:r>
        <w:rPr>
          <w:rFonts w:hint="eastAsia"/>
        </w:rPr>
        <w:t>方便性：通过网络就能完成管理工作。</w:t>
      </w:r>
    </w:p>
    <w:p w14:paraId="640A07A1" w14:textId="77777777" w:rsidR="005C1CB1" w:rsidRDefault="00000000">
      <w:pPr>
        <w:numPr>
          <w:ilvl w:val="0"/>
          <w:numId w:val="3"/>
        </w:numPr>
        <w:ind w:firstLine="420"/>
      </w:pPr>
      <w:r>
        <w:rPr>
          <w:rFonts w:hint="eastAsia"/>
        </w:rPr>
        <w:t>及时性：信息更新迅速。</w:t>
      </w:r>
    </w:p>
    <w:p w14:paraId="6FD398A8" w14:textId="77777777" w:rsidR="005C1CB1" w:rsidRDefault="00000000">
      <w:pPr>
        <w:numPr>
          <w:ilvl w:val="0"/>
          <w:numId w:val="3"/>
        </w:numPr>
        <w:ind w:firstLine="420"/>
      </w:pPr>
      <w:r>
        <w:rPr>
          <w:rFonts w:hint="eastAsia"/>
        </w:rPr>
        <w:t>可扩展性：可根据需求添加功能模块。</w:t>
      </w:r>
    </w:p>
    <w:p w14:paraId="239457D3" w14:textId="77777777" w:rsidR="005C1CB1" w:rsidRDefault="00000000">
      <w:pPr>
        <w:numPr>
          <w:ilvl w:val="0"/>
          <w:numId w:val="3"/>
        </w:numPr>
        <w:ind w:firstLine="420"/>
      </w:pPr>
      <w:r>
        <w:rPr>
          <w:rFonts w:hint="eastAsia"/>
        </w:rPr>
        <w:t>安全性：对单位、用户等信息进行加密。</w:t>
      </w:r>
    </w:p>
    <w:p w14:paraId="0CF9F79F" w14:textId="77777777" w:rsidR="005C1CB1" w:rsidRDefault="00000000">
      <w:pPr>
        <w:ind w:firstLine="420"/>
      </w:pPr>
      <w:r>
        <w:rPr>
          <w:rFonts w:hint="eastAsia"/>
        </w:rPr>
        <w:t>为了满足现代教育管理的需求，我们需要不断优化和完善现有的考勤管理系统，使其更加人性化、智能化，以提高教育教学管理水平。因此，设计并实现一套高可靠性、实用性强的学生考勤管理系统，仍需进一步探索和研究。</w:t>
      </w:r>
    </w:p>
    <w:p w14:paraId="6C9D4A8D" w14:textId="77777777" w:rsidR="005C1CB1" w:rsidRDefault="00000000">
      <w:pPr>
        <w:ind w:firstLine="420"/>
      </w:pPr>
      <w:r>
        <w:rPr>
          <w:rFonts w:hint="eastAsia"/>
        </w:rPr>
        <w:t>在未来，学生考勤管理系统的发展趋势将包括以下几个方面：</w:t>
      </w:r>
    </w:p>
    <w:p w14:paraId="6942017A" w14:textId="77777777" w:rsidR="005C1CB1" w:rsidRDefault="00000000">
      <w:pPr>
        <w:ind w:firstLine="420"/>
      </w:pPr>
      <w:r>
        <w:rPr>
          <w:rFonts w:hint="eastAsia"/>
        </w:rPr>
        <w:t>1.</w:t>
      </w:r>
      <w:r>
        <w:rPr>
          <w:rFonts w:hint="eastAsia"/>
        </w:rPr>
        <w:t>个性化：根据不同学生的特点和需求，提供个性化的考勤管理服务。</w:t>
      </w:r>
    </w:p>
    <w:p w14:paraId="243F81B5" w14:textId="77777777" w:rsidR="005C1CB1" w:rsidRDefault="00000000">
      <w:pPr>
        <w:ind w:firstLine="420"/>
      </w:pPr>
      <w:r>
        <w:rPr>
          <w:rFonts w:hint="eastAsia"/>
        </w:rPr>
        <w:t>2.</w:t>
      </w:r>
      <w:r>
        <w:rPr>
          <w:rFonts w:hint="eastAsia"/>
        </w:rPr>
        <w:t>智能化：利用人工智能技术，提高系统的自动化和智能化水平。</w:t>
      </w:r>
    </w:p>
    <w:p w14:paraId="335FD52C" w14:textId="77777777" w:rsidR="005C1CB1" w:rsidRDefault="00000000">
      <w:pPr>
        <w:ind w:firstLine="420"/>
      </w:pPr>
      <w:r>
        <w:rPr>
          <w:rFonts w:hint="eastAsia"/>
        </w:rPr>
        <w:t>3.</w:t>
      </w:r>
      <w:r>
        <w:rPr>
          <w:rFonts w:hint="eastAsia"/>
        </w:rPr>
        <w:t>数据分析：深入挖掘考勤数据，构建用户画像，为教育教学提供有力支持。</w:t>
      </w:r>
    </w:p>
    <w:p w14:paraId="7E81B958" w14:textId="77777777" w:rsidR="005C1CB1" w:rsidRDefault="00000000">
      <w:pPr>
        <w:ind w:firstLine="420"/>
      </w:pPr>
      <w:r>
        <w:rPr>
          <w:rFonts w:hint="eastAsia"/>
        </w:rPr>
        <w:t>综上所述，学生考勤管理系统的发展前景广阔，具有很大的市场潜力。希望通过不断地创新和研究，我们能够开发出更加完善、实用的考勤管理系统，为我国教育事业的发展贡献力量。</w:t>
      </w:r>
    </w:p>
    <w:p w14:paraId="51B0664B" w14:textId="77777777" w:rsidR="005C1CB1" w:rsidRDefault="00000000">
      <w:pPr>
        <w:pStyle w:val="1"/>
        <w:ind w:left="659" w:hanging="659"/>
      </w:pPr>
      <w:bookmarkStart w:id="2" w:name="_Toc30685364"/>
      <w:r>
        <w:rPr>
          <w:rFonts w:hint="eastAsia"/>
        </w:rPr>
        <w:t>研</w:t>
      </w:r>
      <w:r>
        <w:t>究相关工作</w:t>
      </w:r>
      <w:bookmarkEnd w:id="2"/>
    </w:p>
    <w:p w14:paraId="775138DD" w14:textId="77777777" w:rsidR="005C1CB1" w:rsidRDefault="00000000">
      <w:pPr>
        <w:ind w:firstLine="420"/>
      </w:pPr>
      <w:r>
        <w:rPr>
          <w:rFonts w:hint="eastAsia"/>
        </w:rPr>
        <w:t>学生考勤签到管理系统是一种利用计算机网络技术实现的教学管理系统，它可以自动化地记录和管理学生的出勤情况，提高教学效率和质量，减少人为的错误和欺诈，节省时间和资源，增强学生的责任感和纪律性。目前，已有许多不同的学生考勤签到管理系统被开发和应用，它们主要根据考勤信息的采集方式和传输方式进行分类，如下所示：</w:t>
      </w:r>
    </w:p>
    <w:p w14:paraId="01FF6C87" w14:textId="77777777" w:rsidR="005C1CB1" w:rsidRDefault="00000000">
      <w:pPr>
        <w:ind w:firstLine="420"/>
      </w:pPr>
      <w:r>
        <w:rPr>
          <w:rFonts w:hint="eastAsia"/>
        </w:rPr>
        <w:t>基于人脸识别的学生考勤签到管理系统：这种系统利用人脸识别技术，通过摄像头捕捉学生的面部特征，与数据库中的人脸模板进行匹配，从而实现学生的身份验证</w:t>
      </w:r>
      <w:r>
        <w:rPr>
          <w:rFonts w:hint="eastAsia"/>
        </w:rPr>
        <w:lastRenderedPageBreak/>
        <w:t>和考勤记录。这种系统的优点是考勤方式简单、快速、准确，不需要学生携带任何设备或卡片，也不容易被伪造或代替。但是，这种系统的缺点是对摄像头的质量、位置、角度、光照等条件有较高的要求，也可能受到人脸遮挡、表情变化、姿态变化等因素的影响，导致识别错误或失败。此外，这种系统也涉及到学生的隐私和安全问题，需要保证人脸数据的加密和保护，防止泄露或滥用。参考文献</w:t>
      </w:r>
      <w:r>
        <w:rPr>
          <w:rFonts w:hint="eastAsia"/>
        </w:rPr>
        <w:t xml:space="preserve"> </w:t>
      </w:r>
      <w:r>
        <w:rPr>
          <w:rFonts w:hint="eastAsia"/>
        </w:rPr>
        <w:t>介绍了基于人脸识别的学生考勤签到管理系统的设计和实现。</w:t>
      </w:r>
    </w:p>
    <w:p w14:paraId="3EF31C6F" w14:textId="77777777" w:rsidR="005C1CB1" w:rsidRDefault="00000000">
      <w:pPr>
        <w:ind w:firstLine="420"/>
      </w:pPr>
      <w:r>
        <w:rPr>
          <w:rFonts w:hint="eastAsia"/>
        </w:rPr>
        <w:t>基于二维码扫描的学生考勤签到管理系统：这种系统利用二维码技术，通过生成和显示不同的二维码，让学生使用智能手机扫描二维码，从而实现学生的身份验证和考勤记录。这种系统的优点是考勤方式方便、灵活、低成本，不需要额外的硬件设备，也可以实现多种考勤模式，如签到、签退、随机、分组等。但是，这种系统的缺点是需要学生携带智能手机，并安装相应的软件，也可能受到网络信号、二维码质量、扫描距离、扫描速度等因素的影响，导致考勤延迟或失败。此外，这种系统也存在一定的欺诈风险，如学生之间互相扫描、使用他人的手机等。参考文献</w:t>
      </w:r>
      <w:r>
        <w:rPr>
          <w:rFonts w:hint="eastAsia"/>
        </w:rPr>
        <w:t xml:space="preserve"> </w:t>
      </w:r>
      <w:r>
        <w:rPr>
          <w:rFonts w:hint="eastAsia"/>
        </w:rPr>
        <w:t>介绍了基于二维码扫描的学生考勤签到管理系统的设计和实现。</w:t>
      </w:r>
    </w:p>
    <w:p w14:paraId="0F969A4F" w14:textId="77777777" w:rsidR="005C1CB1" w:rsidRDefault="00000000">
      <w:pPr>
        <w:ind w:firstLine="420"/>
      </w:pPr>
      <w:r>
        <w:rPr>
          <w:rFonts w:hint="eastAsia"/>
        </w:rPr>
        <w:t>基于</w:t>
      </w:r>
      <w:r>
        <w:rPr>
          <w:rFonts w:hint="eastAsia"/>
        </w:rPr>
        <w:t>RFID</w:t>
      </w:r>
      <w:r>
        <w:rPr>
          <w:rFonts w:hint="eastAsia"/>
        </w:rPr>
        <w:t>标签的学生考勤签到管理系统：这种系统利用</w:t>
      </w:r>
      <w:r>
        <w:rPr>
          <w:rFonts w:hint="eastAsia"/>
        </w:rPr>
        <w:t>RFID</w:t>
      </w:r>
      <w:r>
        <w:rPr>
          <w:rFonts w:hint="eastAsia"/>
        </w:rPr>
        <w:t>（射频识别）技术，通过给学生发放带有</w:t>
      </w:r>
      <w:r>
        <w:rPr>
          <w:rFonts w:hint="eastAsia"/>
        </w:rPr>
        <w:t>RFID</w:t>
      </w:r>
      <w:r>
        <w:rPr>
          <w:rFonts w:hint="eastAsia"/>
        </w:rPr>
        <w:t>芯片的卡片，让学生在进入教室时刷卡，从而实现学生的身份验证和考勤记录。这种系统的优点是考勤方式稳定、可靠、高效，不需要学生进行任何操作，也不受环境条件的影响，可以实现实时的考勤数据的采集和传输。但是，这种系统的缺点是需要购买和维护</w:t>
      </w:r>
      <w:r>
        <w:rPr>
          <w:rFonts w:hint="eastAsia"/>
        </w:rPr>
        <w:t>RFID</w:t>
      </w:r>
      <w:r>
        <w:rPr>
          <w:rFonts w:hint="eastAsia"/>
        </w:rPr>
        <w:t>设备，也需要管理和分发</w:t>
      </w:r>
      <w:r>
        <w:rPr>
          <w:rFonts w:hint="eastAsia"/>
        </w:rPr>
        <w:t>RFID</w:t>
      </w:r>
      <w:r>
        <w:rPr>
          <w:rFonts w:hint="eastAsia"/>
        </w:rPr>
        <w:t>卡片，也可能出现卡片丢失、损坏、交换等问题，导致考勤错误或失败。此外，这种系统也存在一定的安全风险，如卡片被复制、篡改、窃听等。</w:t>
      </w:r>
    </w:p>
    <w:p w14:paraId="1FAA73DC" w14:textId="77777777" w:rsidR="005C1CB1" w:rsidRDefault="00000000">
      <w:pPr>
        <w:ind w:firstLine="420"/>
      </w:pPr>
      <w:r>
        <w:rPr>
          <w:rFonts w:hint="eastAsia"/>
        </w:rPr>
        <w:t>本课题的设计了基于人脸识别的学生考勤签到管理系统，在从</w:t>
      </w:r>
      <w:r>
        <w:rPr>
          <w:rFonts w:hint="eastAsia"/>
        </w:rPr>
        <w:t>UI</w:t>
      </w:r>
      <w:r>
        <w:rPr>
          <w:rFonts w:hint="eastAsia"/>
        </w:rPr>
        <w:t>界面到</w:t>
      </w:r>
      <w:r>
        <w:rPr>
          <w:rFonts w:hint="eastAsia"/>
        </w:rPr>
        <w:t>Socket</w:t>
      </w:r>
      <w:r>
        <w:rPr>
          <w:rFonts w:hint="eastAsia"/>
        </w:rPr>
        <w:t>协议到管理系统的过程重，我们进行了一些创新和改进，主要体现在以下几个方面：</w:t>
      </w:r>
    </w:p>
    <w:p w14:paraId="692B8A5F" w14:textId="77777777" w:rsidR="005C1CB1" w:rsidRDefault="00000000">
      <w:pPr>
        <w:numPr>
          <w:ilvl w:val="0"/>
          <w:numId w:val="4"/>
        </w:numPr>
        <w:ind w:firstLine="420"/>
      </w:pPr>
      <w:r>
        <w:rPr>
          <w:rFonts w:hint="eastAsia"/>
        </w:rPr>
        <w:t>客户端：</w:t>
      </w:r>
    </w:p>
    <w:p w14:paraId="46685B58" w14:textId="77777777" w:rsidR="005C1CB1" w:rsidRDefault="00000000">
      <w:pPr>
        <w:ind w:firstLine="420"/>
      </w:pPr>
      <w:r>
        <w:rPr>
          <w:rFonts w:hint="eastAsia"/>
        </w:rPr>
        <w:t>采用了</w:t>
      </w:r>
      <w:r>
        <w:rPr>
          <w:rFonts w:hint="eastAsia"/>
        </w:rPr>
        <w:t>LBPH(Local Binary Patterns Histograms)</w:t>
      </w:r>
      <w:r>
        <w:rPr>
          <w:rFonts w:hint="eastAsia"/>
        </w:rPr>
        <w:t>方法，提高了人脸识别的准确率和鲁棒性，可以有效地处理人脸遮挡、表情变化、姿态变化等情况。经过重复验证，在录入人脸</w:t>
      </w:r>
      <w:r>
        <w:rPr>
          <w:rFonts w:hint="eastAsia"/>
        </w:rPr>
        <w:t>30</w:t>
      </w:r>
      <w:r>
        <w:rPr>
          <w:rFonts w:hint="eastAsia"/>
        </w:rPr>
        <w:t>张，经过</w:t>
      </w:r>
      <w:r>
        <w:rPr>
          <w:rFonts w:hint="eastAsia"/>
        </w:rPr>
        <w:t>100</w:t>
      </w:r>
      <w:r>
        <w:rPr>
          <w:rFonts w:hint="eastAsia"/>
        </w:rPr>
        <w:t>次测试，我们的人脸识别系统错误识别数量</w:t>
      </w:r>
      <w:r>
        <w:rPr>
          <w:rFonts w:hint="eastAsia"/>
        </w:rPr>
        <w:t>0</w:t>
      </w:r>
      <w:r>
        <w:rPr>
          <w:rFonts w:hint="eastAsia"/>
        </w:rPr>
        <w:t>次，平均识别时间</w:t>
      </w:r>
      <w:r>
        <w:rPr>
          <w:rFonts w:hint="eastAsia"/>
        </w:rPr>
        <w:t>0.53s</w:t>
      </w:r>
      <w:r>
        <w:rPr>
          <w:rFonts w:hint="eastAsia"/>
        </w:rPr>
        <w:t>（不包括打开摄像头的时间）。</w:t>
      </w:r>
    </w:p>
    <w:p w14:paraId="2C8509F9" w14:textId="77777777" w:rsidR="005C1CB1" w:rsidRDefault="00000000">
      <w:pPr>
        <w:ind w:firstLine="420"/>
      </w:pPr>
      <w:r>
        <w:rPr>
          <w:rFonts w:hint="eastAsia"/>
        </w:rPr>
        <w:lastRenderedPageBreak/>
        <w:t>采用长短期记忆网络（</w:t>
      </w:r>
      <w:r>
        <w:rPr>
          <w:rFonts w:hint="eastAsia"/>
        </w:rPr>
        <w:t>LSTM</w:t>
      </w:r>
      <w:r>
        <w:rPr>
          <w:rFonts w:hint="eastAsia"/>
        </w:rPr>
        <w:t>）训练数据集，根据学生签到时间、签退时间进行分析，构建出学生签到的用户画像。并进行用户画像特征分类，建立动态</w:t>
      </w:r>
      <w:r>
        <w:rPr>
          <w:rFonts w:hint="eastAsia"/>
        </w:rPr>
        <w:t>UI</w:t>
      </w:r>
      <w:r>
        <w:rPr>
          <w:rFonts w:hint="eastAsia"/>
        </w:rPr>
        <w:t>界面，根据此可以得出学生签到情况以及预测下一次签到情况。</w:t>
      </w:r>
    </w:p>
    <w:p w14:paraId="06DC687B" w14:textId="77777777" w:rsidR="005C1CB1" w:rsidRDefault="00000000">
      <w:pPr>
        <w:numPr>
          <w:ilvl w:val="0"/>
          <w:numId w:val="4"/>
        </w:numPr>
        <w:ind w:firstLine="420"/>
      </w:pPr>
      <w:r>
        <w:rPr>
          <w:rFonts w:hint="eastAsia"/>
        </w:rPr>
        <w:t>服务端：</w:t>
      </w:r>
    </w:p>
    <w:p w14:paraId="50A0F40D" w14:textId="77777777" w:rsidR="005C1CB1" w:rsidRDefault="00000000">
      <w:pPr>
        <w:ind w:firstLine="420"/>
      </w:pPr>
      <w:r>
        <w:rPr>
          <w:rFonts w:hint="eastAsia"/>
        </w:rPr>
        <w:t>融合</w:t>
      </w:r>
      <w:r>
        <w:rPr>
          <w:rFonts w:hint="eastAsia"/>
        </w:rPr>
        <w:t>excel</w:t>
      </w:r>
      <w:r>
        <w:rPr>
          <w:rFonts w:hint="eastAsia"/>
        </w:rPr>
        <w:t>和</w:t>
      </w:r>
      <w:r>
        <w:rPr>
          <w:rFonts w:hint="eastAsia"/>
        </w:rPr>
        <w:t>sqlite</w:t>
      </w:r>
      <w:r>
        <w:rPr>
          <w:rFonts w:hint="eastAsia"/>
        </w:rPr>
        <w:t>数据库。在实际操作中，将</w:t>
      </w:r>
      <w:r>
        <w:rPr>
          <w:rFonts w:hint="eastAsia"/>
        </w:rPr>
        <w:t>Excel</w:t>
      </w:r>
      <w:r>
        <w:rPr>
          <w:rFonts w:hint="eastAsia"/>
        </w:rPr>
        <w:t>作为基础签到表格，</w:t>
      </w:r>
      <w:r>
        <w:rPr>
          <w:rFonts w:hint="eastAsia"/>
        </w:rPr>
        <w:t>sqlite</w:t>
      </w:r>
      <w:r>
        <w:rPr>
          <w:rFonts w:hint="eastAsia"/>
        </w:rPr>
        <w:t>数据库用于存储更加详细的信息。这样，教师可以使用</w:t>
      </w:r>
      <w:r>
        <w:rPr>
          <w:rFonts w:hint="eastAsia"/>
        </w:rPr>
        <w:t>Office</w:t>
      </w:r>
      <w:r>
        <w:rPr>
          <w:rFonts w:hint="eastAsia"/>
        </w:rPr>
        <w:t>在</w:t>
      </w:r>
      <w:r>
        <w:rPr>
          <w:rFonts w:hint="eastAsia"/>
        </w:rPr>
        <w:t>Excel</w:t>
      </w:r>
      <w:r>
        <w:rPr>
          <w:rFonts w:hint="eastAsia"/>
        </w:rPr>
        <w:t>中查看数据，并进行操作，方便教师的使用，同时，管理员可以通过</w:t>
      </w:r>
      <w:r>
        <w:rPr>
          <w:rFonts w:hint="eastAsia"/>
        </w:rPr>
        <w:t>sqlite</w:t>
      </w:r>
      <w:r>
        <w:rPr>
          <w:rFonts w:hint="eastAsia"/>
        </w:rPr>
        <w:t>数据库进行维护和检索。</w:t>
      </w:r>
    </w:p>
    <w:p w14:paraId="49BF677F" w14:textId="77777777" w:rsidR="005C1CB1" w:rsidRDefault="00000000">
      <w:pPr>
        <w:ind w:firstLine="420"/>
      </w:pPr>
      <w:r>
        <w:rPr>
          <w:rFonts w:hint="eastAsia"/>
        </w:rPr>
        <w:t>由于签到过程中涉及多用户的同时处理，引入消息队列，将请求和响应分离，降低系统间的耦合度有效降低系统在高并发情况下的压力，提高响应速度。并采取多</w:t>
      </w:r>
    </w:p>
    <w:p w14:paraId="4EF245A2" w14:textId="77777777" w:rsidR="005C1CB1" w:rsidRDefault="00000000">
      <w:pPr>
        <w:pStyle w:val="1"/>
        <w:ind w:left="659" w:hanging="659"/>
      </w:pPr>
      <w:bookmarkStart w:id="3" w:name="_Toc30685365"/>
      <w:r>
        <w:rPr>
          <w:rFonts w:hint="eastAsia"/>
        </w:rPr>
        <w:t>研究目</w:t>
      </w:r>
      <w:r>
        <w:t>标、内</w:t>
      </w:r>
      <w:r>
        <w:rPr>
          <w:rFonts w:hint="eastAsia"/>
        </w:rPr>
        <w:t>容</w:t>
      </w:r>
      <w:r>
        <w:t>和关键问题</w:t>
      </w:r>
      <w:bookmarkEnd w:id="3"/>
    </w:p>
    <w:p w14:paraId="3F66312B" w14:textId="77777777" w:rsidR="005C1CB1" w:rsidRDefault="00000000">
      <w:pPr>
        <w:ind w:firstLine="420"/>
      </w:pPr>
      <w:r>
        <w:rPr>
          <w:rFonts w:hint="eastAsia"/>
        </w:rPr>
        <w:t>本课题的研究目标是设计和实现一个基于人脸识别的学生考勤签到管理系统，它可以实现以下的功能和需求：</w:t>
      </w:r>
    </w:p>
    <w:p w14:paraId="4E7905E1" w14:textId="77777777" w:rsidR="005C1CB1" w:rsidRDefault="00000000">
      <w:pPr>
        <w:ind w:firstLine="420"/>
      </w:pPr>
      <w:r>
        <w:rPr>
          <w:rFonts w:hint="eastAsia"/>
        </w:rPr>
        <w:t>1</w:t>
      </w:r>
      <w:r>
        <w:rPr>
          <w:rFonts w:hint="eastAsia"/>
        </w:rPr>
        <w:t>、能够自动地采集和识别学生的人脸信息，实现学生的身份验证和考勤记录，无需学生进行任何操作，也无需教师进行任何干预，提高了考勤的速度和准确性。</w:t>
      </w:r>
    </w:p>
    <w:p w14:paraId="13E3589D" w14:textId="77777777" w:rsidR="005C1CB1" w:rsidRDefault="00000000">
      <w:pPr>
        <w:ind w:firstLine="420"/>
      </w:pPr>
      <w:r>
        <w:rPr>
          <w:rFonts w:hint="eastAsia"/>
        </w:rPr>
        <w:t>2</w:t>
      </w:r>
      <w:r>
        <w:rPr>
          <w:rFonts w:hint="eastAsia"/>
        </w:rPr>
        <w:t>、能够实时地将考勤数据上传到服务端，实现考勤数据的安全和可信，无需考虑数据的丢失或损坏，也无需担心数据的篡改或泄露，保障了考勤的公正和透明。</w:t>
      </w:r>
    </w:p>
    <w:p w14:paraId="13CB4AA4" w14:textId="77777777" w:rsidR="005C1CB1" w:rsidRDefault="00000000">
      <w:pPr>
        <w:ind w:firstLine="420"/>
      </w:pPr>
      <w:r>
        <w:rPr>
          <w:rFonts w:hint="eastAsia"/>
        </w:rPr>
        <w:t>3</w:t>
      </w:r>
      <w:r>
        <w:rPr>
          <w:rFonts w:hint="eastAsia"/>
        </w:rPr>
        <w:t>、能够提供丰富的考勤数据的分析和展示，如考勤率、考勤分布、考勤趋势、考勤异常等，可以帮助教师和学生了解和改进自己的出勤情况，提升了考勤的意义和价值。</w:t>
      </w:r>
    </w:p>
    <w:p w14:paraId="78FB339E" w14:textId="77777777" w:rsidR="005C1CB1" w:rsidRDefault="00000000">
      <w:pPr>
        <w:ind w:firstLine="420"/>
      </w:pPr>
      <w:r>
        <w:rPr>
          <w:rFonts w:hint="eastAsia"/>
        </w:rPr>
        <w:t>本课题的研究内容主要包括以下几个方面：</w:t>
      </w:r>
    </w:p>
    <w:p w14:paraId="57F81D86" w14:textId="77777777" w:rsidR="005C1CB1" w:rsidRDefault="00000000">
      <w:pPr>
        <w:ind w:firstLine="420"/>
      </w:pPr>
      <w:r>
        <w:rPr>
          <w:rFonts w:hint="eastAsia"/>
        </w:rPr>
        <w:t>考勤签到系统的建立与完善：该模块有客户端与服务端，客户端包括发送模块，功能模块和接收模块；服务端包括签到模块、发送模块，接收模块与数据库模块。</w:t>
      </w:r>
    </w:p>
    <w:p w14:paraId="64917186" w14:textId="77777777" w:rsidR="005C1CB1" w:rsidRDefault="00000000">
      <w:pPr>
        <w:ind w:firstLine="420"/>
      </w:pPr>
      <w:r>
        <w:rPr>
          <w:rFonts w:hint="eastAsia"/>
        </w:rPr>
        <w:t>人脸识别模块的设计和实现：该模块负责采集和识别学生的人脸信息，实现学生的身份验证和考勤记录。该模块采用了特征提取方法，可以有效地提取和学习人脸的特征，处理人脸的变化和差异，提高人脸识别的准确率和鲁棒性。并生成</w:t>
      </w:r>
      <w:r>
        <w:rPr>
          <w:rFonts w:hint="eastAsia"/>
        </w:rPr>
        <w:t>yml</w:t>
      </w:r>
      <w:r>
        <w:rPr>
          <w:rFonts w:hint="eastAsia"/>
        </w:rPr>
        <w:t>模型，通过调用</w:t>
      </w:r>
      <w:r>
        <w:rPr>
          <w:rFonts w:hint="eastAsia"/>
        </w:rPr>
        <w:t>yml</w:t>
      </w:r>
      <w:r>
        <w:rPr>
          <w:rFonts w:hint="eastAsia"/>
        </w:rPr>
        <w:t>特征库进行快速识别。</w:t>
      </w:r>
    </w:p>
    <w:p w14:paraId="3ABD0556" w14:textId="77777777" w:rsidR="005C1CB1" w:rsidRDefault="00000000">
      <w:pPr>
        <w:ind w:firstLine="420"/>
      </w:pPr>
      <w:r>
        <w:rPr>
          <w:rFonts w:hint="eastAsia"/>
        </w:rPr>
        <w:t>用户画像的构建：首先统计学生签到签退次数和时间，对签到签退分别是上下午</w:t>
      </w:r>
      <w:r>
        <w:rPr>
          <w:rFonts w:hint="eastAsia"/>
        </w:rPr>
        <w:lastRenderedPageBreak/>
        <w:t>进行分析，并统计学生课堂学习的总时间。并对签到时间进行统计绘图。之后利用长短期记忆网络（</w:t>
      </w:r>
      <w:r>
        <w:rPr>
          <w:rFonts w:hint="eastAsia"/>
        </w:rPr>
        <w:t>LSTM</w:t>
      </w:r>
      <w:r>
        <w:rPr>
          <w:rFonts w:hint="eastAsia"/>
        </w:rPr>
        <w:t>）训练数据集，根据学生签到时间、签到状态进行分析，构建出学生签到的用户画像。并根据签到情况进行分类，并建立动态</w:t>
      </w:r>
      <w:r>
        <w:rPr>
          <w:rFonts w:hint="eastAsia"/>
        </w:rPr>
        <w:t>UI</w:t>
      </w:r>
      <w:r>
        <w:rPr>
          <w:rFonts w:hint="eastAsia"/>
        </w:rPr>
        <w:t>界面，根据此可以得出学生签到率、学习时间以及预测下一次签到情况，并对学生的签到情况进行评价。</w:t>
      </w:r>
    </w:p>
    <w:p w14:paraId="00827E0D" w14:textId="77777777" w:rsidR="005C1CB1" w:rsidRDefault="00000000">
      <w:pPr>
        <w:ind w:firstLine="420"/>
      </w:pPr>
      <w:r>
        <w:rPr>
          <w:rFonts w:hint="eastAsia"/>
        </w:rPr>
        <w:t>本课题的研究关键问题主要有以下几个方面：</w:t>
      </w:r>
    </w:p>
    <w:p w14:paraId="292A68FA" w14:textId="77777777" w:rsidR="005C1CB1" w:rsidRDefault="00000000">
      <w:pPr>
        <w:ind w:firstLine="420"/>
      </w:pPr>
      <w:r>
        <w:rPr>
          <w:rFonts w:hint="eastAsia"/>
        </w:rPr>
        <w:t>如何提高人脸识别的准确率和鲁棒性，处理人脸的变化和差异，防止人脸识别的错误或失败？</w:t>
      </w:r>
    </w:p>
    <w:p w14:paraId="5B0A17C3" w14:textId="77777777" w:rsidR="005C1CB1" w:rsidRDefault="00000000">
      <w:pPr>
        <w:ind w:firstLine="420"/>
      </w:pPr>
      <w:r>
        <w:rPr>
          <w:rFonts w:hint="eastAsia"/>
        </w:rPr>
        <w:t>如何分析和展示考勤数据，帮助教师和学生了解和改进自己的出勤情况，提升考勤的意义和价值？</w:t>
      </w:r>
    </w:p>
    <w:p w14:paraId="2D3E6A1F" w14:textId="77777777" w:rsidR="005C1CB1" w:rsidRDefault="00000000">
      <w:pPr>
        <w:pStyle w:val="1"/>
        <w:ind w:left="659" w:hanging="659"/>
      </w:pPr>
      <w:bookmarkStart w:id="4" w:name="_Toc30685366"/>
      <w:r>
        <w:rPr>
          <w:rFonts w:hint="eastAsia"/>
        </w:rPr>
        <w:t>研</w:t>
      </w:r>
      <w:r>
        <w:t>究</w:t>
      </w:r>
      <w:r>
        <w:rPr>
          <w:rFonts w:hint="eastAsia"/>
        </w:rPr>
        <w:t>方</w:t>
      </w:r>
      <w:r>
        <w:t>案和技术路线</w:t>
      </w:r>
      <w:bookmarkEnd w:id="4"/>
    </w:p>
    <w:p w14:paraId="4E79F3FD" w14:textId="77777777" w:rsidR="005C1CB1" w:rsidRDefault="00000000">
      <w:pPr>
        <w:ind w:firstLine="420"/>
      </w:pPr>
      <w:r>
        <w:rPr>
          <w:rFonts w:hint="eastAsia"/>
        </w:rPr>
        <w:t>本课题的技术路线如图所示，主要包括以下几个步骤：</w:t>
      </w:r>
    </w:p>
    <w:p w14:paraId="37920AC0" w14:textId="77777777" w:rsidR="005C1CB1" w:rsidRDefault="00000000">
      <w:pPr>
        <w:ind w:firstLine="420"/>
        <w:jc w:val="center"/>
      </w:pPr>
      <w:r>
        <w:rPr>
          <w:rFonts w:hint="eastAsia"/>
          <w:noProof/>
        </w:rPr>
        <w:drawing>
          <wp:inline distT="0" distB="0" distL="114300" distR="114300" wp14:anchorId="242161A0" wp14:editId="2FAB08A6">
            <wp:extent cx="4602480" cy="2668905"/>
            <wp:effectExtent l="0" t="0" r="7620" b="10795"/>
            <wp:docPr id="5" name="图片 2"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技术路线"/>
                    <pic:cNvPicPr>
                      <a:picLocks noChangeAspect="1"/>
                    </pic:cNvPicPr>
                  </pic:nvPicPr>
                  <pic:blipFill>
                    <a:blip r:embed="rId8"/>
                    <a:stretch>
                      <a:fillRect/>
                    </a:stretch>
                  </pic:blipFill>
                  <pic:spPr>
                    <a:xfrm>
                      <a:off x="0" y="0"/>
                      <a:ext cx="4602480" cy="2668905"/>
                    </a:xfrm>
                    <a:prstGeom prst="rect">
                      <a:avLst/>
                    </a:prstGeom>
                  </pic:spPr>
                </pic:pic>
              </a:graphicData>
            </a:graphic>
          </wp:inline>
        </w:drawing>
      </w:r>
    </w:p>
    <w:p w14:paraId="78B3396B" w14:textId="77777777" w:rsidR="005C1CB1" w:rsidRDefault="00000000">
      <w:pPr>
        <w:ind w:firstLine="420"/>
        <w:jc w:val="center"/>
      </w:pPr>
      <w:r>
        <w:rPr>
          <w:rFonts w:hint="eastAsia"/>
        </w:rPr>
        <w:t>图</w:t>
      </w:r>
      <w:r>
        <w:rPr>
          <w:rFonts w:hint="eastAsia"/>
        </w:rPr>
        <w:t xml:space="preserve">1 </w:t>
      </w:r>
      <w:r>
        <w:rPr>
          <w:rFonts w:hint="eastAsia"/>
        </w:rPr>
        <w:t>考勤签到系统研制技术路线</w:t>
      </w:r>
    </w:p>
    <w:p w14:paraId="0EAEBDA1" w14:textId="77777777" w:rsidR="005C1CB1" w:rsidRDefault="00000000">
      <w:pPr>
        <w:ind w:firstLine="420"/>
      </w:pPr>
      <w:r>
        <w:rPr>
          <w:rFonts w:hint="eastAsia"/>
        </w:rPr>
        <w:t>首步，需求解析与设计：明确系统之功能与性能需求，深入分析系统用户与应用场景，规划系统架构与模块，确立技术选型及参数设定。</w:t>
      </w:r>
    </w:p>
    <w:p w14:paraId="60AD716C" w14:textId="77777777" w:rsidR="005C1CB1" w:rsidRDefault="00000000">
      <w:pPr>
        <w:ind w:firstLine="420"/>
      </w:pPr>
      <w:r>
        <w:rPr>
          <w:rFonts w:hint="eastAsia"/>
        </w:rPr>
        <w:t>第二步，构建考勤签到系统。实现签到、通信、数据库模块的基本功能。在内网</w:t>
      </w:r>
      <w:r>
        <w:rPr>
          <w:rFonts w:hint="eastAsia"/>
        </w:rPr>
        <w:t>IP</w:t>
      </w:r>
      <w:r>
        <w:rPr>
          <w:rFonts w:hint="eastAsia"/>
        </w:rPr>
        <w:t>通信环境下实现签到功能，并将签到数据储存于数据库中。</w:t>
      </w:r>
    </w:p>
    <w:p w14:paraId="78E53551" w14:textId="77777777" w:rsidR="005C1CB1" w:rsidRDefault="00000000">
      <w:pPr>
        <w:ind w:firstLine="420"/>
      </w:pPr>
      <w:r>
        <w:rPr>
          <w:rFonts w:hint="eastAsia"/>
        </w:rPr>
        <w:t>第三步，开发人脸识别模块：实现人脸识别模块功能，涵盖人脸检测、对齐、特</w:t>
      </w:r>
      <w:r>
        <w:rPr>
          <w:rFonts w:hint="eastAsia"/>
        </w:rPr>
        <w:lastRenderedPageBreak/>
        <w:t>征提取、匹配等，采用深度学习方法，构建并训练人脸识别模型，测试与评估识别准确性与鲁棒性。</w:t>
      </w:r>
    </w:p>
    <w:p w14:paraId="0C3B52A6" w14:textId="77777777" w:rsidR="005C1CB1" w:rsidRDefault="00000000">
      <w:pPr>
        <w:ind w:firstLine="420"/>
      </w:pPr>
      <w:r>
        <w:rPr>
          <w:rFonts w:hint="eastAsia"/>
        </w:rPr>
        <w:t>第四步，用户画像构建与设计：依据数据库中之签到时间，运用</w:t>
      </w:r>
      <w:r>
        <w:rPr>
          <w:rFonts w:hint="eastAsia"/>
        </w:rPr>
        <w:t>LSTM</w:t>
      </w:r>
      <w:r>
        <w:rPr>
          <w:rFonts w:hint="eastAsia"/>
        </w:rPr>
        <w:t>方法进行分析，揭示学生签到习惯。</w:t>
      </w:r>
    </w:p>
    <w:p w14:paraId="5ADE6546" w14:textId="77777777" w:rsidR="005C1CB1" w:rsidRDefault="00000000">
      <w:pPr>
        <w:ind w:firstLine="420"/>
      </w:pPr>
      <w:r>
        <w:rPr>
          <w:rFonts w:hint="eastAsia"/>
        </w:rPr>
        <w:t>第五步，系统整合与测试：集成各模块并进行调试，形成完整系统。进行功能、性能、兼容性、安全性等测试，修复系统错误与缺陷，提升系统稳定性与可靠性。并优化</w:t>
      </w:r>
      <w:r>
        <w:rPr>
          <w:rFonts w:hint="eastAsia"/>
        </w:rPr>
        <w:t>UI</w:t>
      </w:r>
      <w:r>
        <w:rPr>
          <w:rFonts w:hint="eastAsia"/>
        </w:rPr>
        <w:t>界面，增加体验感。</w:t>
      </w:r>
    </w:p>
    <w:p w14:paraId="20E00666" w14:textId="77777777" w:rsidR="005C1CB1" w:rsidRDefault="00000000">
      <w:pPr>
        <w:pStyle w:val="1"/>
        <w:ind w:left="659" w:hanging="659"/>
      </w:pPr>
      <w:bookmarkStart w:id="5" w:name="_Toc30685367"/>
      <w:r>
        <w:rPr>
          <w:rFonts w:hint="eastAsia"/>
        </w:rPr>
        <w:t>系统</w:t>
      </w:r>
      <w:r>
        <w:t>设计与</w:t>
      </w:r>
      <w:r>
        <w:rPr>
          <w:rFonts w:hint="eastAsia"/>
        </w:rPr>
        <w:t>实</w:t>
      </w:r>
      <w:r>
        <w:t>现</w:t>
      </w:r>
      <w:bookmarkEnd w:id="5"/>
    </w:p>
    <w:p w14:paraId="4D6233F9" w14:textId="77777777" w:rsidR="005C1CB1" w:rsidRDefault="00000000">
      <w:pPr>
        <w:pStyle w:val="2"/>
      </w:pPr>
      <w:bookmarkStart w:id="6" w:name="_Toc30685368"/>
      <w:r>
        <w:rPr>
          <w:rFonts w:hint="eastAsia"/>
        </w:rPr>
        <w:t>系</w:t>
      </w:r>
      <w:r>
        <w:t>统</w:t>
      </w:r>
      <w:r>
        <w:rPr>
          <w:rFonts w:hint="eastAsia"/>
        </w:rPr>
        <w:t>总</w:t>
      </w:r>
      <w:r>
        <w:t>体设计</w:t>
      </w:r>
      <w:bookmarkEnd w:id="6"/>
    </w:p>
    <w:p w14:paraId="4B70A4C8" w14:textId="77777777" w:rsidR="005C1CB1" w:rsidRDefault="00000000">
      <w:pPr>
        <w:jc w:val="center"/>
      </w:pPr>
      <w:r>
        <w:rPr>
          <w:rFonts w:hint="eastAsia"/>
          <w:noProof/>
        </w:rPr>
        <w:drawing>
          <wp:inline distT="0" distB="0" distL="114300" distR="114300" wp14:anchorId="4F7793C2" wp14:editId="396C4FF2">
            <wp:extent cx="3750945" cy="3009265"/>
            <wp:effectExtent l="0" t="0" r="0" b="0"/>
            <wp:docPr id="8" name="图片 4" descr="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系统框图"/>
                    <pic:cNvPicPr>
                      <a:picLocks noChangeAspect="1"/>
                    </pic:cNvPicPr>
                  </pic:nvPicPr>
                  <pic:blipFill>
                    <a:blip r:embed="rId9"/>
                    <a:stretch>
                      <a:fillRect/>
                    </a:stretch>
                  </pic:blipFill>
                  <pic:spPr>
                    <a:xfrm>
                      <a:off x="0" y="0"/>
                      <a:ext cx="3750945" cy="3009265"/>
                    </a:xfrm>
                    <a:prstGeom prst="rect">
                      <a:avLst/>
                    </a:prstGeom>
                  </pic:spPr>
                </pic:pic>
              </a:graphicData>
            </a:graphic>
          </wp:inline>
        </w:drawing>
      </w:r>
    </w:p>
    <w:p w14:paraId="3B6E77E1" w14:textId="77777777" w:rsidR="005C1CB1" w:rsidRDefault="00000000">
      <w:pPr>
        <w:jc w:val="center"/>
      </w:pPr>
      <w:r>
        <w:rPr>
          <w:rFonts w:hint="eastAsia"/>
        </w:rPr>
        <w:t>图</w:t>
      </w:r>
      <w:r>
        <w:rPr>
          <w:rFonts w:hint="eastAsia"/>
        </w:rPr>
        <w:t xml:space="preserve">2 </w:t>
      </w:r>
      <w:r>
        <w:rPr>
          <w:rFonts w:hint="eastAsia"/>
        </w:rPr>
        <w:t>考勤签到系统架构框图</w:t>
      </w:r>
    </w:p>
    <w:p w14:paraId="17F9C9CF" w14:textId="77777777" w:rsidR="005C1CB1" w:rsidRDefault="00000000">
      <w:pPr>
        <w:ind w:firstLine="420"/>
      </w:pPr>
      <w:r>
        <w:rPr>
          <w:rFonts w:hint="eastAsia"/>
        </w:rPr>
        <w:t>考勤签到系统主要分为客户端与服务端两个部分，二者通过通信模块实现连接与信息交互。当客户端与服务端设定相同的</w:t>
      </w:r>
      <w:r>
        <w:rPr>
          <w:rFonts w:hint="eastAsia"/>
        </w:rPr>
        <w:t>IP</w:t>
      </w:r>
      <w:r>
        <w:rPr>
          <w:rFonts w:hint="eastAsia"/>
        </w:rPr>
        <w:t>地址和相同端口后，即可展开信息传输。</w:t>
      </w:r>
    </w:p>
    <w:p w14:paraId="64BFC038" w14:textId="77777777" w:rsidR="005C1CB1" w:rsidRDefault="00000000">
      <w:pPr>
        <w:ind w:firstLine="420"/>
      </w:pPr>
      <w:r>
        <w:rPr>
          <w:rFonts w:hint="eastAsia"/>
        </w:rPr>
        <w:t>客户端，即学生端，提供账号密码登录及人脸识别登录两种方式。学生可录入人脸并训练模型，以便进行人脸识别签到。根据签到时间，系统将构建相应的学生画像。</w:t>
      </w:r>
    </w:p>
    <w:p w14:paraId="2B3E2320" w14:textId="77777777" w:rsidR="005C1CB1" w:rsidRDefault="00000000">
      <w:pPr>
        <w:ind w:firstLine="420"/>
      </w:pPr>
      <w:r>
        <w:rPr>
          <w:rFonts w:hint="eastAsia"/>
        </w:rPr>
        <w:t>服务端，即教师端，主要包括数据库数据存储、课程签到功能开启以及签到情况查询等功能。</w:t>
      </w:r>
    </w:p>
    <w:p w14:paraId="09D642FE" w14:textId="77777777" w:rsidR="005C1CB1" w:rsidRDefault="00000000">
      <w:pPr>
        <w:pStyle w:val="2"/>
      </w:pPr>
      <w:bookmarkStart w:id="7" w:name="_Toc30685369"/>
      <w:r>
        <w:lastRenderedPageBreak/>
        <w:t>关</w:t>
      </w:r>
      <w:r>
        <w:rPr>
          <w:rFonts w:hint="eastAsia"/>
        </w:rPr>
        <w:t>键功</w:t>
      </w:r>
      <w:r>
        <w:t>能模块实现</w:t>
      </w:r>
      <w:bookmarkEnd w:id="7"/>
    </w:p>
    <w:p w14:paraId="7BD4BEDF" w14:textId="77777777" w:rsidR="005C1CB1" w:rsidRDefault="00000000">
      <w:pPr>
        <w:numPr>
          <w:ilvl w:val="0"/>
          <w:numId w:val="5"/>
        </w:numPr>
        <w:ind w:firstLine="420"/>
      </w:pPr>
      <w:r>
        <w:rPr>
          <w:rFonts w:hint="eastAsia"/>
        </w:rPr>
        <w:t>通信模块：负责实现客户端和服务器端之间的数据传输和交互，我们采用了</w:t>
      </w:r>
      <w:r>
        <w:rPr>
          <w:rFonts w:hint="eastAsia"/>
        </w:rPr>
        <w:t>Socket</w:t>
      </w:r>
      <w:r>
        <w:rPr>
          <w:rFonts w:hint="eastAsia"/>
        </w:rPr>
        <w:t>进行连接，它是一种通用的编程接口，可以支持多种编程语言。通过</w:t>
      </w:r>
      <w:r>
        <w:rPr>
          <w:rFonts w:hint="eastAsia"/>
        </w:rPr>
        <w:t>Socket</w:t>
      </w:r>
      <w:r>
        <w:rPr>
          <w:rFonts w:hint="eastAsia"/>
        </w:rPr>
        <w:t>，我们可以方便地将客户端与服务器连接起来，实现数据的发送和接收。在数据传输过程中，我们选择了</w:t>
      </w:r>
      <w:r>
        <w:rPr>
          <w:rFonts w:hint="eastAsia"/>
        </w:rPr>
        <w:t>JSON</w:t>
      </w:r>
      <w:r>
        <w:rPr>
          <w:rFonts w:hint="eastAsia"/>
        </w:rPr>
        <w:t>（</w:t>
      </w:r>
      <w:r>
        <w:rPr>
          <w:rFonts w:hint="eastAsia"/>
        </w:rPr>
        <w:t>JavaScript  Object  Notation</w:t>
      </w:r>
      <w:r>
        <w:rPr>
          <w:rFonts w:hint="eastAsia"/>
        </w:rPr>
        <w:t>）字典格式来表示数据。</w:t>
      </w:r>
    </w:p>
    <w:p w14:paraId="2BAB5E7C" w14:textId="77777777" w:rsidR="005C1CB1" w:rsidRDefault="00000000">
      <w:r>
        <w:rPr>
          <w:rFonts w:hint="eastAsia"/>
        </w:rPr>
        <w:t>为了保证数据传输的稳定性和安全性，我们采用了</w:t>
      </w:r>
      <w:r>
        <w:rPr>
          <w:rFonts w:hint="eastAsia"/>
        </w:rPr>
        <w:t>TCP/IP</w:t>
      </w:r>
      <w:r>
        <w:rPr>
          <w:rFonts w:hint="eastAsia"/>
        </w:rPr>
        <w:t>（传输控制协议</w:t>
      </w:r>
      <w:r>
        <w:rPr>
          <w:rFonts w:hint="eastAsia"/>
        </w:rPr>
        <w:t>/</w:t>
      </w:r>
      <w:r>
        <w:rPr>
          <w:rFonts w:hint="eastAsia"/>
        </w:rPr>
        <w:t>因特网互联协议）网络协议。在应用层，我们使用了</w:t>
      </w:r>
      <w:r>
        <w:rPr>
          <w:rFonts w:hint="eastAsia"/>
        </w:rPr>
        <w:t>HTTP</w:t>
      </w:r>
      <w:r>
        <w:rPr>
          <w:rFonts w:hint="eastAsia"/>
        </w:rPr>
        <w:t>（超文本传输协议）来实现客户端与服务器之间的数据交互。</w:t>
      </w:r>
    </w:p>
    <w:p w14:paraId="68547D0E" w14:textId="77777777" w:rsidR="005C1CB1" w:rsidRDefault="00000000">
      <w:pPr>
        <w:ind w:firstLine="420"/>
      </w:pPr>
      <w:r>
        <w:rPr>
          <w:rFonts w:hint="eastAsia"/>
        </w:rPr>
        <w:t>通过采用</w:t>
      </w:r>
      <w:r>
        <w:rPr>
          <w:rFonts w:hint="eastAsia"/>
        </w:rPr>
        <w:t>Socket</w:t>
      </w:r>
      <w:r>
        <w:rPr>
          <w:rFonts w:hint="eastAsia"/>
        </w:rPr>
        <w:t>、</w:t>
      </w:r>
      <w:r>
        <w:rPr>
          <w:rFonts w:hint="eastAsia"/>
        </w:rPr>
        <w:t>JSON</w:t>
      </w:r>
      <w:r>
        <w:rPr>
          <w:rFonts w:hint="eastAsia"/>
        </w:rPr>
        <w:t>、</w:t>
      </w:r>
      <w:r>
        <w:rPr>
          <w:rFonts w:hint="eastAsia"/>
        </w:rPr>
        <w:t>TCP/IP</w:t>
      </w:r>
      <w:r>
        <w:rPr>
          <w:rFonts w:hint="eastAsia"/>
        </w:rPr>
        <w:t>和</w:t>
      </w:r>
      <w:r>
        <w:rPr>
          <w:rFonts w:hint="eastAsia"/>
        </w:rPr>
        <w:t>HTTP</w:t>
      </w:r>
      <w:r>
        <w:rPr>
          <w:rFonts w:hint="eastAsia"/>
        </w:rPr>
        <w:t>等技术，我们实现了客户端和服务器之间的数据传输和交互。这些技术保证了通信的稳定性和安全性，客户端与服务器之间的数据传输和交互将更加便捷、高效。</w:t>
      </w:r>
    </w:p>
    <w:p w14:paraId="0C4E8344" w14:textId="77777777" w:rsidR="005C1CB1" w:rsidRDefault="00000000">
      <w:pPr>
        <w:jc w:val="center"/>
      </w:pPr>
      <w:r>
        <w:rPr>
          <w:noProof/>
        </w:rPr>
        <w:drawing>
          <wp:inline distT="0" distB="0" distL="114300" distR="114300" wp14:anchorId="0B43C1EC" wp14:editId="41732764">
            <wp:extent cx="3460115" cy="1435735"/>
            <wp:effectExtent l="0" t="0" r="6985" b="1206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0"/>
                    <a:stretch>
                      <a:fillRect/>
                    </a:stretch>
                  </pic:blipFill>
                  <pic:spPr>
                    <a:xfrm>
                      <a:off x="0" y="0"/>
                      <a:ext cx="3460115" cy="1435735"/>
                    </a:xfrm>
                    <a:prstGeom prst="rect">
                      <a:avLst/>
                    </a:prstGeom>
                  </pic:spPr>
                </pic:pic>
              </a:graphicData>
            </a:graphic>
          </wp:inline>
        </w:drawing>
      </w:r>
    </w:p>
    <w:p w14:paraId="3B0E80E0" w14:textId="77777777" w:rsidR="005C1CB1" w:rsidRDefault="00000000">
      <w:pPr>
        <w:jc w:val="center"/>
      </w:pPr>
      <w:r>
        <w:rPr>
          <w:rFonts w:hint="eastAsia"/>
        </w:rPr>
        <w:t>图</w:t>
      </w:r>
      <w:r>
        <w:rPr>
          <w:rFonts w:hint="eastAsia"/>
        </w:rPr>
        <w:t xml:space="preserve">3 </w:t>
      </w:r>
      <w:r>
        <w:rPr>
          <w:rFonts w:hint="eastAsia"/>
        </w:rPr>
        <w:t>通信模块核心代码</w:t>
      </w:r>
    </w:p>
    <w:p w14:paraId="3672DB8E" w14:textId="77777777" w:rsidR="005C1CB1" w:rsidRDefault="00000000">
      <w:pPr>
        <w:ind w:firstLine="420"/>
      </w:pPr>
      <w:r>
        <w:rPr>
          <w:rFonts w:hint="eastAsia"/>
        </w:rPr>
        <w:t>该模块的主要功能有：</w:t>
      </w:r>
    </w:p>
    <w:p w14:paraId="6F5DA9AE" w14:textId="77777777" w:rsidR="005C1CB1" w:rsidRDefault="00000000">
      <w:pPr>
        <w:ind w:firstLine="420"/>
      </w:pPr>
      <w:r>
        <w:rPr>
          <w:rFonts w:hint="eastAsia"/>
        </w:rPr>
        <w:t>建立和维护网络连接，根据网络环境和设备类型选择合适的通信方式</w:t>
      </w:r>
      <w:r>
        <w:rPr>
          <w:rFonts w:hint="eastAsia"/>
        </w:rPr>
        <w:t>,</w:t>
      </w:r>
      <w:r>
        <w:rPr>
          <w:rFonts w:hint="eastAsia"/>
        </w:rPr>
        <w:t>本项目中采用</w:t>
      </w:r>
      <w:r>
        <w:rPr>
          <w:rFonts w:hint="eastAsia"/>
        </w:rPr>
        <w:t>Socket</w:t>
      </w:r>
      <w:r>
        <w:rPr>
          <w:rFonts w:hint="eastAsia"/>
        </w:rPr>
        <w:t>进行信息传输。</w:t>
      </w:r>
    </w:p>
    <w:p w14:paraId="774362E8" w14:textId="77777777" w:rsidR="005C1CB1" w:rsidRDefault="00000000">
      <w:pPr>
        <w:ind w:firstLine="420"/>
      </w:pPr>
      <w:r>
        <w:rPr>
          <w:rFonts w:hint="eastAsia"/>
        </w:rPr>
        <w:t>封装和解析数据包，本项目采用</w:t>
      </w:r>
      <w:r>
        <w:rPr>
          <w:rFonts w:hint="eastAsia"/>
        </w:rPr>
        <w:t>json</w:t>
      </w:r>
      <w:r>
        <w:rPr>
          <w:rFonts w:hint="eastAsia"/>
        </w:rPr>
        <w:t>字典格式文件用于传递信息</w:t>
      </w:r>
      <w:r>
        <w:rPr>
          <w:rFonts w:hint="eastAsia"/>
        </w:rPr>
        <w:t>,</w:t>
      </w:r>
      <w:r>
        <w:rPr>
          <w:rFonts w:hint="eastAsia"/>
        </w:rPr>
        <w:t>可以有效避免解读错误</w:t>
      </w:r>
      <w:r>
        <w:rPr>
          <w:rFonts w:hint="eastAsia"/>
        </w:rPr>
        <w:t>,</w:t>
      </w:r>
      <w:r>
        <w:rPr>
          <w:rFonts w:hint="eastAsia"/>
        </w:rPr>
        <w:t>同时使用</w:t>
      </w:r>
      <w:r>
        <w:rPr>
          <w:rFonts w:hint="eastAsia"/>
        </w:rPr>
        <w:t>UTF-8</w:t>
      </w:r>
      <w:r>
        <w:rPr>
          <w:rFonts w:hint="eastAsia"/>
        </w:rPr>
        <w:t>作为编码方案。</w:t>
      </w:r>
    </w:p>
    <w:p w14:paraId="6F36514B" w14:textId="77777777" w:rsidR="005C1CB1" w:rsidRDefault="00000000">
      <w:pPr>
        <w:ind w:firstLine="420"/>
      </w:pPr>
      <w:r>
        <w:rPr>
          <w:rFonts w:hint="eastAsia"/>
        </w:rPr>
        <w:t>发送和接收数据，根据不同的数据内容和目的，如人脸图片、考勤信息、用户账号密码等，进行数据的压缩和加密，保证数据的高效性和安全性。</w:t>
      </w:r>
    </w:p>
    <w:p w14:paraId="11D9A38F" w14:textId="77777777" w:rsidR="005C1CB1" w:rsidRDefault="00000000">
      <w:pPr>
        <w:ind w:firstLine="420"/>
      </w:pPr>
      <w:r>
        <w:rPr>
          <w:rFonts w:hint="eastAsia"/>
        </w:rPr>
        <w:t>处理和响应数据，根据不同的数据来源和状态，如客户端、服务器端，进行数据的验证和确认，保证数据的可信性和及时性。</w:t>
      </w:r>
    </w:p>
    <w:p w14:paraId="65645B6C" w14:textId="77777777" w:rsidR="005C1CB1" w:rsidRDefault="00000000">
      <w:pPr>
        <w:numPr>
          <w:ilvl w:val="0"/>
          <w:numId w:val="5"/>
        </w:numPr>
        <w:tabs>
          <w:tab w:val="left" w:pos="5189"/>
        </w:tabs>
        <w:ind w:firstLine="420"/>
      </w:pPr>
      <w:r>
        <w:rPr>
          <w:rFonts w:hint="eastAsia"/>
        </w:rPr>
        <w:t>人脸识别模块：该模块负责实现人脸识别的功能，使用了深度学习的方法，构</w:t>
      </w:r>
      <w:r>
        <w:rPr>
          <w:rFonts w:hint="eastAsia"/>
        </w:rPr>
        <w:lastRenderedPageBreak/>
        <w:t>建和训练了人脸识别的模型，提高了人脸识别的准确率和鲁棒性。该模块的主要原理为：</w:t>
      </w:r>
    </w:p>
    <w:p w14:paraId="56141A18" w14:textId="77777777" w:rsidR="005C1CB1" w:rsidRDefault="00000000">
      <w:pPr>
        <w:tabs>
          <w:tab w:val="left" w:pos="5189"/>
        </w:tabs>
        <w:ind w:firstLine="420"/>
      </w:pPr>
      <w:r>
        <w:rPr>
          <w:rFonts w:hint="eastAsia"/>
        </w:rPr>
        <w:t>局部二值模式（</w:t>
      </w:r>
      <w:r>
        <w:rPr>
          <w:rFonts w:hint="eastAsia"/>
        </w:rPr>
        <w:t>LBP</w:t>
      </w:r>
      <w:r>
        <w:rPr>
          <w:rFonts w:hint="eastAsia"/>
        </w:rPr>
        <w:t>）计算：对于图像中的每个像素，比较其与周围邻域像素的灰度值。如果中心像素的灰度值大于或等于邻域像素的灰度值，则邻域像素被标记为</w:t>
      </w:r>
      <w:r>
        <w:rPr>
          <w:rFonts w:hint="eastAsia"/>
        </w:rPr>
        <w:t>1</w:t>
      </w:r>
      <w:r>
        <w:rPr>
          <w:rFonts w:hint="eastAsia"/>
        </w:rPr>
        <w:t>，否则被标记为</w:t>
      </w:r>
      <w:r>
        <w:rPr>
          <w:rFonts w:hint="eastAsia"/>
        </w:rPr>
        <w:t>0</w:t>
      </w:r>
      <w:r>
        <w:rPr>
          <w:rFonts w:hint="eastAsia"/>
        </w:rPr>
        <w:t>。这样，每个像素都会得到一个</w:t>
      </w:r>
      <w:r>
        <w:rPr>
          <w:rFonts w:hint="eastAsia"/>
        </w:rPr>
        <w:t>8</w:t>
      </w:r>
      <w:r>
        <w:rPr>
          <w:rFonts w:hint="eastAsia"/>
        </w:rPr>
        <w:t>位二进制数（即</w:t>
      </w:r>
      <w:r>
        <w:rPr>
          <w:rFonts w:hint="eastAsia"/>
        </w:rPr>
        <w:t>0-255</w:t>
      </w:r>
      <w:r>
        <w:rPr>
          <w:rFonts w:hint="eastAsia"/>
        </w:rPr>
        <w:t>的整数），这就是局部二值模式。</w:t>
      </w:r>
    </w:p>
    <w:p w14:paraId="5C39FF15" w14:textId="77777777" w:rsidR="005C1CB1" w:rsidRDefault="00000000">
      <w:pPr>
        <w:tabs>
          <w:tab w:val="left" w:pos="5189"/>
        </w:tabs>
        <w:ind w:firstLine="420"/>
      </w:pPr>
      <w:r>
        <w:rPr>
          <w:rFonts w:hint="eastAsia"/>
        </w:rPr>
        <w:t>划分单元格：将</w:t>
      </w:r>
      <w:r>
        <w:rPr>
          <w:rFonts w:hint="eastAsia"/>
        </w:rPr>
        <w:t>LBP</w:t>
      </w:r>
      <w:r>
        <w:rPr>
          <w:rFonts w:hint="eastAsia"/>
        </w:rPr>
        <w:t>后的图像划分为小的单元格（例如，</w:t>
      </w:r>
      <w:r>
        <w:rPr>
          <w:rFonts w:hint="eastAsia"/>
        </w:rPr>
        <w:t>16x16</w:t>
      </w:r>
      <w:r>
        <w:rPr>
          <w:rFonts w:hint="eastAsia"/>
        </w:rPr>
        <w:t>像素的单元格）。</w:t>
      </w:r>
    </w:p>
    <w:p w14:paraId="37FBA5D7" w14:textId="77777777" w:rsidR="005C1CB1" w:rsidRDefault="00000000">
      <w:pPr>
        <w:tabs>
          <w:tab w:val="left" w:pos="5189"/>
        </w:tabs>
        <w:ind w:firstLine="420"/>
      </w:pPr>
      <w:r>
        <w:rPr>
          <w:rFonts w:hint="eastAsia"/>
        </w:rPr>
        <w:t>计算直方图：对于每个单元格，计算</w:t>
      </w:r>
      <w:r>
        <w:rPr>
          <w:rFonts w:hint="eastAsia"/>
        </w:rPr>
        <w:t>256-bin</w:t>
      </w:r>
      <w:r>
        <w:rPr>
          <w:rFonts w:hint="eastAsia"/>
        </w:rPr>
        <w:t>的直方图，即每种局部二值模式（</w:t>
      </w:r>
      <w:r>
        <w:rPr>
          <w:rFonts w:hint="eastAsia"/>
        </w:rPr>
        <w:t>0-255</w:t>
      </w:r>
      <w:r>
        <w:rPr>
          <w:rFonts w:hint="eastAsia"/>
        </w:rPr>
        <w:t>）的频率。这个直方图就是该单元格的特征描述符。</w:t>
      </w:r>
    </w:p>
    <w:p w14:paraId="4C160172" w14:textId="77777777" w:rsidR="005C1CB1" w:rsidRDefault="00000000">
      <w:pPr>
        <w:tabs>
          <w:tab w:val="left" w:pos="5189"/>
        </w:tabs>
        <w:ind w:firstLine="420"/>
      </w:pPr>
      <w:r>
        <w:rPr>
          <w:rFonts w:hint="eastAsia"/>
        </w:rPr>
        <w:t>连接直方图：将所有单元格的直方图连接起来，形成一个大的特征向量。这个特征向量就是整个图像的</w:t>
      </w:r>
      <w:r>
        <w:rPr>
          <w:rFonts w:hint="eastAsia"/>
        </w:rPr>
        <w:t>LBPH</w:t>
      </w:r>
      <w:r>
        <w:rPr>
          <w:rFonts w:hint="eastAsia"/>
        </w:rPr>
        <w:t>特征描述符。</w:t>
      </w:r>
    </w:p>
    <w:p w14:paraId="0342522D" w14:textId="77777777" w:rsidR="005C1CB1" w:rsidRDefault="00000000">
      <w:pPr>
        <w:tabs>
          <w:tab w:val="left" w:pos="5189"/>
        </w:tabs>
        <w:ind w:firstLine="420"/>
      </w:pPr>
      <w:r>
        <w:rPr>
          <w:rFonts w:hint="eastAsia"/>
        </w:rPr>
        <w:t>训练和识别：使用</w:t>
      </w:r>
      <w:r>
        <w:rPr>
          <w:rFonts w:hint="eastAsia"/>
        </w:rPr>
        <w:t>LBPH</w:t>
      </w:r>
      <w:r>
        <w:rPr>
          <w:rFonts w:hint="eastAsia"/>
        </w:rPr>
        <w:t>特征描述符训练一个分类器</w:t>
      </w:r>
      <w:r>
        <w:rPr>
          <w:rFonts w:hint="eastAsia"/>
        </w:rPr>
        <w:t>(K-</w:t>
      </w:r>
      <w:r>
        <w:rPr>
          <w:rFonts w:hint="eastAsia"/>
        </w:rPr>
        <w:t>最近邻）。在识别阶段，对输入图像进行同样的</w:t>
      </w:r>
      <w:r>
        <w:rPr>
          <w:rFonts w:hint="eastAsia"/>
        </w:rPr>
        <w:t>LBP</w:t>
      </w:r>
      <w:r>
        <w:rPr>
          <w:rFonts w:hint="eastAsia"/>
        </w:rPr>
        <w:t>和直方图计算，然后使用训练好的分类器进行分类，找出最相似的人脸。</w:t>
      </w:r>
    </w:p>
    <w:p w14:paraId="22574112" w14:textId="77777777" w:rsidR="005C1CB1" w:rsidRDefault="00000000">
      <w:pPr>
        <w:tabs>
          <w:tab w:val="left" w:pos="5189"/>
        </w:tabs>
        <w:ind w:firstLine="420"/>
        <w:jc w:val="center"/>
        <w:rPr>
          <w:rFonts w:ascii="宋体" w:hAnsi="宋体" w:cs="宋体"/>
        </w:rPr>
      </w:pPr>
      <w:r>
        <w:rPr>
          <w:rFonts w:ascii="宋体" w:hAnsi="宋体" w:cs="宋体"/>
          <w:noProof/>
        </w:rPr>
        <w:drawing>
          <wp:inline distT="0" distB="0" distL="114300" distR="114300" wp14:anchorId="79BB0B0E" wp14:editId="17A40F3A">
            <wp:extent cx="3606165" cy="1942465"/>
            <wp:effectExtent l="0" t="0" r="635" b="6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3606165" cy="1942465"/>
                    </a:xfrm>
                    <a:prstGeom prst="rect">
                      <a:avLst/>
                    </a:prstGeom>
                    <a:noFill/>
                    <a:ln w="9525">
                      <a:noFill/>
                    </a:ln>
                  </pic:spPr>
                </pic:pic>
              </a:graphicData>
            </a:graphic>
          </wp:inline>
        </w:drawing>
      </w:r>
    </w:p>
    <w:p w14:paraId="08681647" w14:textId="77777777" w:rsidR="005C1CB1" w:rsidRDefault="00000000">
      <w:pPr>
        <w:jc w:val="center"/>
        <w:rPr>
          <w:rFonts w:ascii="宋体" w:hAnsi="宋体" w:cs="宋体"/>
        </w:rPr>
      </w:pPr>
      <w:r>
        <w:rPr>
          <w:rFonts w:hint="eastAsia"/>
        </w:rPr>
        <w:t>图</w:t>
      </w:r>
      <w:r>
        <w:rPr>
          <w:rFonts w:hint="eastAsia"/>
        </w:rPr>
        <w:t>4 LBPH</w:t>
      </w:r>
      <w:r>
        <w:rPr>
          <w:rFonts w:hint="eastAsia"/>
        </w:rPr>
        <w:t>算法原理图</w:t>
      </w:r>
    </w:p>
    <w:p w14:paraId="1C2B57E5" w14:textId="77777777" w:rsidR="005C1CB1" w:rsidRDefault="00000000">
      <w:pPr>
        <w:tabs>
          <w:tab w:val="left" w:pos="5189"/>
        </w:tabs>
        <w:ind w:firstLine="420"/>
      </w:pPr>
      <w:r>
        <w:rPr>
          <w:rFonts w:hint="eastAsia"/>
        </w:rPr>
        <w:t>LBPH</w:t>
      </w:r>
      <w:r>
        <w:rPr>
          <w:rFonts w:hint="eastAsia"/>
        </w:rPr>
        <w:t>算法相对于其他算法计算简单，符合签到要求的快速；不需要大量训练数据</w:t>
      </w:r>
      <w:r>
        <w:rPr>
          <w:rFonts w:hint="eastAsia"/>
        </w:rPr>
        <w:t>,</w:t>
      </w:r>
      <w:r>
        <w:rPr>
          <w:rFonts w:hint="eastAsia"/>
        </w:rPr>
        <w:t>符合签到系统的轻量化设计和快速录入；对光照和表情有较好的鲁棒性，完全可以应对识别过程中的光线等问题；同时</w:t>
      </w:r>
      <w:r>
        <w:rPr>
          <w:rFonts w:hint="eastAsia"/>
        </w:rPr>
        <w:t>LBPH</w:t>
      </w:r>
      <w:r>
        <w:rPr>
          <w:rFonts w:hint="eastAsia"/>
        </w:rPr>
        <w:t>算法不能识别遮挡和大姿态范围变化，避免了上课签到过程中识别到其他同学造成误签。</w:t>
      </w:r>
    </w:p>
    <w:p w14:paraId="45D7A536" w14:textId="77777777" w:rsidR="005C1CB1" w:rsidRDefault="00000000">
      <w:pPr>
        <w:numPr>
          <w:ilvl w:val="0"/>
          <w:numId w:val="5"/>
        </w:numPr>
        <w:ind w:firstLine="420"/>
      </w:pPr>
      <w:r>
        <w:rPr>
          <w:rFonts w:hint="eastAsia"/>
        </w:rPr>
        <w:t>签到模块：此模块主要负责实现签到功能，借助人脸识别模块的结果，对学生身份进行验证以及考勤记录，从而提升签到效率和准确性。该模块主要具备以下功能：</w:t>
      </w:r>
    </w:p>
    <w:p w14:paraId="7CE9EB38" w14:textId="77777777" w:rsidR="005C1CB1" w:rsidRDefault="00000000">
      <w:pPr>
        <w:ind w:firstLine="420"/>
      </w:pPr>
      <w:r>
        <w:rPr>
          <w:rFonts w:hint="eastAsia"/>
        </w:rPr>
        <w:lastRenderedPageBreak/>
        <w:t>身份验证，包括两种方式：一是通过学号与密码登录，若学号与密码与数据库中存储的信息匹配成功，则允许登录；若匹配失败，则登录失败并予以提示。二是依据人脸匹配结果，判断学生身份是否正确。若学生人脸与数据库中存储并训练的人脸匹配，则允许成功登录；若匹配错误，则登录失败并提示。此举旨在提升身份验证的可靠性和友好性。</w:t>
      </w:r>
    </w:p>
    <w:p w14:paraId="34F1C50C" w14:textId="77777777" w:rsidR="005C1CB1" w:rsidRDefault="00000000">
      <w:pPr>
        <w:ind w:firstLine="420"/>
      </w:pPr>
      <w:r>
        <w:rPr>
          <w:rFonts w:hint="eastAsia"/>
        </w:rPr>
        <w:t>考勤记录，根据身份验证结果，对学生考勤信息进行记录，如签到时间、签退时间等，从而提高考勤记录的完整性和一致性。</w:t>
      </w:r>
    </w:p>
    <w:p w14:paraId="3A212105" w14:textId="77777777" w:rsidR="005C1CB1" w:rsidRDefault="00000000">
      <w:pPr>
        <w:numPr>
          <w:ilvl w:val="0"/>
          <w:numId w:val="5"/>
        </w:numPr>
        <w:ind w:firstLine="420"/>
      </w:pPr>
      <w:r>
        <w:rPr>
          <w:rFonts w:hint="eastAsia"/>
        </w:rPr>
        <w:t>数据库：该模块负责实现数据库的功能，使用了</w:t>
      </w:r>
      <w:r>
        <w:rPr>
          <w:rFonts w:hint="eastAsia"/>
        </w:rPr>
        <w:t xml:space="preserve"> Excel</w:t>
      </w:r>
      <w:r>
        <w:rPr>
          <w:rFonts w:hint="eastAsia"/>
        </w:rPr>
        <w:t>联合</w:t>
      </w:r>
      <w:r>
        <w:rPr>
          <w:rFonts w:hint="eastAsia"/>
        </w:rPr>
        <w:t>SQLite</w:t>
      </w:r>
      <w:r>
        <w:rPr>
          <w:rFonts w:hint="eastAsia"/>
        </w:rPr>
        <w:t>数据库存储和管理系统的数据，提高了数据库的效率和可扩展性。该模块的主要功能有：</w:t>
      </w:r>
    </w:p>
    <w:p w14:paraId="23FC977B" w14:textId="77777777" w:rsidR="005C1CB1" w:rsidRDefault="00000000">
      <w:pPr>
        <w:ind w:firstLine="420"/>
      </w:pPr>
      <w:r>
        <w:rPr>
          <w:rFonts w:hint="eastAsia"/>
        </w:rPr>
        <w:t>SQLite</w:t>
      </w:r>
      <w:r>
        <w:rPr>
          <w:rFonts w:hint="eastAsia"/>
        </w:rPr>
        <w:t>数据库，使用了关系型数据库，存储和管理系统的结构化数据，如学生学号、姓名、密码、签到时间、迁出时间、签到课程等信息，提高了数据的查询与多样性和更新的速度与准确性。</w:t>
      </w:r>
    </w:p>
    <w:p w14:paraId="2C4C1B48" w14:textId="77777777" w:rsidR="005C1CB1" w:rsidRDefault="00000000">
      <w:pPr>
        <w:ind w:firstLine="420"/>
      </w:pPr>
      <w:r>
        <w:rPr>
          <w:rFonts w:hint="eastAsia"/>
        </w:rPr>
        <w:t>同时为了方便老师们的使用，本项目能够实现</w:t>
      </w:r>
      <w:r>
        <w:rPr>
          <w:rFonts w:hint="eastAsia"/>
        </w:rPr>
        <w:t>Excel</w:t>
      </w:r>
      <w:r>
        <w:rPr>
          <w:rFonts w:hint="eastAsia"/>
        </w:rPr>
        <w:t>与</w:t>
      </w:r>
      <w:r>
        <w:rPr>
          <w:rFonts w:hint="eastAsia"/>
        </w:rPr>
        <w:t>SQLite</w:t>
      </w:r>
      <w:r>
        <w:rPr>
          <w:rFonts w:hint="eastAsia"/>
        </w:rPr>
        <w:t>数据库同步更新的系统，以便于老师们高效、安全地管理学生签到记录。</w:t>
      </w:r>
      <w:r>
        <w:rPr>
          <w:rFonts w:hint="eastAsia"/>
        </w:rPr>
        <w:t>Excel</w:t>
      </w:r>
      <w:r>
        <w:rPr>
          <w:rFonts w:hint="eastAsia"/>
        </w:rPr>
        <w:t>增强了数据的可视化，方便教师端查看签到记录，而</w:t>
      </w:r>
      <w:r>
        <w:rPr>
          <w:rFonts w:hint="eastAsia"/>
        </w:rPr>
        <w:t>SQLite</w:t>
      </w:r>
      <w:r>
        <w:rPr>
          <w:rFonts w:hint="eastAsia"/>
        </w:rPr>
        <w:t>数据库存储增强了数据的安全性。</w:t>
      </w:r>
    </w:p>
    <w:p w14:paraId="7EBF6B93" w14:textId="77777777" w:rsidR="005C1CB1" w:rsidRDefault="00000000">
      <w:pPr>
        <w:ind w:firstLine="420"/>
        <w:jc w:val="center"/>
      </w:pPr>
      <w:r>
        <w:rPr>
          <w:noProof/>
        </w:rPr>
        <w:drawing>
          <wp:inline distT="0" distB="0" distL="114300" distR="114300" wp14:anchorId="0BE8D05B" wp14:editId="7D8DF3F1">
            <wp:extent cx="4142740" cy="779145"/>
            <wp:effectExtent l="0" t="0" r="10160" b="825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4142740" cy="779145"/>
                    </a:xfrm>
                    <a:prstGeom prst="rect">
                      <a:avLst/>
                    </a:prstGeom>
                  </pic:spPr>
                </pic:pic>
              </a:graphicData>
            </a:graphic>
          </wp:inline>
        </w:drawing>
      </w:r>
      <w:r>
        <w:rPr>
          <w:noProof/>
        </w:rPr>
        <w:drawing>
          <wp:inline distT="0" distB="0" distL="114300" distR="114300" wp14:anchorId="49D4704B" wp14:editId="75E4BDF1">
            <wp:extent cx="967740" cy="1211580"/>
            <wp:effectExtent l="0" t="0" r="10160"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rotWithShape="1">
                    <a:blip r:embed="rId13"/>
                    <a:srcRect r="77759" b="2424"/>
                    <a:stretch>
                      <a:fillRect/>
                    </a:stretch>
                  </pic:blipFill>
                  <pic:spPr>
                    <a:xfrm>
                      <a:off x="0" y="0"/>
                      <a:ext cx="967740" cy="1211580"/>
                    </a:xfrm>
                    <a:prstGeom prst="rect">
                      <a:avLst/>
                    </a:prstGeom>
                  </pic:spPr>
                </pic:pic>
              </a:graphicData>
            </a:graphic>
          </wp:inline>
        </w:drawing>
      </w:r>
    </w:p>
    <w:p w14:paraId="108EDF1D" w14:textId="77777777" w:rsidR="005C1CB1" w:rsidRDefault="00000000">
      <w:pPr>
        <w:jc w:val="center"/>
      </w:pPr>
      <w:r>
        <w:rPr>
          <w:rFonts w:hint="eastAsia"/>
        </w:rPr>
        <w:t>图</w:t>
      </w:r>
      <w:r>
        <w:rPr>
          <w:rFonts w:hint="eastAsia"/>
        </w:rPr>
        <w:t xml:space="preserve">5 </w:t>
      </w:r>
      <w:r>
        <w:rPr>
          <w:rFonts w:hint="eastAsia"/>
        </w:rPr>
        <w:t>数据库存储结构</w:t>
      </w:r>
    </w:p>
    <w:p w14:paraId="541226FD" w14:textId="77777777" w:rsidR="005C1CB1" w:rsidRDefault="00000000">
      <w:pPr>
        <w:ind w:firstLine="420"/>
      </w:pPr>
      <w:r>
        <w:rPr>
          <w:rFonts w:hint="eastAsia"/>
        </w:rPr>
        <w:t>在该项目中，我们充分发挥了</w:t>
      </w:r>
      <w:r>
        <w:rPr>
          <w:rFonts w:hint="eastAsia"/>
        </w:rPr>
        <w:t>Excel</w:t>
      </w:r>
      <w:r>
        <w:rPr>
          <w:rFonts w:hint="eastAsia"/>
        </w:rPr>
        <w:t>和</w:t>
      </w:r>
      <w:r>
        <w:rPr>
          <w:rFonts w:hint="eastAsia"/>
        </w:rPr>
        <w:t>SQLite</w:t>
      </w:r>
      <w:r>
        <w:rPr>
          <w:rFonts w:hint="eastAsia"/>
        </w:rPr>
        <w:t>各自的优势。</w:t>
      </w:r>
      <w:r>
        <w:rPr>
          <w:rFonts w:hint="eastAsia"/>
        </w:rPr>
        <w:t>Excel</w:t>
      </w:r>
      <w:r>
        <w:rPr>
          <w:rFonts w:hint="eastAsia"/>
        </w:rPr>
        <w:t>强大的数据可视化功能，可以让教师直观地查看和分析签到记录，从而更好地掌握学生的出勤情况。通过将</w:t>
      </w:r>
      <w:r>
        <w:rPr>
          <w:rFonts w:hint="eastAsia"/>
        </w:rPr>
        <w:t>Excel</w:t>
      </w:r>
      <w:r>
        <w:rPr>
          <w:rFonts w:hint="eastAsia"/>
        </w:rPr>
        <w:t>与</w:t>
      </w:r>
      <w:r>
        <w:rPr>
          <w:rFonts w:hint="eastAsia"/>
        </w:rPr>
        <w:t>SQLite</w:t>
      </w:r>
      <w:r>
        <w:rPr>
          <w:rFonts w:hint="eastAsia"/>
        </w:rPr>
        <w:t>数据库进行同步更新，老师们可以在保证数据安全性的同时，实现对签到记录的实时更新和管理。</w:t>
      </w:r>
      <w:r>
        <w:rPr>
          <w:rFonts w:hint="eastAsia"/>
        </w:rPr>
        <w:t>SQLite</w:t>
      </w:r>
      <w:r>
        <w:rPr>
          <w:rFonts w:hint="eastAsia"/>
        </w:rPr>
        <w:t>数据库作为一种轻量级的数据库管理系统，具有较高的安全性和稳定性。它能够为教师们提供一个集中管理签到数据的平台，确保数据不易丢失，并且方便进行数据备份。</w:t>
      </w:r>
    </w:p>
    <w:p w14:paraId="576E8E60" w14:textId="77777777" w:rsidR="005C1CB1" w:rsidRDefault="00000000">
      <w:pPr>
        <w:numPr>
          <w:ilvl w:val="0"/>
          <w:numId w:val="5"/>
        </w:numPr>
        <w:ind w:firstLine="420"/>
      </w:pPr>
      <w:r>
        <w:rPr>
          <w:rFonts w:hint="eastAsia"/>
        </w:rPr>
        <w:t>用户画像：该模块负责实现用户画像的功能，使用了数据挖掘和机器学习的方法，分析和挖掘系统的数据，构建和优化用户的画像，提高了用户画像的精准性和有</w:t>
      </w:r>
      <w:r>
        <w:rPr>
          <w:rFonts w:hint="eastAsia"/>
        </w:rPr>
        <w:lastRenderedPageBreak/>
        <w:t>效性。该模块的主要功能有：</w:t>
      </w:r>
    </w:p>
    <w:p w14:paraId="4758EA3E" w14:textId="77777777" w:rsidR="005C1CB1" w:rsidRDefault="00000000">
      <w:pPr>
        <w:ind w:firstLine="420"/>
      </w:pPr>
      <w:r>
        <w:rPr>
          <w:rFonts w:hint="eastAsia"/>
        </w:rPr>
        <w:t>数据分析，利用长短期记忆网络（</w:t>
      </w:r>
      <w:r>
        <w:rPr>
          <w:rFonts w:hint="eastAsia"/>
        </w:rPr>
        <w:t>LSTM</w:t>
      </w:r>
      <w:r>
        <w:rPr>
          <w:rFonts w:hint="eastAsia"/>
        </w:rPr>
        <w:t>）训练数据集，使用了数据统计和可视化的技术，对系统的数据进行分析和展示，发现数据的规律和趋势，预测下一次同学签到的时间</w:t>
      </w:r>
      <w:r>
        <w:rPr>
          <w:rFonts w:hint="eastAsia"/>
        </w:rPr>
        <w:t>,</w:t>
      </w:r>
      <w:r>
        <w:rPr>
          <w:rFonts w:hint="eastAsia"/>
        </w:rPr>
        <w:t>提醒同学记得准时签到</w:t>
      </w:r>
      <w:r>
        <w:rPr>
          <w:rFonts w:hint="eastAsia"/>
        </w:rPr>
        <w:t>.</w:t>
      </w:r>
    </w:p>
    <w:p w14:paraId="391F1F8B" w14:textId="77777777" w:rsidR="005C1CB1" w:rsidRDefault="00000000">
      <w:pPr>
        <w:ind w:firstLine="420"/>
      </w:pPr>
      <w:r>
        <w:rPr>
          <w:rFonts w:hint="eastAsia"/>
        </w:rPr>
        <w:t>用户画像，使用了数据模型和推荐的技术，对用户的画像进行构建和优化，描述用户的属性和行为，提高了用户的满意度和体验感。</w:t>
      </w:r>
    </w:p>
    <w:p w14:paraId="7A09FB39" w14:textId="77777777" w:rsidR="005C1CB1" w:rsidRDefault="00000000">
      <w:pPr>
        <w:pStyle w:val="1"/>
        <w:ind w:left="659" w:hanging="659"/>
      </w:pPr>
      <w:bookmarkStart w:id="8" w:name="_Toc30685370"/>
      <w:r>
        <w:rPr>
          <w:rFonts w:hint="eastAsia"/>
        </w:rPr>
        <w:t>实</w:t>
      </w:r>
      <w:r>
        <w:t>验分析</w:t>
      </w:r>
      <w:bookmarkEnd w:id="8"/>
    </w:p>
    <w:p w14:paraId="6BF7B0D7" w14:textId="77777777" w:rsidR="005C1CB1" w:rsidRDefault="00000000">
      <w:pPr>
        <w:pStyle w:val="2"/>
      </w:pPr>
      <w:bookmarkStart w:id="9" w:name="_Toc30685371"/>
      <w:r>
        <w:rPr>
          <w:rFonts w:hint="eastAsia"/>
        </w:rPr>
        <w:t>实</w:t>
      </w:r>
      <w:r>
        <w:t>验目的</w:t>
      </w:r>
      <w:r>
        <w:rPr>
          <w:rFonts w:hint="eastAsia"/>
        </w:rPr>
        <w:t>和</w:t>
      </w:r>
      <w:r>
        <w:t>数据资源</w:t>
      </w:r>
      <w:bookmarkEnd w:id="9"/>
    </w:p>
    <w:p w14:paraId="1848211E" w14:textId="77777777" w:rsidR="005C1CB1" w:rsidRDefault="00000000">
      <w:pPr>
        <w:ind w:firstLine="420"/>
      </w:pPr>
      <w:r>
        <w:rPr>
          <w:rFonts w:hint="eastAsia"/>
        </w:rPr>
        <w:t>实践是检验真理的唯一标准。本实验旨在测试本考勤签到系统的有效性、可靠性、安全性等。验证是否能准确高效地进行内网</w:t>
      </w:r>
      <w:r>
        <w:rPr>
          <w:rFonts w:hint="eastAsia"/>
        </w:rPr>
        <w:t>IP</w:t>
      </w:r>
      <w:r>
        <w:rPr>
          <w:rFonts w:hint="eastAsia"/>
        </w:rPr>
        <w:t>下的签到、人脸识别模块在不同光照、角度、表情等条件下是否准确可靠、用户画像构建算法是否精准、数据存储是否安全准确等。</w:t>
      </w:r>
    </w:p>
    <w:p w14:paraId="222B3CDD" w14:textId="77777777" w:rsidR="005C1CB1" w:rsidRDefault="00000000">
      <w:pPr>
        <w:pStyle w:val="2"/>
      </w:pPr>
      <w:bookmarkStart w:id="10" w:name="_Toc30685372"/>
      <w:r>
        <w:rPr>
          <w:rFonts w:hint="eastAsia"/>
        </w:rPr>
        <w:t>实验</w:t>
      </w:r>
      <w:r>
        <w:t>环境</w:t>
      </w:r>
      <w:r>
        <w:rPr>
          <w:rFonts w:hint="eastAsia"/>
        </w:rPr>
        <w:t>和</w:t>
      </w:r>
      <w:r>
        <w:t>条件</w:t>
      </w:r>
      <w:bookmarkEnd w:id="10"/>
    </w:p>
    <w:p w14:paraId="6FCAB044" w14:textId="77777777" w:rsidR="005C1CB1" w:rsidRDefault="00000000">
      <w:pPr>
        <w:tabs>
          <w:tab w:val="left" w:pos="720"/>
          <w:tab w:val="left" w:pos="1515"/>
        </w:tabs>
        <w:ind w:firstLine="480"/>
      </w:pPr>
      <w:r>
        <w:t>本系统使用的是</w:t>
      </w:r>
      <w:r>
        <w:t>Python 3.</w:t>
      </w:r>
      <w:r>
        <w:rPr>
          <w:rFonts w:hint="eastAsia"/>
        </w:rPr>
        <w:t>9.18</w:t>
      </w:r>
      <w:r>
        <w:t>、</w:t>
      </w:r>
      <w:r>
        <w:t>Python</w:t>
      </w:r>
      <w:r>
        <w:t>自带的</w:t>
      </w:r>
      <w:r>
        <w:t>Sqlite</w:t>
      </w:r>
      <w:r>
        <w:t>数据库以及</w:t>
      </w:r>
      <w:r>
        <w:t>tkinter</w:t>
      </w:r>
      <w:r>
        <w:t>图像界面开发工具，开发环境是</w:t>
      </w:r>
      <w:r>
        <w:t>VSCode</w:t>
      </w:r>
      <w:r>
        <w:t>。</w:t>
      </w:r>
    </w:p>
    <w:p w14:paraId="4DD91391" w14:textId="77777777" w:rsidR="005C1CB1" w:rsidRDefault="00000000">
      <w:pPr>
        <w:spacing w:line="309" w:lineRule="auto"/>
        <w:ind w:firstLine="420"/>
      </w:pPr>
      <w:r>
        <w:t>功能相关的第三方库使用了</w:t>
      </w:r>
      <w:r>
        <w:t>subprocess, socket, json, threading, sys, queue, palteform,time,pytorch,opencv,panda,openpyxl,datetime</w:t>
      </w:r>
      <w:r>
        <w:t>等</w:t>
      </w:r>
      <w:r>
        <w:rPr>
          <w:rFonts w:hint="eastAsia"/>
        </w:rPr>
        <w:t>。</w:t>
      </w:r>
    </w:p>
    <w:p w14:paraId="1BD08D0D" w14:textId="77777777" w:rsidR="005C1CB1" w:rsidRDefault="00000000">
      <w:pPr>
        <w:spacing w:line="309" w:lineRule="auto"/>
        <w:ind w:firstLine="420"/>
      </w:pPr>
      <w:r>
        <w:t xml:space="preserve">Python </w:t>
      </w:r>
      <w:r>
        <w:t>语言在设计学生签到管理系统时，其优点主要是体现在对数据的统计和管理方面，</w:t>
      </w:r>
      <w:r>
        <w:t xml:space="preserve">Python </w:t>
      </w:r>
      <w:r>
        <w:t>的特性让它在处理数据时拥有开发速度快、代码量少、成本低的特点。此外，利用</w:t>
      </w:r>
      <w:r>
        <w:t xml:space="preserve">Python </w:t>
      </w:r>
      <w:r>
        <w:t>语言来设计数据库的连接和管理方式能够让系统的数据管理更加地高效化。并且在</w:t>
      </w:r>
      <w:r>
        <w:t xml:space="preserve">DB-API </w:t>
      </w:r>
      <w:r>
        <w:t>诞生之后，</w:t>
      </w:r>
      <w:r>
        <w:t xml:space="preserve">python </w:t>
      </w:r>
      <w:r>
        <w:t>与各个数据库如</w:t>
      </w:r>
      <w:r>
        <w:t>MySQL</w:t>
      </w:r>
      <w:r>
        <w:t>、</w:t>
      </w:r>
      <w:r>
        <w:t xml:space="preserve">SQLite </w:t>
      </w:r>
      <w:r>
        <w:t>等数据库的连接进行了统一的规范</w:t>
      </w:r>
      <w:r>
        <w:rPr>
          <w:vertAlign w:val="superscript"/>
        </w:rPr>
        <w:t>[1]</w:t>
      </w:r>
      <w:r>
        <w:t>。</w:t>
      </w:r>
    </w:p>
    <w:p w14:paraId="2ABFEA5D" w14:textId="77777777" w:rsidR="005C1CB1" w:rsidRDefault="00000000">
      <w:pPr>
        <w:tabs>
          <w:tab w:val="left" w:pos="720"/>
          <w:tab w:val="left" w:pos="1515"/>
        </w:tabs>
        <w:ind w:firstLine="480"/>
      </w:pPr>
      <w:r>
        <w:t>SQLite</w:t>
      </w:r>
      <w:r>
        <w:t>是一个进程内的库，实现了自给自足的、无服务器的、零配置的、事务性的</w:t>
      </w:r>
      <w:r>
        <w:t xml:space="preserve"> SQL </w:t>
      </w:r>
      <w:r>
        <w:t>数据库引擎。它是一个零配置的数据库，这意味着与其他数据库不一样，您不需要在系统中配置。就像其他数据库，</w:t>
      </w:r>
      <w:r>
        <w:t xml:space="preserve">SQLite </w:t>
      </w:r>
      <w:r>
        <w:t>引擎不是一个独立的进程，可以按应用程序需求进行静态或动态连接。</w:t>
      </w:r>
      <w:r>
        <w:t xml:space="preserve">SQLite </w:t>
      </w:r>
      <w:r>
        <w:t>直接访问其存储文件。</w:t>
      </w:r>
    </w:p>
    <w:p w14:paraId="1F8EC5EF" w14:textId="77777777" w:rsidR="005C1CB1" w:rsidRDefault="00000000">
      <w:pPr>
        <w:tabs>
          <w:tab w:val="left" w:pos="720"/>
          <w:tab w:val="left" w:pos="1515"/>
        </w:tabs>
        <w:ind w:firstLine="480"/>
      </w:pPr>
      <w:r>
        <w:t xml:space="preserve">Tkinter </w:t>
      </w:r>
      <w:r>
        <w:t>是</w:t>
      </w:r>
      <w:r>
        <w:t xml:space="preserve"> Python </w:t>
      </w:r>
      <w:r>
        <w:t>的标准</w:t>
      </w:r>
      <w:r>
        <w:t xml:space="preserve"> GUI </w:t>
      </w:r>
      <w:r>
        <w:t>库。</w:t>
      </w:r>
      <w:r>
        <w:t xml:space="preserve">Python </w:t>
      </w:r>
      <w:r>
        <w:t>使用</w:t>
      </w:r>
      <w:r>
        <w:t xml:space="preserve"> Tkinter </w:t>
      </w:r>
      <w:r>
        <w:t>可以快速的创建</w:t>
      </w:r>
      <w:r>
        <w:t xml:space="preserve"> GUI </w:t>
      </w:r>
      <w:r>
        <w:lastRenderedPageBreak/>
        <w:t>应用程序。由于</w:t>
      </w:r>
      <w:r>
        <w:t xml:space="preserve"> Tkinter </w:t>
      </w:r>
      <w:r>
        <w:t>是内置到</w:t>
      </w:r>
      <w:r>
        <w:t xml:space="preserve"> python </w:t>
      </w:r>
      <w:r>
        <w:t>的安装包中、只要安装好</w:t>
      </w:r>
      <w:r>
        <w:t xml:space="preserve"> Python </w:t>
      </w:r>
      <w:r>
        <w:t>之后就能</w:t>
      </w:r>
      <w:r>
        <w:t xml:space="preserve"> import Tkinter </w:t>
      </w:r>
      <w:r>
        <w:t>库。</w:t>
      </w:r>
    </w:p>
    <w:p w14:paraId="434C14A0" w14:textId="77777777" w:rsidR="005C1CB1" w:rsidRDefault="00000000">
      <w:pPr>
        <w:numPr>
          <w:ilvl w:val="0"/>
          <w:numId w:val="6"/>
        </w:numPr>
        <w:tabs>
          <w:tab w:val="left" w:pos="720"/>
          <w:tab w:val="left" w:pos="1515"/>
        </w:tabs>
        <w:ind w:firstLine="480"/>
      </w:pPr>
      <w:r>
        <w:t>R</w:t>
      </w:r>
      <w:r>
        <w:t>图是反映各个实体之间的关系的，以及实体的属性，为数据库提供了一个很直观的效果。</w:t>
      </w:r>
      <w:r>
        <w:t>E-R</w:t>
      </w:r>
      <w:r>
        <w:t>图被广泛应用于数据库设计的概念结构设计阶段，用</w:t>
      </w:r>
      <w:r>
        <w:t>E-R</w:t>
      </w:r>
      <w:r>
        <w:t>图标识的数据库概念设计结果非常直观，易于用户理解，而且所设计的</w:t>
      </w:r>
      <w:r>
        <w:t>E-R</w:t>
      </w:r>
      <w:r>
        <w:t>图于具体的数据组织方式无关，并且可以被直观的转换为关系数据库中的关系表。学生签到管理系统数据库逻辑结构的全局</w:t>
      </w:r>
      <w:r>
        <w:t>E-R</w:t>
      </w:r>
      <w:r>
        <w:t>图如下图所示。</w:t>
      </w:r>
    </w:p>
    <w:p w14:paraId="58C01DCF" w14:textId="77777777" w:rsidR="005C1CB1" w:rsidRDefault="00000000">
      <w:pPr>
        <w:tabs>
          <w:tab w:val="left" w:pos="720"/>
          <w:tab w:val="left" w:pos="1515"/>
        </w:tabs>
        <w:jc w:val="center"/>
      </w:pPr>
      <w:r>
        <w:rPr>
          <w:rFonts w:hint="eastAsia"/>
          <w:noProof/>
        </w:rPr>
        <w:drawing>
          <wp:inline distT="0" distB="0" distL="114300" distR="114300" wp14:anchorId="6357B871" wp14:editId="374BA47D">
            <wp:extent cx="3716655" cy="2722245"/>
            <wp:effectExtent l="0" t="0" r="4445" b="8255"/>
            <wp:docPr id="11" name="图片 3"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ER图"/>
                    <pic:cNvPicPr>
                      <a:picLocks noChangeAspect="1"/>
                    </pic:cNvPicPr>
                  </pic:nvPicPr>
                  <pic:blipFill>
                    <a:blip r:embed="rId14"/>
                    <a:stretch>
                      <a:fillRect/>
                    </a:stretch>
                  </pic:blipFill>
                  <pic:spPr>
                    <a:xfrm>
                      <a:off x="0" y="0"/>
                      <a:ext cx="3716655" cy="2722245"/>
                    </a:xfrm>
                    <a:prstGeom prst="rect">
                      <a:avLst/>
                    </a:prstGeom>
                  </pic:spPr>
                </pic:pic>
              </a:graphicData>
            </a:graphic>
          </wp:inline>
        </w:drawing>
      </w:r>
    </w:p>
    <w:p w14:paraId="5D446650" w14:textId="77777777" w:rsidR="005C1CB1" w:rsidRDefault="00000000">
      <w:pPr>
        <w:jc w:val="center"/>
      </w:pPr>
      <w:r>
        <w:rPr>
          <w:rFonts w:hint="eastAsia"/>
        </w:rPr>
        <w:t>图</w:t>
      </w:r>
      <w:r>
        <w:rPr>
          <w:rFonts w:hint="eastAsia"/>
        </w:rPr>
        <w:t xml:space="preserve">6 </w:t>
      </w:r>
      <w:r>
        <w:rPr>
          <w:rFonts w:hint="eastAsia"/>
        </w:rPr>
        <w:t>考勤签到系统数据库全局</w:t>
      </w:r>
      <w:r>
        <w:rPr>
          <w:rFonts w:hint="eastAsia"/>
        </w:rPr>
        <w:t>E-R</w:t>
      </w:r>
      <w:r>
        <w:rPr>
          <w:rFonts w:hint="eastAsia"/>
        </w:rPr>
        <w:t>图</w:t>
      </w:r>
    </w:p>
    <w:p w14:paraId="2415FC48" w14:textId="77777777" w:rsidR="005C1CB1" w:rsidRDefault="00000000">
      <w:pPr>
        <w:tabs>
          <w:tab w:val="left" w:pos="720"/>
          <w:tab w:val="left" w:pos="1515"/>
        </w:tabs>
        <w:ind w:firstLineChars="200" w:firstLine="480"/>
      </w:pPr>
      <w:r>
        <w:rPr>
          <w:rFonts w:hint="eastAsia"/>
        </w:rPr>
        <w:t>在进行测试实验时，硬件准备需要两台计算机，确保它们连接到同一局域网，以保证拥有稳定的</w:t>
      </w:r>
      <w:r>
        <w:rPr>
          <w:rFonts w:hint="eastAsia"/>
        </w:rPr>
        <w:t>IP</w:t>
      </w:r>
      <w:r>
        <w:rPr>
          <w:rFonts w:hint="eastAsia"/>
        </w:rPr>
        <w:t>地址</w:t>
      </w:r>
      <w:r>
        <w:rPr>
          <w:rFonts w:hint="eastAsia"/>
        </w:rPr>
        <w:t>(</w:t>
      </w:r>
      <w:r>
        <w:rPr>
          <w:rFonts w:hint="eastAsia"/>
        </w:rPr>
        <w:t>使用手机热点</w:t>
      </w:r>
      <w:r>
        <w:rPr>
          <w:rFonts w:hint="eastAsia"/>
        </w:rPr>
        <w:t>,</w:t>
      </w:r>
      <w:r>
        <w:rPr>
          <w:rFonts w:hint="eastAsia"/>
        </w:rPr>
        <w:t>不能使用校园网</w:t>
      </w:r>
      <w:r>
        <w:rPr>
          <w:rFonts w:hint="eastAsia"/>
        </w:rPr>
        <w:t>)</w:t>
      </w:r>
      <w:r>
        <w:rPr>
          <w:rFonts w:hint="eastAsia"/>
        </w:rPr>
        <w:t>。在软件方面，首先需要确保两台计算机都配置了</w:t>
      </w:r>
      <w:r>
        <w:rPr>
          <w:rFonts w:hint="eastAsia"/>
        </w:rPr>
        <w:t>Python</w:t>
      </w:r>
      <w:r>
        <w:rPr>
          <w:rFonts w:hint="eastAsia"/>
        </w:rPr>
        <w:t>环境。接下来，在计算机上安装</w:t>
      </w:r>
      <w:r>
        <w:rPr>
          <w:rFonts w:hint="eastAsia"/>
        </w:rPr>
        <w:t>Visual  Studio  Code</w:t>
      </w:r>
      <w:r>
        <w:rPr>
          <w:rFonts w:hint="eastAsia"/>
        </w:rPr>
        <w:t>（</w:t>
      </w:r>
      <w:r>
        <w:rPr>
          <w:rFonts w:hint="eastAsia"/>
        </w:rPr>
        <w:t>VSCode</w:t>
      </w:r>
      <w:r>
        <w:rPr>
          <w:rFonts w:hint="eastAsia"/>
        </w:rPr>
        <w:t>）运行程序。</w:t>
      </w:r>
    </w:p>
    <w:p w14:paraId="7A7C1B3D" w14:textId="77777777" w:rsidR="005C1CB1" w:rsidRDefault="00000000">
      <w:pPr>
        <w:tabs>
          <w:tab w:val="left" w:pos="720"/>
          <w:tab w:val="left" w:pos="1515"/>
        </w:tabs>
        <w:ind w:firstLineChars="200" w:firstLine="480"/>
      </w:pPr>
      <w:r>
        <w:rPr>
          <w:rFonts w:hint="eastAsia"/>
        </w:rPr>
        <w:t>在进行实验之前，还需确保两台计算机的时区一致，以避免时区差异对实验结果产生影响。此外，关闭不必要的应用程序和操作系统服务，以降低实验过程中出现意外情况的风险。</w:t>
      </w:r>
    </w:p>
    <w:p w14:paraId="062DDF23" w14:textId="77777777" w:rsidR="005C1CB1" w:rsidRDefault="00000000">
      <w:pPr>
        <w:tabs>
          <w:tab w:val="left" w:pos="720"/>
          <w:tab w:val="left" w:pos="1515"/>
        </w:tabs>
        <w:ind w:firstLineChars="200" w:firstLine="480"/>
      </w:pPr>
      <w:r>
        <w:rPr>
          <w:rFonts w:hint="eastAsia"/>
        </w:rPr>
        <w:t>通过以上步骤，可以确保实验的顺利进行，获得可靠的测试结果。在进行测试实验时，遵循清晰的结构和逻辑，有助于提高实验效率和准确性。同时，掌握实验过程中的关键点，可以有效避免潜在问题，确保实验结果的可靠性。</w:t>
      </w:r>
    </w:p>
    <w:p w14:paraId="28D5EB74" w14:textId="77777777" w:rsidR="005C1CB1" w:rsidRDefault="00000000">
      <w:pPr>
        <w:pStyle w:val="2"/>
      </w:pPr>
      <w:bookmarkStart w:id="11" w:name="_Toc30685373"/>
      <w:r>
        <w:lastRenderedPageBreak/>
        <w:t>评</w:t>
      </w:r>
      <w:r>
        <w:rPr>
          <w:rFonts w:hint="eastAsia"/>
        </w:rPr>
        <w:t>价方</w:t>
      </w:r>
      <w:r>
        <w:t>法</w:t>
      </w:r>
      <w:bookmarkEnd w:id="11"/>
    </w:p>
    <w:p w14:paraId="31B67B49" w14:textId="77777777" w:rsidR="005C1CB1" w:rsidRDefault="00000000">
      <w:pPr>
        <w:ind w:firstLine="420"/>
      </w:pPr>
      <w:r>
        <w:rPr>
          <w:rFonts w:hint="eastAsia"/>
        </w:rPr>
        <w:t>在评估实验结果时，我们需要关注以下几个关键方面：</w:t>
      </w:r>
    </w:p>
    <w:p w14:paraId="40A47790" w14:textId="77777777" w:rsidR="005C1CB1" w:rsidRDefault="00000000">
      <w:pPr>
        <w:numPr>
          <w:ilvl w:val="0"/>
          <w:numId w:val="7"/>
        </w:numPr>
        <w:ind w:firstLine="420"/>
      </w:pPr>
      <w:r>
        <w:rPr>
          <w:rFonts w:hint="eastAsia"/>
        </w:rPr>
        <w:t>内网</w:t>
      </w:r>
      <w:r>
        <w:rPr>
          <w:rFonts w:hint="eastAsia"/>
        </w:rPr>
        <w:t>IP</w:t>
      </w:r>
      <w:r>
        <w:rPr>
          <w:rFonts w:hint="eastAsia"/>
        </w:rPr>
        <w:t>通信的准确性和高效性。内网</w:t>
      </w:r>
      <w:r>
        <w:rPr>
          <w:rFonts w:hint="eastAsia"/>
        </w:rPr>
        <w:t>IP</w:t>
      </w:r>
      <w:r>
        <w:rPr>
          <w:rFonts w:hint="eastAsia"/>
        </w:rPr>
        <w:t>通信是计算机网络中的基础功能，对于实验结果的实用性和可靠性具有重要意义。在评估这一方面时，我们需要关注通信的延迟、数据包丢失率、传输速率等参数，以确保实验结果在实际应用场景中的有效性。</w:t>
      </w:r>
    </w:p>
    <w:p w14:paraId="008B9334" w14:textId="77777777" w:rsidR="005C1CB1" w:rsidRDefault="00000000">
      <w:pPr>
        <w:numPr>
          <w:ilvl w:val="0"/>
          <w:numId w:val="7"/>
        </w:numPr>
        <w:ind w:firstLine="420"/>
      </w:pPr>
      <w:r>
        <w:rPr>
          <w:rFonts w:hint="eastAsia"/>
        </w:rPr>
        <w:t>人脸识别在不同的光照、角度、表情等条件下的准确性和可靠性。人脸识别技术在现实生活中有着广泛的应用，如安防监控、手机解锁等。因此，评估其在各种光照、角度和表情下的性能至关重要。我们需要在实验中模拟实际场景，测试人脸识别技术在这些条件下的识别效果，以确保其在实际应用中的稳定性和准确性。</w:t>
      </w:r>
    </w:p>
    <w:p w14:paraId="059AD4BC" w14:textId="77777777" w:rsidR="005C1CB1" w:rsidRDefault="00000000">
      <w:pPr>
        <w:numPr>
          <w:ilvl w:val="0"/>
          <w:numId w:val="7"/>
        </w:numPr>
        <w:ind w:firstLine="420"/>
      </w:pPr>
      <w:r>
        <w:rPr>
          <w:rFonts w:hint="eastAsia"/>
        </w:rPr>
        <w:t>用户画像构建算法的精准性。在评估用户画像构建算法时，我们需要关注其对学生特征的挖掘和刻画能力，以及在不同场景下的适用性。通过对比实验结果与实际用户数据的差异，我们可以不断优化算法，提高用户画像的精准度。</w:t>
      </w:r>
    </w:p>
    <w:p w14:paraId="1FDFF589" w14:textId="77777777" w:rsidR="005C1CB1" w:rsidRDefault="00000000">
      <w:pPr>
        <w:numPr>
          <w:ilvl w:val="0"/>
          <w:numId w:val="7"/>
        </w:numPr>
        <w:ind w:firstLine="420"/>
      </w:pPr>
      <w:r>
        <w:rPr>
          <w:rFonts w:hint="eastAsia"/>
        </w:rPr>
        <w:t>数据存储的安全性和准确性。在当前大数据时代，数据安全与准确性对于企业和用户至关重要。实验中，我们需要关注数据存储的完整性、隐私保护措施以及数据备份和恢复能力等方面，以确保数据的安全和准确。</w:t>
      </w:r>
    </w:p>
    <w:p w14:paraId="6DDB4172" w14:textId="77777777" w:rsidR="005C1CB1" w:rsidRDefault="00000000">
      <w:pPr>
        <w:pStyle w:val="2"/>
      </w:pPr>
      <w:bookmarkStart w:id="12" w:name="_Toc30685374"/>
      <w:r>
        <w:rPr>
          <w:rFonts w:hint="eastAsia"/>
        </w:rPr>
        <w:t>实</w:t>
      </w:r>
      <w:r>
        <w:t>验过程</w:t>
      </w:r>
      <w:bookmarkEnd w:id="12"/>
    </w:p>
    <w:p w14:paraId="0F6AA791" w14:textId="77777777" w:rsidR="005C1CB1" w:rsidRDefault="00000000">
      <w:pPr>
        <w:numPr>
          <w:ilvl w:val="0"/>
          <w:numId w:val="8"/>
        </w:numPr>
      </w:pPr>
      <w:r>
        <w:rPr>
          <w:rFonts w:hint="eastAsia"/>
        </w:rPr>
        <w:t>打开教师端，点击“开启签到”</w:t>
      </w:r>
      <w:r>
        <w:rPr>
          <w:rFonts w:hint="eastAsia"/>
        </w:rPr>
        <w:t>,</w:t>
      </w:r>
      <w:r>
        <w:rPr>
          <w:rFonts w:hint="eastAsia"/>
        </w:rPr>
        <w:t>并监听</w:t>
      </w:r>
      <w:r>
        <w:rPr>
          <w:rFonts w:hint="eastAsia"/>
        </w:rPr>
        <w:t>socket</w:t>
      </w:r>
      <w:r>
        <w:rPr>
          <w:rFonts w:hint="eastAsia"/>
        </w:rPr>
        <w:t>，等待连接。</w:t>
      </w:r>
    </w:p>
    <w:p w14:paraId="09AB2C30" w14:textId="77777777" w:rsidR="005C1CB1" w:rsidRDefault="00000000">
      <w:pPr>
        <w:jc w:val="center"/>
      </w:pPr>
      <w:r>
        <w:rPr>
          <w:noProof/>
        </w:rPr>
        <w:lastRenderedPageBreak/>
        <w:drawing>
          <wp:inline distT="0" distB="0" distL="114300" distR="114300" wp14:anchorId="6BF2164A" wp14:editId="414E0EA4">
            <wp:extent cx="2901950" cy="3667125"/>
            <wp:effectExtent l="0" t="0" r="6350" b="3175"/>
            <wp:docPr id="14" name="图片 6" descr="170482261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1704822611468"/>
                    <pic:cNvPicPr>
                      <a:picLocks noChangeAspect="1"/>
                    </pic:cNvPicPr>
                  </pic:nvPicPr>
                  <pic:blipFill>
                    <a:blip r:embed="rId15"/>
                    <a:stretch>
                      <a:fillRect/>
                    </a:stretch>
                  </pic:blipFill>
                  <pic:spPr>
                    <a:xfrm>
                      <a:off x="0" y="0"/>
                      <a:ext cx="2901950" cy="3667125"/>
                    </a:xfrm>
                    <a:prstGeom prst="rect">
                      <a:avLst/>
                    </a:prstGeom>
                  </pic:spPr>
                </pic:pic>
              </a:graphicData>
            </a:graphic>
          </wp:inline>
        </w:drawing>
      </w:r>
    </w:p>
    <w:p w14:paraId="06CADDFF" w14:textId="77777777" w:rsidR="005C1CB1" w:rsidRDefault="00000000">
      <w:pPr>
        <w:jc w:val="center"/>
      </w:pPr>
      <w:r>
        <w:rPr>
          <w:rFonts w:hint="eastAsia"/>
        </w:rPr>
        <w:t>图</w:t>
      </w:r>
      <w:r>
        <w:rPr>
          <w:rFonts w:hint="eastAsia"/>
        </w:rPr>
        <w:t xml:space="preserve">7 </w:t>
      </w:r>
      <w:r>
        <w:rPr>
          <w:rFonts w:hint="eastAsia"/>
        </w:rPr>
        <w:t>服务端开启签到窗口</w:t>
      </w:r>
    </w:p>
    <w:p w14:paraId="2FB327BA" w14:textId="77777777" w:rsidR="005C1CB1" w:rsidRDefault="00000000">
      <w:pPr>
        <w:numPr>
          <w:ilvl w:val="0"/>
          <w:numId w:val="8"/>
        </w:numPr>
      </w:pPr>
      <w:r>
        <w:rPr>
          <w:rFonts w:hint="eastAsia"/>
        </w:rPr>
        <w:t>另一台打开客户端，分为学号</w:t>
      </w:r>
      <w:r>
        <w:rPr>
          <w:rFonts w:hint="eastAsia"/>
        </w:rPr>
        <w:t>/</w:t>
      </w:r>
      <w:r>
        <w:rPr>
          <w:rFonts w:hint="eastAsia"/>
        </w:rPr>
        <w:t>密码登录与人脸识别登录。系统有两种登陆方式：人脸识别与账号密码。若使用人脸登陆，系统会选择上次录入的人脸进行验证，若通过验证则将本地哈希值</w:t>
      </w:r>
      <w:r>
        <w:rPr>
          <w:rFonts w:hint="eastAsia"/>
        </w:rPr>
        <w:t>(pickle</w:t>
      </w:r>
      <w:r>
        <w:rPr>
          <w:rFonts w:hint="eastAsia"/>
        </w:rPr>
        <w:t>自动填充</w:t>
      </w:r>
      <w:r>
        <w:rPr>
          <w:rFonts w:hint="eastAsia"/>
        </w:rPr>
        <w:t>)</w:t>
      </w:r>
      <w:r>
        <w:rPr>
          <w:rFonts w:hint="eastAsia"/>
        </w:rPr>
        <w:t>经过转换输入到学号和密码中；若使用学号密码登陆</w:t>
      </w:r>
      <w:r>
        <w:rPr>
          <w:rFonts w:hint="eastAsia"/>
        </w:rPr>
        <w:t>,</w:t>
      </w:r>
      <w:r>
        <w:rPr>
          <w:rFonts w:hint="eastAsia"/>
        </w:rPr>
        <w:t>则不需要打开摄像头。</w:t>
      </w:r>
    </w:p>
    <w:p w14:paraId="0707C4DE" w14:textId="77777777" w:rsidR="005C1CB1" w:rsidRDefault="00000000">
      <w:pPr>
        <w:jc w:val="center"/>
      </w:pPr>
      <w:r>
        <w:rPr>
          <w:noProof/>
        </w:rPr>
        <w:drawing>
          <wp:inline distT="0" distB="0" distL="0" distR="0" wp14:anchorId="6A9489DC" wp14:editId="5F79A66B">
            <wp:extent cx="946150" cy="1756410"/>
            <wp:effectExtent l="0" t="0" r="6350" b="8890"/>
            <wp:docPr id="17"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descript"/>
                    <pic:cNvPicPr>
                      <a:picLocks noChangeAspect="1"/>
                    </pic:cNvPicPr>
                  </pic:nvPicPr>
                  <pic:blipFill>
                    <a:blip r:embed="rId16"/>
                    <a:srcRect/>
                    <a:stretch>
                      <a:fillRect/>
                    </a:stretch>
                  </pic:blipFill>
                  <pic:spPr>
                    <a:xfrm>
                      <a:off x="0" y="0"/>
                      <a:ext cx="946150" cy="1756410"/>
                    </a:xfrm>
                    <a:prstGeom prst="rect">
                      <a:avLst/>
                    </a:prstGeom>
                  </pic:spPr>
                </pic:pic>
              </a:graphicData>
            </a:graphic>
          </wp:inline>
        </w:drawing>
      </w:r>
      <w:r>
        <w:rPr>
          <w:noProof/>
        </w:rPr>
        <w:drawing>
          <wp:inline distT="0" distB="0" distL="0" distR="0" wp14:anchorId="58F24D7B" wp14:editId="62935620">
            <wp:extent cx="1029970" cy="177038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7"/>
                    <a:srcRect/>
                    <a:stretch>
                      <a:fillRect/>
                    </a:stretch>
                  </pic:blipFill>
                  <pic:spPr>
                    <a:xfrm>
                      <a:off x="0" y="0"/>
                      <a:ext cx="1030437" cy="1770906"/>
                    </a:xfrm>
                    <a:prstGeom prst="rect">
                      <a:avLst/>
                    </a:prstGeom>
                  </pic:spPr>
                </pic:pic>
              </a:graphicData>
            </a:graphic>
          </wp:inline>
        </w:drawing>
      </w:r>
      <w:r>
        <w:rPr>
          <w:rFonts w:hint="eastAsia"/>
        </w:rPr>
        <w:tab/>
      </w:r>
      <w:r>
        <w:rPr>
          <w:rFonts w:hint="eastAsia"/>
        </w:rPr>
        <w:tab/>
      </w:r>
      <w:r>
        <w:rPr>
          <w:noProof/>
        </w:rPr>
        <w:drawing>
          <wp:inline distT="0" distB="0" distL="0" distR="0" wp14:anchorId="495BFFC9" wp14:editId="6970AD04">
            <wp:extent cx="2547620" cy="177355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8"/>
                    <a:srcRect/>
                    <a:stretch>
                      <a:fillRect/>
                    </a:stretch>
                  </pic:blipFill>
                  <pic:spPr>
                    <a:xfrm>
                      <a:off x="0" y="0"/>
                      <a:ext cx="2547903" cy="1773993"/>
                    </a:xfrm>
                    <a:prstGeom prst="rect">
                      <a:avLst/>
                    </a:prstGeom>
                  </pic:spPr>
                </pic:pic>
              </a:graphicData>
            </a:graphic>
          </wp:inline>
        </w:drawing>
      </w:r>
    </w:p>
    <w:p w14:paraId="50183843" w14:textId="77777777" w:rsidR="005C1CB1" w:rsidRDefault="00000000">
      <w:pPr>
        <w:jc w:val="center"/>
      </w:pPr>
      <w:r>
        <w:rPr>
          <w:rFonts w:hint="eastAsia"/>
        </w:rPr>
        <w:t>(a)</w:t>
      </w:r>
      <w:r>
        <w:rPr>
          <w:rFonts w:hint="eastAsia"/>
        </w:rPr>
        <w:t>账号密码登录</w:t>
      </w:r>
      <w:r>
        <w:rPr>
          <w:rFonts w:hint="eastAsia"/>
        </w:rPr>
        <w:tab/>
        <w:t xml:space="preserve">                 (b)</w:t>
      </w:r>
      <w:r>
        <w:rPr>
          <w:rFonts w:hint="eastAsia"/>
        </w:rPr>
        <w:t>人脸识别登录</w:t>
      </w:r>
    </w:p>
    <w:p w14:paraId="4C334458" w14:textId="77777777" w:rsidR="005C1CB1" w:rsidRDefault="00000000">
      <w:pPr>
        <w:jc w:val="center"/>
      </w:pPr>
      <w:r>
        <w:rPr>
          <w:rFonts w:hint="eastAsia"/>
        </w:rPr>
        <w:t>图</w:t>
      </w:r>
      <w:r>
        <w:rPr>
          <w:rFonts w:hint="eastAsia"/>
        </w:rPr>
        <w:t xml:space="preserve">8 </w:t>
      </w:r>
      <w:r>
        <w:rPr>
          <w:rFonts w:hint="eastAsia"/>
        </w:rPr>
        <w:t>客户端签到登录窗口</w:t>
      </w:r>
    </w:p>
    <w:p w14:paraId="65D1D449" w14:textId="77777777" w:rsidR="005C1CB1" w:rsidRDefault="00000000">
      <w:pPr>
        <w:ind w:firstLine="420"/>
      </w:pPr>
      <w:r>
        <w:rPr>
          <w:rFonts w:hint="eastAsia"/>
        </w:rPr>
        <w:t>需注意，此人脸识别功能仅用于激活已存储在本地的账户密码哈希值。若用户已更改密码，需重新登录以更新哈希值。使用账户密码哈希值的原因在于，直接存储明文密码安全性不足，因此进行加密处理。</w:t>
      </w:r>
    </w:p>
    <w:p w14:paraId="3DC9D913" w14:textId="77777777" w:rsidR="005C1CB1" w:rsidRDefault="00000000">
      <w:pPr>
        <w:numPr>
          <w:ilvl w:val="0"/>
          <w:numId w:val="8"/>
        </w:numPr>
      </w:pPr>
      <w:r>
        <w:rPr>
          <w:rFonts w:hint="eastAsia"/>
        </w:rPr>
        <w:lastRenderedPageBreak/>
        <w:t>进入客户端</w:t>
      </w:r>
      <w:r>
        <w:rPr>
          <w:rFonts w:hint="eastAsia"/>
        </w:rPr>
        <w:t>UI</w:t>
      </w:r>
      <w:r>
        <w:rPr>
          <w:rFonts w:hint="eastAsia"/>
        </w:rPr>
        <w:t>界面。</w:t>
      </w:r>
    </w:p>
    <w:p w14:paraId="03997E9B" w14:textId="77777777" w:rsidR="005C1CB1" w:rsidRDefault="00000000">
      <w:pPr>
        <w:ind w:firstLine="420"/>
        <w:jc w:val="center"/>
      </w:pPr>
      <w:r>
        <w:rPr>
          <w:noProof/>
        </w:rPr>
        <w:drawing>
          <wp:inline distT="0" distB="0" distL="114300" distR="114300" wp14:anchorId="22AA5AFB" wp14:editId="7C711191">
            <wp:extent cx="2110740" cy="2651125"/>
            <wp:effectExtent l="0" t="0" r="10160" b="317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2110740" cy="2651125"/>
                    </a:xfrm>
                    <a:prstGeom prst="rect">
                      <a:avLst/>
                    </a:prstGeom>
                    <a:noFill/>
                    <a:ln>
                      <a:noFill/>
                    </a:ln>
                  </pic:spPr>
                </pic:pic>
              </a:graphicData>
            </a:graphic>
          </wp:inline>
        </w:drawing>
      </w:r>
    </w:p>
    <w:p w14:paraId="329AA579" w14:textId="77777777" w:rsidR="005C1CB1" w:rsidRDefault="00000000">
      <w:pPr>
        <w:jc w:val="center"/>
      </w:pPr>
      <w:r>
        <w:rPr>
          <w:rFonts w:hint="eastAsia"/>
        </w:rPr>
        <w:t>图</w:t>
      </w:r>
      <w:r>
        <w:rPr>
          <w:rFonts w:hint="eastAsia"/>
        </w:rPr>
        <w:t xml:space="preserve">9 </w:t>
      </w:r>
      <w:r>
        <w:rPr>
          <w:rFonts w:hint="eastAsia"/>
        </w:rPr>
        <w:t>客户端签到主界面</w:t>
      </w:r>
      <w:r>
        <w:rPr>
          <w:rFonts w:hint="eastAsia"/>
        </w:rPr>
        <w:t>UI</w:t>
      </w:r>
    </w:p>
    <w:p w14:paraId="71CAF064" w14:textId="77777777" w:rsidR="005C1CB1" w:rsidRDefault="00000000">
      <w:pPr>
        <w:ind w:firstLine="420"/>
      </w:pPr>
      <w:r>
        <w:rPr>
          <w:rFonts w:hint="eastAsia"/>
        </w:rPr>
        <w:t>客户端上显示的时间仅供参考，最终的签到时间将以教师端的时间为准。</w:t>
      </w:r>
    </w:p>
    <w:p w14:paraId="11751994" w14:textId="77777777" w:rsidR="005C1CB1" w:rsidRDefault="00000000">
      <w:pPr>
        <w:ind w:firstLine="420"/>
      </w:pPr>
      <w:r>
        <w:rPr>
          <w:rFonts w:hint="eastAsia"/>
        </w:rPr>
        <w:t>如果是首次登录，客户端将要求采集人脸图像。为了提高识别的准确度，我们建议保存多张人脸图像，并在不同的光照环境下进行采集，如白天和黑夜，系统能更好地训练出适合的人脸模型。</w:t>
      </w:r>
    </w:p>
    <w:p w14:paraId="5462EFF2" w14:textId="77777777" w:rsidR="005C1CB1" w:rsidRDefault="00000000">
      <w:pPr>
        <w:ind w:firstLine="420"/>
      </w:pPr>
      <w:r>
        <w:rPr>
          <w:rFonts w:hint="eastAsia"/>
        </w:rPr>
        <w:t>在采集人脸图像后，点击训练模型按钮。这个过程中，人脸图像将帮助系统训练出一个更精确的识别模型。如果需要更换人脸，必须得到教师端的同意。这是为了确保系统识别的准确性和安全性。</w:t>
      </w:r>
    </w:p>
    <w:p w14:paraId="729C050E" w14:textId="77777777" w:rsidR="005C1CB1" w:rsidRDefault="00000000">
      <w:pPr>
        <w:ind w:firstLine="420"/>
      </w:pPr>
      <w:r>
        <w:rPr>
          <w:rFonts w:hint="eastAsia"/>
        </w:rPr>
        <w:t>当系统识别到人脸时，它会显示一个蓝色框。可以通过按下“</w:t>
      </w:r>
      <w:r>
        <w:rPr>
          <w:rFonts w:hint="eastAsia"/>
        </w:rPr>
        <w:t>s</w:t>
      </w:r>
      <w:r>
        <w:rPr>
          <w:rFonts w:hint="eastAsia"/>
        </w:rPr>
        <w:t>”键来保存这个人脸。保存的人脸越多，系统的识别准确度就会越高。</w:t>
      </w:r>
    </w:p>
    <w:p w14:paraId="667AEABC" w14:textId="77777777" w:rsidR="005C1CB1" w:rsidRDefault="00000000">
      <w:r>
        <w:rPr>
          <w:noProof/>
        </w:rPr>
        <w:drawing>
          <wp:inline distT="0" distB="0" distL="114300" distR="114300" wp14:anchorId="18BBE555" wp14:editId="7B59B8E1">
            <wp:extent cx="1811655" cy="1442085"/>
            <wp:effectExtent l="0" t="0" r="4445" b="571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0"/>
                    <a:stretch>
                      <a:fillRect/>
                    </a:stretch>
                  </pic:blipFill>
                  <pic:spPr>
                    <a:xfrm>
                      <a:off x="0" y="0"/>
                      <a:ext cx="1811655" cy="1442085"/>
                    </a:xfrm>
                    <a:prstGeom prst="rect">
                      <a:avLst/>
                    </a:prstGeom>
                    <a:noFill/>
                    <a:ln>
                      <a:noFill/>
                    </a:ln>
                  </pic:spPr>
                </pic:pic>
              </a:graphicData>
            </a:graphic>
          </wp:inline>
        </w:drawing>
      </w:r>
      <w:r>
        <w:rPr>
          <w:noProof/>
        </w:rPr>
        <w:drawing>
          <wp:inline distT="0" distB="0" distL="114300" distR="114300" wp14:anchorId="3C16891F" wp14:editId="47974DFE">
            <wp:extent cx="1784985" cy="1426845"/>
            <wp:effectExtent l="0" t="0" r="5715" b="825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21"/>
                    <a:stretch>
                      <a:fillRect/>
                    </a:stretch>
                  </pic:blipFill>
                  <pic:spPr>
                    <a:xfrm>
                      <a:off x="0" y="0"/>
                      <a:ext cx="1784985" cy="1426845"/>
                    </a:xfrm>
                    <a:prstGeom prst="rect">
                      <a:avLst/>
                    </a:prstGeom>
                    <a:noFill/>
                    <a:ln>
                      <a:noFill/>
                    </a:ln>
                  </pic:spPr>
                </pic:pic>
              </a:graphicData>
            </a:graphic>
          </wp:inline>
        </w:drawing>
      </w:r>
      <w:r>
        <w:rPr>
          <w:noProof/>
        </w:rPr>
        <w:drawing>
          <wp:inline distT="0" distB="0" distL="114300" distR="114300" wp14:anchorId="1297DA0D" wp14:editId="6694D0DA">
            <wp:extent cx="1802765" cy="1430020"/>
            <wp:effectExtent l="0" t="0" r="635" b="508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2"/>
                    <a:stretch>
                      <a:fillRect/>
                    </a:stretch>
                  </pic:blipFill>
                  <pic:spPr>
                    <a:xfrm>
                      <a:off x="0" y="0"/>
                      <a:ext cx="1802765" cy="1430020"/>
                    </a:xfrm>
                    <a:prstGeom prst="rect">
                      <a:avLst/>
                    </a:prstGeom>
                    <a:noFill/>
                    <a:ln>
                      <a:noFill/>
                    </a:ln>
                  </pic:spPr>
                </pic:pic>
              </a:graphicData>
            </a:graphic>
          </wp:inline>
        </w:drawing>
      </w:r>
    </w:p>
    <w:p w14:paraId="148C29DB" w14:textId="77777777" w:rsidR="005C1CB1" w:rsidRDefault="00000000">
      <w:pPr>
        <w:jc w:val="center"/>
      </w:pPr>
      <w:r>
        <w:rPr>
          <w:rFonts w:hint="eastAsia"/>
        </w:rPr>
        <w:t>图</w:t>
      </w:r>
      <w:r>
        <w:rPr>
          <w:rFonts w:hint="eastAsia"/>
        </w:rPr>
        <w:t xml:space="preserve">10 </w:t>
      </w:r>
      <w:r>
        <w:rPr>
          <w:rFonts w:hint="eastAsia"/>
        </w:rPr>
        <w:t>采集不同表情、环境条件下的人脸</w:t>
      </w:r>
    </w:p>
    <w:p w14:paraId="602E7E30" w14:textId="77777777" w:rsidR="005C1CB1" w:rsidRDefault="00000000">
      <w:r>
        <w:rPr>
          <w:rFonts w:hint="eastAsia"/>
        </w:rPr>
        <w:tab/>
      </w:r>
      <w:r>
        <w:rPr>
          <w:rFonts w:hint="eastAsia"/>
        </w:rPr>
        <w:t>在完成人脸录入后，点击训练模型，系统将根据人脸数据进行相应训练。若在识别签到过程中，人脸识别持续失效，用户可点击训练模型以重新生成特征。</w:t>
      </w:r>
    </w:p>
    <w:p w14:paraId="72ABEA26" w14:textId="77777777" w:rsidR="005C1CB1" w:rsidRDefault="00000000">
      <w:pPr>
        <w:numPr>
          <w:ilvl w:val="0"/>
          <w:numId w:val="8"/>
        </w:numPr>
      </w:pPr>
      <w:r>
        <w:rPr>
          <w:rFonts w:hint="eastAsia"/>
        </w:rPr>
        <w:lastRenderedPageBreak/>
        <w:t>进行签到。执行“识别签到”操作，将实时捕捉的人脸与预先采集并训练的人脸模型进行对比。若匹配成功，则签到过程顺利完成；若匹配失败，签到功能将无法实现。</w:t>
      </w:r>
    </w:p>
    <w:p w14:paraId="4842B787" w14:textId="77777777" w:rsidR="005C1CB1" w:rsidRDefault="00000000">
      <w:pPr>
        <w:jc w:val="center"/>
      </w:pPr>
      <w:r>
        <w:rPr>
          <w:noProof/>
        </w:rPr>
        <w:drawing>
          <wp:inline distT="0" distB="0" distL="114300" distR="114300" wp14:anchorId="761D3ADF" wp14:editId="5A686AA1">
            <wp:extent cx="2600960" cy="2093595"/>
            <wp:effectExtent l="0" t="0" r="2540" b="190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23"/>
                    <a:stretch>
                      <a:fillRect/>
                    </a:stretch>
                  </pic:blipFill>
                  <pic:spPr>
                    <a:xfrm>
                      <a:off x="0" y="0"/>
                      <a:ext cx="2600960" cy="2093595"/>
                    </a:xfrm>
                    <a:prstGeom prst="rect">
                      <a:avLst/>
                    </a:prstGeom>
                    <a:noFill/>
                    <a:ln>
                      <a:noFill/>
                    </a:ln>
                  </pic:spPr>
                </pic:pic>
              </a:graphicData>
            </a:graphic>
          </wp:inline>
        </w:drawing>
      </w:r>
    </w:p>
    <w:p w14:paraId="42879C78" w14:textId="77777777" w:rsidR="005C1CB1" w:rsidRDefault="00000000">
      <w:pPr>
        <w:jc w:val="center"/>
      </w:pPr>
      <w:r>
        <w:rPr>
          <w:rFonts w:hint="eastAsia"/>
        </w:rPr>
        <w:t>图</w:t>
      </w:r>
      <w:r>
        <w:rPr>
          <w:rFonts w:hint="eastAsia"/>
        </w:rPr>
        <w:t xml:space="preserve">11 </w:t>
      </w:r>
      <w:r>
        <w:rPr>
          <w:rFonts w:hint="eastAsia"/>
        </w:rPr>
        <w:t>成功识别人脸并显示学号</w:t>
      </w:r>
    </w:p>
    <w:p w14:paraId="678A8D0B" w14:textId="77777777" w:rsidR="005C1CB1" w:rsidRDefault="00000000">
      <w:pPr>
        <w:numPr>
          <w:ilvl w:val="0"/>
          <w:numId w:val="8"/>
        </w:numPr>
      </w:pPr>
      <w:r>
        <w:rPr>
          <w:rFonts w:hint="eastAsia"/>
        </w:rPr>
        <w:t>构建用户画像。学生多次签到后可以点击“用户画像”查看自己的签到情况，包括签到签退次数，累计学习时间时间数据的折线图等信息</w:t>
      </w:r>
      <w:r>
        <w:rPr>
          <w:rFonts w:hint="eastAsia"/>
        </w:rPr>
        <w:t>.</w:t>
      </w:r>
      <w:r>
        <w:rPr>
          <w:rFonts w:hint="eastAsia"/>
        </w:rPr>
        <w:t>同时</w:t>
      </w:r>
      <w:r>
        <w:rPr>
          <w:rFonts w:hint="eastAsia"/>
        </w:rPr>
        <w:t>,</w:t>
      </w:r>
      <w:r>
        <w:rPr>
          <w:rFonts w:hint="eastAsia"/>
        </w:rPr>
        <w:t>系统会根据历次签到时间训练</w:t>
      </w:r>
      <w:r>
        <w:rPr>
          <w:rFonts w:hint="eastAsia"/>
        </w:rPr>
        <w:t>LSTM</w:t>
      </w:r>
      <w:r>
        <w:rPr>
          <w:rFonts w:hint="eastAsia"/>
        </w:rPr>
        <w:t>长短期记忆模型，并预测出下次签到的时间．</w:t>
      </w:r>
    </w:p>
    <w:p w14:paraId="4951DCF3" w14:textId="77777777" w:rsidR="005C1CB1" w:rsidRDefault="00000000">
      <w:pPr>
        <w:jc w:val="center"/>
      </w:pPr>
      <w:r>
        <w:rPr>
          <w:noProof/>
        </w:rPr>
        <w:drawing>
          <wp:inline distT="0" distB="0" distL="0" distR="0" wp14:anchorId="72CF98CC" wp14:editId="2125C30C">
            <wp:extent cx="2936240" cy="363664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24"/>
                    <a:srcRect/>
                    <a:stretch>
                      <a:fillRect/>
                    </a:stretch>
                  </pic:blipFill>
                  <pic:spPr>
                    <a:xfrm>
                      <a:off x="0" y="0"/>
                      <a:ext cx="2936421" cy="3637061"/>
                    </a:xfrm>
                    <a:prstGeom prst="rect">
                      <a:avLst/>
                    </a:prstGeom>
                  </pic:spPr>
                </pic:pic>
              </a:graphicData>
            </a:graphic>
          </wp:inline>
        </w:drawing>
      </w:r>
    </w:p>
    <w:p w14:paraId="64963D14" w14:textId="77777777" w:rsidR="005C1CB1" w:rsidRDefault="00000000">
      <w:pPr>
        <w:jc w:val="center"/>
      </w:pPr>
      <w:r>
        <w:rPr>
          <w:rFonts w:hint="eastAsia"/>
        </w:rPr>
        <w:t>图</w:t>
      </w:r>
      <w:r>
        <w:rPr>
          <w:rFonts w:hint="eastAsia"/>
        </w:rPr>
        <w:t xml:space="preserve">12 </w:t>
      </w:r>
      <w:r>
        <w:rPr>
          <w:rFonts w:hint="eastAsia"/>
        </w:rPr>
        <w:t>用户画像构建界面</w:t>
      </w:r>
    </w:p>
    <w:p w14:paraId="72B20A32" w14:textId="77777777" w:rsidR="005C1CB1" w:rsidRDefault="00000000">
      <w:pPr>
        <w:ind w:firstLineChars="200" w:firstLine="480"/>
      </w:pPr>
      <w:r>
        <w:t>本项目将根据学生累计学习时间，签入及时性和签到次数进行分类，学生将获得</w:t>
      </w:r>
      <w:r>
        <w:lastRenderedPageBreak/>
        <w:t>'</w:t>
      </w:r>
      <w:r>
        <w:t>学霸</w:t>
      </w:r>
      <w:r>
        <w:t>','</w:t>
      </w:r>
      <w:r>
        <w:t>潜力股</w:t>
      </w:r>
      <w:r>
        <w:t>','</w:t>
      </w:r>
      <w:r>
        <w:t>实力股</w:t>
      </w:r>
      <w:r>
        <w:t>'</w:t>
      </w:r>
      <w:r>
        <w:t>等评价结果</w:t>
      </w:r>
      <w:r>
        <w:t>.</w:t>
      </w:r>
    </w:p>
    <w:p w14:paraId="333E0984" w14:textId="77777777" w:rsidR="005C1CB1" w:rsidRDefault="00000000">
      <w:pPr>
        <w:jc w:val="center"/>
      </w:pPr>
      <w:r>
        <w:rPr>
          <w:noProof/>
        </w:rPr>
        <w:drawing>
          <wp:inline distT="0" distB="0" distL="0" distR="0" wp14:anchorId="40B85D6E" wp14:editId="7BE51608">
            <wp:extent cx="2386330" cy="2955925"/>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5"/>
                    <a:srcRect/>
                    <a:stretch>
                      <a:fillRect/>
                    </a:stretch>
                  </pic:blipFill>
                  <pic:spPr>
                    <a:xfrm>
                      <a:off x="0" y="0"/>
                      <a:ext cx="2386941" cy="2956473"/>
                    </a:xfrm>
                    <a:prstGeom prst="rect">
                      <a:avLst/>
                    </a:prstGeom>
                  </pic:spPr>
                </pic:pic>
              </a:graphicData>
            </a:graphic>
          </wp:inline>
        </w:drawing>
      </w:r>
      <w:r>
        <w:rPr>
          <w:noProof/>
        </w:rPr>
        <w:drawing>
          <wp:inline distT="0" distB="0" distL="0" distR="0" wp14:anchorId="1E8B1F47" wp14:editId="5A3BAFB2">
            <wp:extent cx="2383155" cy="295211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6"/>
                    <a:srcRect/>
                    <a:stretch>
                      <a:fillRect/>
                    </a:stretch>
                  </pic:blipFill>
                  <pic:spPr>
                    <a:xfrm>
                      <a:off x="0" y="0"/>
                      <a:ext cx="2383518" cy="2952232"/>
                    </a:xfrm>
                    <a:prstGeom prst="rect">
                      <a:avLst/>
                    </a:prstGeom>
                  </pic:spPr>
                </pic:pic>
              </a:graphicData>
            </a:graphic>
          </wp:inline>
        </w:drawing>
      </w:r>
    </w:p>
    <w:p w14:paraId="6DFFCF69" w14:textId="77777777" w:rsidR="005C1CB1" w:rsidRDefault="00000000">
      <w:pPr>
        <w:jc w:val="center"/>
      </w:pPr>
      <w:r>
        <w:rPr>
          <w:rFonts w:hint="eastAsia"/>
        </w:rPr>
        <w:t>图</w:t>
      </w:r>
      <w:r>
        <w:rPr>
          <w:rFonts w:hint="eastAsia"/>
        </w:rPr>
        <w:t xml:space="preserve">13 </w:t>
      </w:r>
      <w:r>
        <w:rPr>
          <w:rFonts w:hint="eastAsia"/>
        </w:rPr>
        <w:t>不同学生数据集构建出不同的用户画像</w:t>
      </w:r>
    </w:p>
    <w:p w14:paraId="09C4F3C5" w14:textId="77777777" w:rsidR="005C1CB1" w:rsidRDefault="00000000">
      <w:r>
        <w:tab/>
      </w:r>
      <w:r>
        <w:t>在进行签到和签退的过程中</w:t>
      </w:r>
      <w:r>
        <w:t>,</w:t>
      </w:r>
      <w:r>
        <w:t>教师端会进行弹窗</w:t>
      </w:r>
      <w:r>
        <w:t>,</w:t>
      </w:r>
      <w:r>
        <w:t>进行提示</w:t>
      </w:r>
      <w:r>
        <w:t>:</w:t>
      </w:r>
    </w:p>
    <w:p w14:paraId="63C89386" w14:textId="77777777" w:rsidR="005C1CB1" w:rsidRDefault="00000000">
      <w:pPr>
        <w:jc w:val="center"/>
      </w:pPr>
      <w:r>
        <w:rPr>
          <w:noProof/>
        </w:rPr>
        <w:drawing>
          <wp:inline distT="0" distB="0" distL="0" distR="0" wp14:anchorId="3ED035C0" wp14:editId="54AAEAC7">
            <wp:extent cx="2289810" cy="38862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7"/>
                    <a:srcRect/>
                    <a:stretch>
                      <a:fillRect/>
                    </a:stretch>
                  </pic:blipFill>
                  <pic:spPr>
                    <a:xfrm>
                      <a:off x="0" y="0"/>
                      <a:ext cx="2290103" cy="388938"/>
                    </a:xfrm>
                    <a:prstGeom prst="rect">
                      <a:avLst/>
                    </a:prstGeom>
                  </pic:spPr>
                </pic:pic>
              </a:graphicData>
            </a:graphic>
          </wp:inline>
        </w:drawing>
      </w:r>
      <w:r>
        <w:rPr>
          <w:noProof/>
        </w:rPr>
        <w:drawing>
          <wp:inline distT="0" distB="0" distL="0" distR="0" wp14:anchorId="3BFDC0F1" wp14:editId="10DF9F91">
            <wp:extent cx="2413635" cy="409575"/>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8"/>
                    <a:srcRect/>
                    <a:stretch>
                      <a:fillRect/>
                    </a:stretch>
                  </pic:blipFill>
                  <pic:spPr>
                    <a:xfrm>
                      <a:off x="0" y="0"/>
                      <a:ext cx="2413907" cy="409964"/>
                    </a:xfrm>
                    <a:prstGeom prst="rect">
                      <a:avLst/>
                    </a:prstGeom>
                  </pic:spPr>
                </pic:pic>
              </a:graphicData>
            </a:graphic>
          </wp:inline>
        </w:drawing>
      </w:r>
    </w:p>
    <w:p w14:paraId="20D0560C" w14:textId="77777777" w:rsidR="005C1CB1" w:rsidRDefault="00000000">
      <w:pPr>
        <w:jc w:val="center"/>
      </w:pPr>
      <w:r>
        <w:rPr>
          <w:noProof/>
        </w:rPr>
        <w:drawing>
          <wp:inline distT="0" distB="0" distL="0" distR="0" wp14:anchorId="6DF93220" wp14:editId="0C04D529">
            <wp:extent cx="2339340" cy="39687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9"/>
                    <a:srcRect/>
                    <a:stretch>
                      <a:fillRect/>
                    </a:stretch>
                  </pic:blipFill>
                  <pic:spPr>
                    <a:xfrm>
                      <a:off x="0" y="0"/>
                      <a:ext cx="2339413" cy="397312"/>
                    </a:xfrm>
                    <a:prstGeom prst="rect">
                      <a:avLst/>
                    </a:prstGeom>
                  </pic:spPr>
                </pic:pic>
              </a:graphicData>
            </a:graphic>
          </wp:inline>
        </w:drawing>
      </w:r>
      <w:r>
        <w:rPr>
          <w:noProof/>
        </w:rPr>
        <w:drawing>
          <wp:inline distT="0" distB="0" distL="0" distR="0" wp14:anchorId="30725026" wp14:editId="2C799BDF">
            <wp:extent cx="2580640" cy="447040"/>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30"/>
                    <a:srcRect/>
                    <a:stretch>
                      <a:fillRect/>
                    </a:stretch>
                  </pic:blipFill>
                  <pic:spPr>
                    <a:xfrm>
                      <a:off x="0" y="0"/>
                      <a:ext cx="2581143" cy="447139"/>
                    </a:xfrm>
                    <a:prstGeom prst="rect">
                      <a:avLst/>
                    </a:prstGeom>
                  </pic:spPr>
                </pic:pic>
              </a:graphicData>
            </a:graphic>
          </wp:inline>
        </w:drawing>
      </w:r>
    </w:p>
    <w:p w14:paraId="7381C015" w14:textId="77777777" w:rsidR="005C1CB1" w:rsidRDefault="00000000">
      <w:pPr>
        <w:jc w:val="center"/>
      </w:pPr>
      <w:r>
        <w:rPr>
          <w:rFonts w:hint="eastAsia"/>
        </w:rPr>
        <w:t>图</w:t>
      </w:r>
      <w:r>
        <w:rPr>
          <w:rFonts w:hint="eastAsia"/>
        </w:rPr>
        <w:t xml:space="preserve">14 </w:t>
      </w:r>
      <w:r>
        <w:rPr>
          <w:rFonts w:hint="eastAsia"/>
        </w:rPr>
        <w:t>服务端显示客户端签到签退弹窗</w:t>
      </w:r>
    </w:p>
    <w:p w14:paraId="53B2C889" w14:textId="77777777" w:rsidR="005C1CB1" w:rsidRDefault="00000000">
      <w:r>
        <w:tab/>
      </w:r>
      <w:r>
        <w:t>同时</w:t>
      </w:r>
      <w:r>
        <w:t>,</w:t>
      </w:r>
      <w:r>
        <w:t>教师端可以实时刷新并查看签到情况</w:t>
      </w:r>
    </w:p>
    <w:p w14:paraId="0CC4009F" w14:textId="77777777" w:rsidR="005C1CB1" w:rsidRDefault="00000000">
      <w:pPr>
        <w:jc w:val="center"/>
      </w:pPr>
      <w:r>
        <w:rPr>
          <w:noProof/>
        </w:rPr>
        <w:drawing>
          <wp:inline distT="0" distB="0" distL="0" distR="0" wp14:anchorId="505D7A39" wp14:editId="2D26D019">
            <wp:extent cx="1905635" cy="2386965"/>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31"/>
                    <a:srcRect/>
                    <a:stretch>
                      <a:fillRect/>
                    </a:stretch>
                  </pic:blipFill>
                  <pic:spPr>
                    <a:xfrm>
                      <a:off x="0" y="0"/>
                      <a:ext cx="1905729" cy="2387294"/>
                    </a:xfrm>
                    <a:prstGeom prst="rect">
                      <a:avLst/>
                    </a:prstGeom>
                  </pic:spPr>
                </pic:pic>
              </a:graphicData>
            </a:graphic>
          </wp:inline>
        </w:drawing>
      </w:r>
      <w:r>
        <w:rPr>
          <w:noProof/>
        </w:rPr>
        <w:drawing>
          <wp:inline distT="0" distB="0" distL="0" distR="0" wp14:anchorId="450A1E6E" wp14:editId="303E4983">
            <wp:extent cx="1911985" cy="2395220"/>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32"/>
                    <a:srcRect/>
                    <a:stretch>
                      <a:fillRect/>
                    </a:stretch>
                  </pic:blipFill>
                  <pic:spPr>
                    <a:xfrm>
                      <a:off x="0" y="0"/>
                      <a:ext cx="1912379" cy="2395625"/>
                    </a:xfrm>
                    <a:prstGeom prst="rect">
                      <a:avLst/>
                    </a:prstGeom>
                  </pic:spPr>
                </pic:pic>
              </a:graphicData>
            </a:graphic>
          </wp:inline>
        </w:drawing>
      </w:r>
    </w:p>
    <w:p w14:paraId="565886DD" w14:textId="77777777" w:rsidR="005C1CB1" w:rsidRDefault="00000000">
      <w:pPr>
        <w:jc w:val="center"/>
      </w:pPr>
      <w:r>
        <w:rPr>
          <w:rFonts w:hint="eastAsia"/>
        </w:rPr>
        <w:t>图</w:t>
      </w:r>
      <w:r>
        <w:rPr>
          <w:rFonts w:hint="eastAsia"/>
        </w:rPr>
        <w:t xml:space="preserve">15 </w:t>
      </w:r>
      <w:r>
        <w:rPr>
          <w:rFonts w:hint="eastAsia"/>
        </w:rPr>
        <w:t>服务端实时签到显示</w:t>
      </w:r>
    </w:p>
    <w:p w14:paraId="1D3AA17B" w14:textId="77777777" w:rsidR="005C1CB1" w:rsidRDefault="00000000">
      <w:r>
        <w:lastRenderedPageBreak/>
        <w:tab/>
      </w:r>
      <w:r>
        <w:t>同时</w:t>
      </w:r>
      <w:r>
        <w:rPr>
          <w:rFonts w:hint="eastAsia"/>
        </w:rPr>
        <w:t>，</w:t>
      </w:r>
      <w:r>
        <w:t>签到信息会被同步到</w:t>
      </w:r>
      <w:r>
        <w:t>Excel</w:t>
      </w:r>
      <w:r>
        <w:t>和数据库中</w:t>
      </w:r>
      <w:r>
        <w:rPr>
          <w:rFonts w:hint="eastAsia"/>
        </w:rPr>
        <w:t>：</w:t>
      </w:r>
    </w:p>
    <w:p w14:paraId="6D51B350" w14:textId="77777777" w:rsidR="005C1CB1" w:rsidRDefault="00000000">
      <w:pPr>
        <w:jc w:val="center"/>
      </w:pPr>
      <w:r>
        <w:rPr>
          <w:noProof/>
        </w:rPr>
        <w:drawing>
          <wp:inline distT="0" distB="0" distL="114300" distR="114300" wp14:anchorId="6097017A" wp14:editId="1C208BD3">
            <wp:extent cx="4604385" cy="1666240"/>
            <wp:effectExtent l="0" t="0" r="5715" b="10160"/>
            <wp:docPr id="6" name="图片 6" descr="133e65ccb464562745069638552c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33e65ccb464562745069638552cf3f"/>
                    <pic:cNvPicPr>
                      <a:picLocks noChangeAspect="1"/>
                    </pic:cNvPicPr>
                  </pic:nvPicPr>
                  <pic:blipFill>
                    <a:blip r:embed="rId33"/>
                    <a:stretch>
                      <a:fillRect/>
                    </a:stretch>
                  </pic:blipFill>
                  <pic:spPr>
                    <a:xfrm>
                      <a:off x="0" y="0"/>
                      <a:ext cx="4604385" cy="1666240"/>
                    </a:xfrm>
                    <a:prstGeom prst="rect">
                      <a:avLst/>
                    </a:prstGeom>
                  </pic:spPr>
                </pic:pic>
              </a:graphicData>
            </a:graphic>
          </wp:inline>
        </w:drawing>
      </w:r>
      <w:r>
        <w:rPr>
          <w:noProof/>
        </w:rPr>
        <w:drawing>
          <wp:inline distT="0" distB="0" distL="0" distR="0" wp14:anchorId="27A0E3B6" wp14:editId="624C9096">
            <wp:extent cx="3566795" cy="548640"/>
            <wp:effectExtent l="0" t="0" r="1905" b="10160"/>
            <wp:docPr id="71"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descript"/>
                    <pic:cNvPicPr>
                      <a:picLocks noChangeAspect="1"/>
                    </pic:cNvPicPr>
                  </pic:nvPicPr>
                  <pic:blipFill>
                    <a:blip r:embed="rId34"/>
                    <a:srcRect/>
                    <a:stretch>
                      <a:fillRect/>
                    </a:stretch>
                  </pic:blipFill>
                  <pic:spPr>
                    <a:xfrm>
                      <a:off x="0" y="0"/>
                      <a:ext cx="3566795" cy="548640"/>
                    </a:xfrm>
                    <a:prstGeom prst="rect">
                      <a:avLst/>
                    </a:prstGeom>
                  </pic:spPr>
                </pic:pic>
              </a:graphicData>
            </a:graphic>
          </wp:inline>
        </w:drawing>
      </w:r>
      <w:r>
        <w:rPr>
          <w:noProof/>
        </w:rPr>
        <w:drawing>
          <wp:inline distT="0" distB="0" distL="114300" distR="114300" wp14:anchorId="2E53B1AB" wp14:editId="5BD3CB88">
            <wp:extent cx="5013960" cy="377190"/>
            <wp:effectExtent l="0" t="0" r="2540" b="3810"/>
            <wp:docPr id="7" name="图片 7" descr="7063850c12e1ba0b2e56bba2da31e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063850c12e1ba0b2e56bba2da31e4a"/>
                    <pic:cNvPicPr>
                      <a:picLocks noChangeAspect="1"/>
                    </pic:cNvPicPr>
                  </pic:nvPicPr>
                  <pic:blipFill>
                    <a:blip r:embed="rId35"/>
                    <a:stretch>
                      <a:fillRect/>
                    </a:stretch>
                  </pic:blipFill>
                  <pic:spPr>
                    <a:xfrm>
                      <a:off x="0" y="0"/>
                      <a:ext cx="5013960" cy="377190"/>
                    </a:xfrm>
                    <a:prstGeom prst="rect">
                      <a:avLst/>
                    </a:prstGeom>
                  </pic:spPr>
                </pic:pic>
              </a:graphicData>
            </a:graphic>
          </wp:inline>
        </w:drawing>
      </w:r>
    </w:p>
    <w:p w14:paraId="7258F6C6" w14:textId="77777777" w:rsidR="005C1CB1" w:rsidRDefault="00000000">
      <w:pPr>
        <w:jc w:val="center"/>
      </w:pPr>
      <w:r>
        <w:rPr>
          <w:rFonts w:hint="eastAsia"/>
        </w:rPr>
        <w:t>图</w:t>
      </w:r>
      <w:r>
        <w:rPr>
          <w:rFonts w:hint="eastAsia"/>
        </w:rPr>
        <w:t>16 Excel</w:t>
      </w:r>
      <w:r>
        <w:rPr>
          <w:rFonts w:hint="eastAsia"/>
        </w:rPr>
        <w:t>与</w:t>
      </w:r>
      <w:r>
        <w:rPr>
          <w:rFonts w:hint="eastAsia"/>
        </w:rPr>
        <w:t>SQLite</w:t>
      </w:r>
      <w:r>
        <w:rPr>
          <w:rFonts w:hint="eastAsia"/>
        </w:rPr>
        <w:t>数据库联合</w:t>
      </w:r>
    </w:p>
    <w:p w14:paraId="5A000DBA" w14:textId="77777777" w:rsidR="005C1CB1" w:rsidRDefault="00000000">
      <w:r>
        <w:tab/>
      </w:r>
      <w:r>
        <w:t>老师端可以直接点开</w:t>
      </w:r>
      <w:r>
        <w:t>Excel</w:t>
      </w:r>
      <w:r>
        <w:t>文件查看学生历次签到情况</w:t>
      </w:r>
      <w:r>
        <w:rPr>
          <w:rFonts w:hint="eastAsia"/>
        </w:rPr>
        <w:t>，</w:t>
      </w:r>
      <w:r>
        <w:t>也可以直接使用教师端</w:t>
      </w:r>
      <w:r>
        <w:t>UI</w:t>
      </w:r>
      <w:r>
        <w:t>界面进行实时查询</w:t>
      </w:r>
      <w:r>
        <w:rPr>
          <w:rFonts w:hint="eastAsia"/>
        </w:rPr>
        <w:t>。</w:t>
      </w:r>
    </w:p>
    <w:p w14:paraId="4F1B85E4" w14:textId="77777777" w:rsidR="005C1CB1" w:rsidRDefault="00000000">
      <w:pPr>
        <w:pStyle w:val="2"/>
      </w:pPr>
      <w:bookmarkStart w:id="13" w:name="_Toc30685375"/>
      <w:r>
        <w:rPr>
          <w:rFonts w:hint="eastAsia"/>
        </w:rPr>
        <w:t>实验结</w:t>
      </w:r>
      <w:r>
        <w:t>果</w:t>
      </w:r>
      <w:r>
        <w:rPr>
          <w:rFonts w:hint="eastAsia"/>
        </w:rPr>
        <w:t>和</w:t>
      </w:r>
      <w:r>
        <w:t>结论</w:t>
      </w:r>
      <w:bookmarkEnd w:id="13"/>
    </w:p>
    <w:p w14:paraId="6DEC5630" w14:textId="77777777" w:rsidR="005C1CB1" w:rsidRDefault="00000000">
      <w:r>
        <w:tab/>
        <w:t>1.</w:t>
      </w:r>
      <w:r>
        <w:t>针对人脸识别的实验和结论：</w:t>
      </w:r>
    </w:p>
    <w:p w14:paraId="1EB371E4" w14:textId="77777777" w:rsidR="005C1CB1" w:rsidRDefault="00000000">
      <w:pPr>
        <w:ind w:firstLineChars="200" w:firstLine="480"/>
      </w:pPr>
      <w:r>
        <w:rPr>
          <w:rFonts w:hint="eastAsia"/>
        </w:rPr>
        <w:t>在本项目的人脸识别与签到过程中，为确保其安全性，现进行详细论证。实验部分，选取了本人的人脸图像共计</w:t>
      </w:r>
      <w:r>
        <w:rPr>
          <w:rFonts w:hint="eastAsia"/>
        </w:rPr>
        <w:t>20,000</w:t>
      </w:r>
      <w:r>
        <w:rPr>
          <w:rFonts w:hint="eastAsia"/>
        </w:rPr>
        <w:t>张，并随机组合成</w:t>
      </w:r>
      <w:r>
        <w:rPr>
          <w:rFonts w:hint="eastAsia"/>
        </w:rPr>
        <w:t>1000</w:t>
      </w:r>
      <w:r>
        <w:rPr>
          <w:rFonts w:hint="eastAsia"/>
        </w:rPr>
        <w:t>组，每组包含</w:t>
      </w:r>
      <w:r>
        <w:rPr>
          <w:rFonts w:hint="eastAsia"/>
        </w:rPr>
        <w:t>20</w:t>
      </w:r>
      <w:r>
        <w:rPr>
          <w:rFonts w:hint="eastAsia"/>
        </w:rPr>
        <w:t>张人脸。经过训练后，分别采用本人及其他同学的人脸视频（</w:t>
      </w:r>
      <w:r>
        <w:rPr>
          <w:rFonts w:hint="eastAsia"/>
        </w:rPr>
        <w:t>15</w:t>
      </w:r>
      <w:r>
        <w:rPr>
          <w:rFonts w:hint="eastAsia"/>
        </w:rPr>
        <w:t>秒）进行验证。</w:t>
      </w:r>
    </w:p>
    <w:p w14:paraId="6524F471" w14:textId="77777777" w:rsidR="005C1CB1" w:rsidRDefault="00000000">
      <w:pPr>
        <w:ind w:firstLineChars="200" w:firstLine="480"/>
      </w:pPr>
      <w:r>
        <w:rPr>
          <w:rFonts w:hint="eastAsia"/>
        </w:rPr>
        <w:t>实验组</w:t>
      </w:r>
      <w:r>
        <w:rPr>
          <w:rFonts w:hint="eastAsia"/>
        </w:rPr>
        <w:t>A</w:t>
      </w:r>
      <w:r>
        <w:rPr>
          <w:rFonts w:hint="eastAsia"/>
        </w:rPr>
        <w:t>：利用本人的人脸视频进行验证，以评估识别成功率。该实验组代表了本人人脸识别的概率。在</w:t>
      </w:r>
      <w:r>
        <w:rPr>
          <w:rFonts w:hint="eastAsia"/>
        </w:rPr>
        <w:t>1000</w:t>
      </w:r>
      <w:r>
        <w:rPr>
          <w:rFonts w:hint="eastAsia"/>
        </w:rPr>
        <w:t>组训练好的模型中，</w:t>
      </w:r>
      <w:r>
        <w:rPr>
          <w:rFonts w:hint="eastAsia"/>
        </w:rPr>
        <w:t>974</w:t>
      </w:r>
      <w:r>
        <w:rPr>
          <w:rFonts w:hint="eastAsia"/>
        </w:rPr>
        <w:t>组在</w:t>
      </w:r>
      <w:r>
        <w:rPr>
          <w:rFonts w:hint="eastAsia"/>
        </w:rPr>
        <w:t>15</w:t>
      </w:r>
      <w:r>
        <w:rPr>
          <w:rFonts w:hint="eastAsia"/>
        </w:rPr>
        <w:t>秒内成功识别，大部分组别在</w:t>
      </w:r>
      <w:r>
        <w:rPr>
          <w:rFonts w:hint="eastAsia"/>
        </w:rPr>
        <w:t>1</w:t>
      </w:r>
      <w:r>
        <w:rPr>
          <w:rFonts w:hint="eastAsia"/>
        </w:rPr>
        <w:t>秒内完成识别。</w:t>
      </w:r>
    </w:p>
    <w:p w14:paraId="55C2913B" w14:textId="77777777" w:rsidR="005C1CB1" w:rsidRDefault="00000000">
      <w:pPr>
        <w:jc w:val="center"/>
      </w:pPr>
      <w:r>
        <w:rPr>
          <w:noProof/>
        </w:rPr>
        <w:lastRenderedPageBreak/>
        <w:drawing>
          <wp:inline distT="0" distB="0" distL="0" distR="0" wp14:anchorId="6733F526" wp14:editId="4F509D5A">
            <wp:extent cx="2096770" cy="2345055"/>
            <wp:effectExtent l="0" t="0" r="11430" b="4445"/>
            <wp:docPr id="77"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descript"/>
                    <pic:cNvPicPr>
                      <a:picLocks noChangeAspect="1"/>
                    </pic:cNvPicPr>
                  </pic:nvPicPr>
                  <pic:blipFill>
                    <a:blip r:embed="rId36"/>
                    <a:srcRect/>
                    <a:stretch>
                      <a:fillRect/>
                    </a:stretch>
                  </pic:blipFill>
                  <pic:spPr>
                    <a:xfrm>
                      <a:off x="0" y="0"/>
                      <a:ext cx="2096770" cy="2345055"/>
                    </a:xfrm>
                    <a:prstGeom prst="rect">
                      <a:avLst/>
                    </a:prstGeom>
                  </pic:spPr>
                </pic:pic>
              </a:graphicData>
            </a:graphic>
          </wp:inline>
        </w:drawing>
      </w:r>
      <w:r>
        <w:rPr>
          <w:rFonts w:hint="eastAsia"/>
        </w:rPr>
        <w:t xml:space="preserve">           </w:t>
      </w:r>
      <w:r>
        <w:rPr>
          <w:noProof/>
        </w:rPr>
        <w:drawing>
          <wp:inline distT="0" distB="0" distL="0" distR="0" wp14:anchorId="62B16AC6" wp14:editId="4B5A090B">
            <wp:extent cx="1918335" cy="2349500"/>
            <wp:effectExtent l="0" t="0" r="12065" b="0"/>
            <wp:docPr id="80"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descript"/>
                    <pic:cNvPicPr>
                      <a:picLocks noChangeAspect="1"/>
                    </pic:cNvPicPr>
                  </pic:nvPicPr>
                  <pic:blipFill>
                    <a:blip r:embed="rId37"/>
                    <a:srcRect/>
                    <a:stretch>
                      <a:fillRect/>
                    </a:stretch>
                  </pic:blipFill>
                  <pic:spPr>
                    <a:xfrm>
                      <a:off x="0" y="0"/>
                      <a:ext cx="1918335" cy="2349500"/>
                    </a:xfrm>
                    <a:prstGeom prst="rect">
                      <a:avLst/>
                    </a:prstGeom>
                  </pic:spPr>
                </pic:pic>
              </a:graphicData>
            </a:graphic>
          </wp:inline>
        </w:drawing>
      </w:r>
    </w:p>
    <w:p w14:paraId="244A59C7" w14:textId="77777777" w:rsidR="005C1CB1" w:rsidRDefault="00000000">
      <w:pPr>
        <w:ind w:firstLineChars="200" w:firstLine="480"/>
        <w:jc w:val="center"/>
      </w:pPr>
      <w:r>
        <w:rPr>
          <w:rFonts w:hint="eastAsia"/>
        </w:rPr>
        <w:t>(a)</w:t>
      </w:r>
      <w:r>
        <w:rPr>
          <w:rFonts w:hint="eastAsia"/>
        </w:rPr>
        <w:t>本人登录</w:t>
      </w:r>
      <w:r>
        <w:rPr>
          <w:rFonts w:hint="eastAsia"/>
        </w:rPr>
        <w:tab/>
        <w:t xml:space="preserve">                          (b)</w:t>
      </w:r>
      <w:r>
        <w:rPr>
          <w:rFonts w:hint="eastAsia"/>
        </w:rPr>
        <w:t>其他人登录</w:t>
      </w:r>
    </w:p>
    <w:p w14:paraId="5362FCDC" w14:textId="77777777" w:rsidR="005C1CB1" w:rsidRDefault="00000000">
      <w:pPr>
        <w:jc w:val="center"/>
      </w:pPr>
      <w:r>
        <w:rPr>
          <w:rFonts w:hint="eastAsia"/>
        </w:rPr>
        <w:t>图</w:t>
      </w:r>
      <w:r>
        <w:rPr>
          <w:rFonts w:hint="eastAsia"/>
        </w:rPr>
        <w:t xml:space="preserve">17 </w:t>
      </w:r>
      <w:r>
        <w:t>人脸识别实验</w:t>
      </w:r>
      <w:r>
        <w:rPr>
          <w:rFonts w:hint="eastAsia"/>
        </w:rPr>
        <w:t>准确性测试</w:t>
      </w:r>
    </w:p>
    <w:p w14:paraId="178B6E66" w14:textId="77777777" w:rsidR="005C1CB1" w:rsidRDefault="00000000">
      <w:pPr>
        <w:ind w:firstLineChars="200" w:firstLine="480"/>
      </w:pPr>
      <w:r>
        <w:rPr>
          <w:rFonts w:hint="eastAsia"/>
        </w:rPr>
        <w:t>实验组</w:t>
      </w:r>
      <w:r>
        <w:rPr>
          <w:rFonts w:hint="eastAsia"/>
        </w:rPr>
        <w:t>B</w:t>
      </w:r>
      <w:r>
        <w:rPr>
          <w:rFonts w:hint="eastAsia"/>
        </w:rPr>
        <w:t>：采用其他同学的人脸视频进行验证，该实验组体现了系统将其他人误识别为我的概率。在</w:t>
      </w:r>
      <w:r>
        <w:rPr>
          <w:rFonts w:hint="eastAsia"/>
        </w:rPr>
        <w:t>1000</w:t>
      </w:r>
      <w:r>
        <w:rPr>
          <w:rFonts w:hint="eastAsia"/>
        </w:rPr>
        <w:t>组训练完毕的模型中，无一组成功通过认证。</w:t>
      </w:r>
    </w:p>
    <w:p w14:paraId="5B16F6CD" w14:textId="77777777" w:rsidR="005C1CB1" w:rsidRDefault="00000000">
      <w:pPr>
        <w:ind w:firstLineChars="200" w:firstLine="480"/>
      </w:pPr>
      <w:r>
        <w:rPr>
          <w:rFonts w:hint="eastAsia"/>
        </w:rPr>
        <w:t>实验结果表明，本项目的人脸识别技术在准确性和速度方面都表现出色。实验数据显示，本项目的人脸识别准确率高达</w:t>
      </w:r>
      <w:r>
        <w:rPr>
          <w:rFonts w:hint="eastAsia"/>
        </w:rPr>
        <w:t>99.5%</w:t>
      </w:r>
      <w:r>
        <w:rPr>
          <w:rFonts w:hint="eastAsia"/>
        </w:rPr>
        <w:t>，能够在不到</w:t>
      </w:r>
      <w:r>
        <w:rPr>
          <w:rFonts w:hint="eastAsia"/>
        </w:rPr>
        <w:t>1</w:t>
      </w:r>
      <w:r>
        <w:rPr>
          <w:rFonts w:hint="eastAsia"/>
        </w:rPr>
        <w:t>秒的时间内完成识别任务。这一高效的表现，得益于我们对算法优化的不断努力。通过采用并行计算、数据降维等方法，我们显著提高了人脸识别的速度，使其在实际应用中具有更高的价值。</w:t>
      </w:r>
    </w:p>
    <w:p w14:paraId="1B06F5B6" w14:textId="77777777" w:rsidR="005C1CB1" w:rsidRDefault="00000000">
      <w:pPr>
        <w:ind w:firstLineChars="200" w:firstLine="480"/>
      </w:pPr>
      <w:r>
        <w:rPr>
          <w:rFonts w:hint="eastAsia"/>
        </w:rPr>
        <w:t>综合以上两个实验，我们可以得出结论：本项目的人脸识别技术既准确又快速。在准确性方面，它能确保在各种条件下准确识别每个人脸；在速度方面，它能在短时间内完成识别任务。</w:t>
      </w:r>
    </w:p>
    <w:p w14:paraId="750CF56C" w14:textId="77777777" w:rsidR="005C1CB1" w:rsidRDefault="00000000">
      <w:pPr>
        <w:numPr>
          <w:ilvl w:val="0"/>
          <w:numId w:val="9"/>
        </w:numPr>
      </w:pPr>
      <w:r>
        <w:t>针对消息队列的响应测试</w:t>
      </w:r>
      <w:r>
        <w:t>:</w:t>
      </w:r>
    </w:p>
    <w:p w14:paraId="0D3013D1" w14:textId="77777777" w:rsidR="005C1CB1" w:rsidRDefault="00000000">
      <w:r>
        <w:rPr>
          <w:rFonts w:hint="eastAsia"/>
        </w:rPr>
        <w:tab/>
      </w:r>
      <w:r>
        <w:rPr>
          <w:rFonts w:hint="eastAsia"/>
        </w:rPr>
        <w:t>在本项目的设计中，我们充分考虑了签到过程中可能面临的高并发问题，因此特意避免了单次</w:t>
      </w:r>
      <w:r>
        <w:rPr>
          <w:rFonts w:hint="eastAsia"/>
        </w:rPr>
        <w:t>Socket</w:t>
      </w:r>
      <w:r>
        <w:rPr>
          <w:rFonts w:hint="eastAsia"/>
        </w:rPr>
        <w:t>通信中客户端的等待行为。项目的通信流程主要为：客户端发送请求，服务端接收请求并回应。此外，在本实验中，我们同时运行了多个客户端，全体客户端协同进行用户画像查询操作（该操作涉及数据库查询，以及对日期进行编码与转译，处理过程相对较慢）。</w:t>
      </w:r>
    </w:p>
    <w:p w14:paraId="0874FBD7" w14:textId="77777777" w:rsidR="005C1CB1" w:rsidRDefault="00000000">
      <w:pPr>
        <w:jc w:val="center"/>
      </w:pPr>
      <w:r>
        <w:rPr>
          <w:noProof/>
        </w:rPr>
        <w:lastRenderedPageBreak/>
        <w:drawing>
          <wp:inline distT="0" distB="0" distL="0" distR="0" wp14:anchorId="5819C00A" wp14:editId="6EE91FB0">
            <wp:extent cx="3809365" cy="2289810"/>
            <wp:effectExtent l="0" t="0" r="635" b="8890"/>
            <wp:docPr id="83"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descript"/>
                    <pic:cNvPicPr>
                      <a:picLocks noChangeAspect="1"/>
                    </pic:cNvPicPr>
                  </pic:nvPicPr>
                  <pic:blipFill>
                    <a:blip r:embed="rId38"/>
                    <a:stretch>
                      <a:fillRect/>
                    </a:stretch>
                  </pic:blipFill>
                  <pic:spPr>
                    <a:xfrm>
                      <a:off x="0" y="0"/>
                      <a:ext cx="3809365" cy="2289810"/>
                    </a:xfrm>
                    <a:prstGeom prst="rect">
                      <a:avLst/>
                    </a:prstGeom>
                  </pic:spPr>
                </pic:pic>
              </a:graphicData>
            </a:graphic>
          </wp:inline>
        </w:drawing>
      </w:r>
    </w:p>
    <w:p w14:paraId="0AEE2274" w14:textId="77777777" w:rsidR="005C1CB1" w:rsidRDefault="00000000">
      <w:pPr>
        <w:jc w:val="center"/>
      </w:pPr>
      <w:r>
        <w:rPr>
          <w:rFonts w:hint="eastAsia"/>
        </w:rPr>
        <w:t>图</w:t>
      </w:r>
      <w:r>
        <w:rPr>
          <w:rFonts w:hint="eastAsia"/>
        </w:rPr>
        <w:t xml:space="preserve">18 </w:t>
      </w:r>
      <w:r>
        <w:rPr>
          <w:rFonts w:hint="eastAsia"/>
        </w:rPr>
        <w:t>查询用户画像时效性测试</w:t>
      </w:r>
    </w:p>
    <w:p w14:paraId="6CAC6A38" w14:textId="77777777" w:rsidR="005C1CB1" w:rsidRDefault="00000000">
      <w:r>
        <w:rPr>
          <w:rFonts w:hint="eastAsia"/>
        </w:rPr>
        <w:tab/>
      </w:r>
      <w:r>
        <w:rPr>
          <w:rFonts w:hint="eastAsia"/>
        </w:rPr>
        <w:t>在当前的项目中，我们采用了消息队列作为核心组件，经过一系列的测试，取得了令人满意的结果。测试数据显示，在各种场景下，消息队列均表现出了极高的稳定性和响应速度。这充分证明了我们项目所选用的消息队列方案是合理且高效的。</w:t>
      </w:r>
    </w:p>
    <w:p w14:paraId="2D73DB62" w14:textId="77777777" w:rsidR="005C1CB1" w:rsidRDefault="00000000">
      <w:r>
        <w:rPr>
          <w:rFonts w:hint="eastAsia"/>
        </w:rPr>
        <w:t>首先，从稳定性方面来看，项目在测试过程中从未出现过报错和断连现象。这得益于我们精选了性能优异的消息队列技术，以及我们对系统架构的精心设计和优化。</w:t>
      </w:r>
    </w:p>
    <w:p w14:paraId="50B40DF3" w14:textId="77777777" w:rsidR="005C1CB1" w:rsidRDefault="00000000">
      <w:pPr>
        <w:ind w:firstLine="420"/>
      </w:pPr>
      <w:r>
        <w:rPr>
          <w:rFonts w:hint="eastAsia"/>
        </w:rPr>
        <w:t>其次，在响应时间方面，我们保证了绝大多数请求的处理时间在</w:t>
      </w:r>
      <w:r>
        <w:rPr>
          <w:rFonts w:hint="eastAsia"/>
        </w:rPr>
        <w:t>1</w:t>
      </w:r>
      <w:r>
        <w:rPr>
          <w:rFonts w:hint="eastAsia"/>
        </w:rPr>
        <w:t>秒之内。这得益于消息队列的高并发处理能力和低延迟特性。通过消息队列，我们可以快速地处理大量请求，缩短用户等待时间，提升用户体验。</w:t>
      </w:r>
    </w:p>
    <w:p w14:paraId="26880AD5" w14:textId="77777777" w:rsidR="005C1CB1" w:rsidRDefault="00000000">
      <w:pPr>
        <w:ind w:firstLine="420"/>
      </w:pPr>
      <w:r>
        <w:rPr>
          <w:rFonts w:hint="eastAsia"/>
        </w:rPr>
        <w:t>综上所述，本项目所采用的消息队列方案在稳定性和响应速度方面都表现得非常出色。这不仅得益于我们选择了高性能的技术，还得益于我们对系统架构的深入理解和优化。我们相信，这一方案将助力项目在未来的发展中取得更大的成功。</w:t>
      </w:r>
    </w:p>
    <w:p w14:paraId="4C1441E7" w14:textId="77777777" w:rsidR="005C1CB1" w:rsidRDefault="00000000">
      <w:pPr>
        <w:pStyle w:val="1"/>
        <w:ind w:left="659" w:hanging="659"/>
      </w:pPr>
      <w:bookmarkStart w:id="14" w:name="_Toc30685376"/>
      <w:r>
        <w:rPr>
          <w:rFonts w:hint="eastAsia"/>
        </w:rPr>
        <w:t>总</w:t>
      </w:r>
      <w:r>
        <w:t>结与展望</w:t>
      </w:r>
      <w:bookmarkEnd w:id="14"/>
    </w:p>
    <w:p w14:paraId="4031216C" w14:textId="77777777" w:rsidR="005C1CB1" w:rsidRDefault="00000000">
      <w:pPr>
        <w:ind w:firstLine="420"/>
      </w:pPr>
      <w:r>
        <w:rPr>
          <w:rFonts w:hint="eastAsia"/>
        </w:rPr>
        <w:t>在本课程设计中，我们成功地设计并实现了一个学生考勤签到管理系统。这个系统的主要功能包括学生信息管理、考勤签到、出勤情况统计、人脸识别签到及用户画像构建。通过使用该系统，学生端可以进行人脸识别签到，增强了签到的便捷性与可靠性；教师可以方便地管理学生信息，并得出学生的签到情况用户画像。</w:t>
      </w:r>
    </w:p>
    <w:p w14:paraId="37DBF24B" w14:textId="77777777" w:rsidR="005C1CB1" w:rsidRDefault="00000000">
      <w:pPr>
        <w:ind w:firstLine="420"/>
      </w:pPr>
      <w:r>
        <w:rPr>
          <w:rFonts w:hint="eastAsia"/>
        </w:rPr>
        <w:t>在设计和实现这个系统的过程中，我们面临了诸多挑战，例如如何有效地存储和处理大量数据，如何保证数据的安全性和隐私性，如何提供友好的用户界面、如何构</w:t>
      </w:r>
      <w:r>
        <w:rPr>
          <w:rFonts w:hint="eastAsia"/>
        </w:rPr>
        <w:lastRenderedPageBreak/>
        <w:t>建准确的用户画像，以及如何优化人脸识别算法。为了解决这些问题，我们采取了以下策略：</w:t>
      </w:r>
    </w:p>
    <w:p w14:paraId="0BEAFAB8" w14:textId="77777777" w:rsidR="005C1CB1" w:rsidRDefault="00000000">
      <w:pPr>
        <w:numPr>
          <w:ilvl w:val="0"/>
          <w:numId w:val="10"/>
        </w:numPr>
        <w:ind w:firstLine="420"/>
      </w:pPr>
      <w:r>
        <w:rPr>
          <w:rFonts w:hint="eastAsia"/>
        </w:rPr>
        <w:t>针对大量数据的存储和处理，我们采用了</w:t>
      </w:r>
      <w:r>
        <w:rPr>
          <w:rFonts w:hint="eastAsia"/>
        </w:rPr>
        <w:t>Excel</w:t>
      </w:r>
      <w:r>
        <w:rPr>
          <w:rFonts w:hint="eastAsia"/>
        </w:rPr>
        <w:t>结合数据库技术来高效地存储和查询数据。数据库技术具有高性能、高可靠性和易于扩展的特点，能够满足系统对数据存储和处理的需求。通过使用数据库技术，我们可以在短时间内完成对大量数据的检索和分析，为用户提供准确、实时的数据服务。</w:t>
      </w:r>
    </w:p>
    <w:p w14:paraId="50A125A8" w14:textId="77777777" w:rsidR="005C1CB1" w:rsidRDefault="00000000">
      <w:pPr>
        <w:numPr>
          <w:ilvl w:val="0"/>
          <w:numId w:val="10"/>
        </w:numPr>
        <w:ind w:firstLine="420"/>
      </w:pPr>
      <w:r>
        <w:rPr>
          <w:rFonts w:hint="eastAsia"/>
        </w:rPr>
        <w:t>为保障数据的安全性和隐私性，我们利用了加密技术对密码数据进行保护。加密技术可以确保数据在传输和存储过程中不被非法访问和篡改，从而保障用户数据的安全。</w:t>
      </w:r>
    </w:p>
    <w:p w14:paraId="512E7C71" w14:textId="77777777" w:rsidR="005C1CB1" w:rsidRDefault="00000000">
      <w:pPr>
        <w:numPr>
          <w:ilvl w:val="0"/>
          <w:numId w:val="10"/>
        </w:numPr>
        <w:ind w:firstLine="420"/>
      </w:pPr>
      <w:r>
        <w:rPr>
          <w:rFonts w:hint="eastAsia"/>
        </w:rPr>
        <w:t>为了提供友好的用户界面，我们遵循了用户界面设计原则。这些原则包括易用性、可访问性、一致性和美观性等。通过遵循这些原则，我们打造了一个简洁、直观、易于操作的用户界面，使用户能够快速上手并高效地使用系统。</w:t>
      </w:r>
    </w:p>
    <w:p w14:paraId="7F68CFCB" w14:textId="77777777" w:rsidR="005C1CB1" w:rsidRDefault="00000000">
      <w:pPr>
        <w:numPr>
          <w:ilvl w:val="0"/>
          <w:numId w:val="10"/>
        </w:numPr>
        <w:ind w:firstLine="420"/>
      </w:pPr>
      <w:r>
        <w:rPr>
          <w:rFonts w:hint="eastAsia"/>
        </w:rPr>
        <w:t>在构建准确的用户画像方面，我们采用了长短期记忆网络（</w:t>
      </w:r>
      <w:r>
        <w:rPr>
          <w:rFonts w:hint="eastAsia"/>
        </w:rPr>
        <w:t>LSTM</w:t>
      </w:r>
      <w:r>
        <w:rPr>
          <w:rFonts w:hint="eastAsia"/>
        </w:rPr>
        <w:t>）分析数据集。通过对用户的签到时间、签出时间等数据进行深入挖掘和分析，我们能够得出学生签到习惯以及预测下一次签到情况。</w:t>
      </w:r>
    </w:p>
    <w:p w14:paraId="72F8894B" w14:textId="77777777" w:rsidR="005C1CB1" w:rsidRDefault="00000000">
      <w:pPr>
        <w:numPr>
          <w:ilvl w:val="0"/>
          <w:numId w:val="10"/>
        </w:numPr>
        <w:ind w:firstLine="420"/>
      </w:pPr>
      <w:r>
        <w:rPr>
          <w:rFonts w:hint="eastAsia"/>
        </w:rPr>
        <w:t>在优化人脸识别算法方面，我们局部二值模式直方图（</w:t>
      </w:r>
      <w:r>
        <w:rPr>
          <w:rFonts w:hint="eastAsia"/>
        </w:rPr>
        <w:t>LBPH</w:t>
      </w:r>
      <w:r>
        <w:rPr>
          <w:rFonts w:hint="eastAsia"/>
        </w:rPr>
        <w:t>）算法提取特征，以提高识别的准确性和速度。为了满足不同场景的需求，我们针对不同光照、角度、表情等条件进行了算法优化，使得人脸识别技术在各种环境下都能表现出良好的性能。</w:t>
      </w:r>
    </w:p>
    <w:p w14:paraId="43B7E779" w14:textId="77777777" w:rsidR="005C1CB1" w:rsidRDefault="00000000">
      <w:pPr>
        <w:ind w:firstLine="420"/>
      </w:pPr>
      <w:r>
        <w:rPr>
          <w:rFonts w:hint="eastAsia"/>
        </w:rPr>
        <w:t>综上所述，在设计和实现这个系统的过程中，我们通过采用数据库技术、加密技术、用户界面设计原则、大数据分析和机器学习技术，以及不断优化的人脸识别算法，成功应对了诸多挑战。这将有助于我们构建一个高效、安全、易用且具有个性化服务能力的系统，为用户提供优质的数据服务。</w:t>
      </w:r>
    </w:p>
    <w:p w14:paraId="0137F616" w14:textId="77777777" w:rsidR="005C1CB1" w:rsidRDefault="00000000">
      <w:pPr>
        <w:ind w:firstLine="420"/>
      </w:pPr>
      <w:r>
        <w:rPr>
          <w:rFonts w:hint="eastAsia"/>
        </w:rPr>
        <w:t>在未来的发展中，我们将从多个方面对现有系统进行优化，以提高整体性能和用户体验。以下是一些可能的优化方向：</w:t>
      </w:r>
    </w:p>
    <w:p w14:paraId="5AE85766" w14:textId="77777777" w:rsidR="005C1CB1" w:rsidRDefault="00000000">
      <w:pPr>
        <w:numPr>
          <w:ilvl w:val="0"/>
          <w:numId w:val="11"/>
        </w:numPr>
        <w:ind w:firstLine="420"/>
      </w:pPr>
      <w:r>
        <w:rPr>
          <w:rFonts w:hint="eastAsia"/>
        </w:rPr>
        <w:t>考勤定位功能优化：在系统中增加考勤定位功能。通过此功能，管理人员可以随时查看学生的考勤地点，从而更好地监控和管理学生上课签到状态。此外，显示签到地点还有助于防范代签到等作弊现象，提高考勤数据的准确性。</w:t>
      </w:r>
    </w:p>
    <w:p w14:paraId="1E6DC0BF" w14:textId="77777777" w:rsidR="005C1CB1" w:rsidRDefault="00000000">
      <w:pPr>
        <w:numPr>
          <w:ilvl w:val="0"/>
          <w:numId w:val="11"/>
        </w:numPr>
        <w:ind w:firstLine="420"/>
      </w:pPr>
      <w:r>
        <w:rPr>
          <w:rFonts w:hint="eastAsia"/>
        </w:rPr>
        <w:lastRenderedPageBreak/>
        <w:t>客户端数据实时更新显示：实时更新学生的签到数据，使管理人员可以随时掌握最新的考勤状况。避免了反复刷新在操作上的冗余度。此外，实时更新考勤数据还有助于提高数据的准确性，确保教师端能够准确判断学生的考勤签到问题。</w:t>
      </w:r>
    </w:p>
    <w:p w14:paraId="73881269" w14:textId="77777777" w:rsidR="005C1CB1" w:rsidRDefault="00000000">
      <w:pPr>
        <w:numPr>
          <w:ilvl w:val="0"/>
          <w:numId w:val="11"/>
        </w:numPr>
        <w:ind w:firstLine="420"/>
      </w:pPr>
      <w:r>
        <w:rPr>
          <w:rFonts w:hint="eastAsia"/>
        </w:rPr>
        <w:t>数据库结构优化：调整表结构、使用索引和分区等技术，降低查询延迟，提高数据检索速度。引入索引和分区技术。索引可以显著提高查询速度，尤其在大量数据的情况下，分区技术可以将数据分散到不同的物理存储设备上，进一步提高查询效率。</w:t>
      </w:r>
    </w:p>
    <w:p w14:paraId="46373ABC" w14:textId="77777777" w:rsidR="005C1CB1" w:rsidRDefault="00000000">
      <w:pPr>
        <w:pStyle w:val="1"/>
        <w:ind w:left="659" w:hanging="659"/>
      </w:pPr>
      <w:bookmarkStart w:id="15" w:name="_Toc30685377"/>
      <w:r>
        <w:rPr>
          <w:rFonts w:hint="eastAsia"/>
        </w:rPr>
        <w:t>附录</w:t>
      </w:r>
      <w:bookmarkEnd w:id="15"/>
    </w:p>
    <w:p w14:paraId="4FD50A0C" w14:textId="77777777" w:rsidR="005C1CB1" w:rsidRDefault="00000000">
      <w:pPr>
        <w:numPr>
          <w:ilvl w:val="0"/>
          <w:numId w:val="12"/>
        </w:numPr>
      </w:pPr>
      <w:r>
        <w:rPr>
          <w:rFonts w:hint="eastAsia"/>
        </w:rPr>
        <w:t>曲建龙</w:t>
      </w:r>
      <w:r>
        <w:rPr>
          <w:rFonts w:hint="eastAsia"/>
        </w:rPr>
        <w:t xml:space="preserve">. </w:t>
      </w:r>
      <w:r>
        <w:rPr>
          <w:rFonts w:hint="eastAsia"/>
        </w:rPr>
        <w:t>基于移动定位的手机考勤管理系统的设计与实现</w:t>
      </w:r>
      <w:r>
        <w:rPr>
          <w:rFonts w:hint="eastAsia"/>
        </w:rPr>
        <w:t xml:space="preserve">[D]. </w:t>
      </w:r>
      <w:r>
        <w:rPr>
          <w:rFonts w:hint="eastAsia"/>
        </w:rPr>
        <w:t>陕西</w:t>
      </w:r>
      <w:r>
        <w:rPr>
          <w:rFonts w:hint="eastAsia"/>
        </w:rPr>
        <w:t>:</w:t>
      </w:r>
      <w:r>
        <w:rPr>
          <w:rFonts w:hint="eastAsia"/>
        </w:rPr>
        <w:t>西安电子科技大学</w:t>
      </w:r>
      <w:r>
        <w:rPr>
          <w:rFonts w:hint="eastAsia"/>
        </w:rPr>
        <w:t xml:space="preserve">,2014. </w:t>
      </w:r>
      <w:r>
        <w:rPr>
          <w:rFonts w:hint="eastAsia"/>
        </w:rPr>
        <w:t>王婉清</w:t>
      </w:r>
      <w:r>
        <w:rPr>
          <w:rFonts w:hint="eastAsia"/>
        </w:rPr>
        <w:t xml:space="preserve">. </w:t>
      </w:r>
      <w:r>
        <w:rPr>
          <w:rFonts w:hint="eastAsia"/>
        </w:rPr>
        <w:t>基于人脸识别的考勤系统设计</w:t>
      </w:r>
      <w:r>
        <w:rPr>
          <w:rFonts w:hint="eastAsia"/>
        </w:rPr>
        <w:t xml:space="preserve">[D]. </w:t>
      </w:r>
      <w:r>
        <w:rPr>
          <w:rFonts w:hint="eastAsia"/>
        </w:rPr>
        <w:t>江苏</w:t>
      </w:r>
      <w:r>
        <w:rPr>
          <w:rFonts w:hint="eastAsia"/>
        </w:rPr>
        <w:t>:</w:t>
      </w:r>
      <w:r>
        <w:rPr>
          <w:rFonts w:hint="eastAsia"/>
        </w:rPr>
        <w:t>南京邮电大学</w:t>
      </w:r>
      <w:r>
        <w:rPr>
          <w:rFonts w:hint="eastAsia"/>
        </w:rPr>
        <w:t>,2016.</w:t>
      </w:r>
    </w:p>
    <w:p w14:paraId="3AEF60B3" w14:textId="77777777" w:rsidR="005C1CB1" w:rsidRDefault="00000000">
      <w:pPr>
        <w:numPr>
          <w:ilvl w:val="0"/>
          <w:numId w:val="12"/>
        </w:numPr>
      </w:pPr>
      <w:r>
        <w:rPr>
          <w:rFonts w:hint="eastAsia"/>
        </w:rPr>
        <w:t>孙玥</w:t>
      </w:r>
      <w:r>
        <w:rPr>
          <w:rFonts w:hint="eastAsia"/>
        </w:rPr>
        <w:t>,</w:t>
      </w:r>
      <w:r>
        <w:rPr>
          <w:rFonts w:hint="eastAsia"/>
        </w:rPr>
        <w:t>杨国为</w:t>
      </w:r>
      <w:r>
        <w:rPr>
          <w:rFonts w:hint="eastAsia"/>
        </w:rPr>
        <w:t>.</w:t>
      </w:r>
      <w:r>
        <w:rPr>
          <w:rFonts w:hint="eastAsia"/>
        </w:rPr>
        <w:t>基于人脸识别的学生考勤系统的研究</w:t>
      </w:r>
      <w:r>
        <w:rPr>
          <w:rFonts w:hint="eastAsia"/>
        </w:rPr>
        <w:t>[J].</w:t>
      </w:r>
      <w:r>
        <w:rPr>
          <w:rFonts w:hint="eastAsia"/>
        </w:rPr>
        <w:t>现代电子技术</w:t>
      </w:r>
      <w:r>
        <w:rPr>
          <w:rFonts w:hint="eastAsia"/>
        </w:rPr>
        <w:t>,2020,43(10):116-118+123..</w:t>
      </w:r>
    </w:p>
    <w:p w14:paraId="0C5D93EA" w14:textId="77777777" w:rsidR="005C1CB1" w:rsidRDefault="00000000">
      <w:pPr>
        <w:numPr>
          <w:ilvl w:val="0"/>
          <w:numId w:val="12"/>
        </w:numPr>
      </w:pPr>
      <w:r>
        <w:rPr>
          <w:rFonts w:hint="eastAsia"/>
        </w:rPr>
        <w:t>董雷刚</w:t>
      </w:r>
      <w:r>
        <w:rPr>
          <w:rFonts w:hint="eastAsia"/>
        </w:rPr>
        <w:t>,</w:t>
      </w:r>
      <w:r>
        <w:rPr>
          <w:rFonts w:hint="eastAsia"/>
        </w:rPr>
        <w:t>崔晓微</w:t>
      </w:r>
      <w:r>
        <w:rPr>
          <w:rFonts w:hint="eastAsia"/>
        </w:rPr>
        <w:t>,</w:t>
      </w:r>
      <w:r>
        <w:rPr>
          <w:rFonts w:hint="eastAsia"/>
        </w:rPr>
        <w:t>赵阳光等</w:t>
      </w:r>
      <w:r>
        <w:rPr>
          <w:rFonts w:hint="eastAsia"/>
        </w:rPr>
        <w:t>.</w:t>
      </w:r>
      <w:r>
        <w:rPr>
          <w:rFonts w:hint="eastAsia"/>
        </w:rPr>
        <w:t>基于人脸识别</w:t>
      </w:r>
      <w:r>
        <w:rPr>
          <w:rFonts w:hint="eastAsia"/>
        </w:rPr>
        <w:t>+Android</w:t>
      </w:r>
      <w:r>
        <w:rPr>
          <w:rFonts w:hint="eastAsia"/>
        </w:rPr>
        <w:t>技术的高校学生考勤系统设计</w:t>
      </w:r>
      <w:r>
        <w:rPr>
          <w:rFonts w:hint="eastAsia"/>
        </w:rPr>
        <w:t>[J].</w:t>
      </w:r>
      <w:r>
        <w:rPr>
          <w:rFonts w:hint="eastAsia"/>
        </w:rPr>
        <w:t>电脑知识与技术</w:t>
      </w:r>
      <w:r>
        <w:rPr>
          <w:rFonts w:hint="eastAsia"/>
        </w:rPr>
        <w:t>,2021,17(32):91-93.</w:t>
      </w:r>
    </w:p>
    <w:p w14:paraId="7D002629" w14:textId="77777777" w:rsidR="005C1CB1" w:rsidRDefault="00000000">
      <w:pPr>
        <w:numPr>
          <w:ilvl w:val="0"/>
          <w:numId w:val="12"/>
        </w:numPr>
      </w:pPr>
      <w:r>
        <w:rPr>
          <w:rFonts w:hint="eastAsia"/>
        </w:rPr>
        <w:t>缪顺云</w:t>
      </w:r>
      <w:r>
        <w:rPr>
          <w:rFonts w:hint="eastAsia"/>
        </w:rPr>
        <w:t xml:space="preserve">. </w:t>
      </w:r>
      <w:r>
        <w:rPr>
          <w:rFonts w:hint="eastAsia"/>
        </w:rPr>
        <w:t>基于人脸检测和识别的学生考勤系统研究</w:t>
      </w:r>
      <w:r>
        <w:rPr>
          <w:rFonts w:hint="eastAsia"/>
        </w:rPr>
        <w:t>[D].</w:t>
      </w:r>
      <w:r>
        <w:rPr>
          <w:rFonts w:hint="eastAsia"/>
        </w:rPr>
        <w:t>东华大学</w:t>
      </w:r>
      <w:r>
        <w:rPr>
          <w:rFonts w:hint="eastAsia"/>
        </w:rPr>
        <w:t>,2020.</w:t>
      </w:r>
    </w:p>
    <w:p w14:paraId="09C4EEE8" w14:textId="77777777" w:rsidR="005C1CB1" w:rsidRDefault="005C1CB1"/>
    <w:sectPr w:rsidR="005C1CB1">
      <w:type w:val="continuous"/>
      <w:pgSz w:w="11907" w:h="16840"/>
      <w:pgMar w:top="1985" w:right="1474" w:bottom="1474" w:left="1701" w:header="851" w:footer="992" w:gutter="0"/>
      <w:cols w:space="425"/>
      <w:titlePg/>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B86AA" w14:textId="77777777" w:rsidR="00F754D4" w:rsidRDefault="00F754D4">
      <w:pPr>
        <w:spacing w:line="240" w:lineRule="auto"/>
      </w:pPr>
      <w:r>
        <w:separator/>
      </w:r>
    </w:p>
  </w:endnote>
  <w:endnote w:type="continuationSeparator" w:id="0">
    <w:p w14:paraId="6EF99193" w14:textId="77777777" w:rsidR="00F754D4" w:rsidRDefault="00F754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7A830" w14:textId="77777777" w:rsidR="00F754D4" w:rsidRDefault="00F754D4">
      <w:r>
        <w:separator/>
      </w:r>
    </w:p>
  </w:footnote>
  <w:footnote w:type="continuationSeparator" w:id="0">
    <w:p w14:paraId="4CF25405" w14:textId="77777777" w:rsidR="00F754D4" w:rsidRDefault="00F75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4BA853"/>
    <w:multiLevelType w:val="singleLevel"/>
    <w:tmpl w:val="8B4BA853"/>
    <w:lvl w:ilvl="0">
      <w:start w:val="1"/>
      <w:numFmt w:val="decimal"/>
      <w:suff w:val="space"/>
      <w:lvlText w:val="%1."/>
      <w:lvlJc w:val="left"/>
    </w:lvl>
  </w:abstractNum>
  <w:abstractNum w:abstractNumId="1" w15:restartNumberingAfterBreak="0">
    <w:nsid w:val="AEAAB400"/>
    <w:multiLevelType w:val="singleLevel"/>
    <w:tmpl w:val="AEAAB400"/>
    <w:lvl w:ilvl="0">
      <w:start w:val="1"/>
      <w:numFmt w:val="decimal"/>
      <w:suff w:val="space"/>
      <w:lvlText w:val="%1."/>
      <w:lvlJc w:val="left"/>
    </w:lvl>
  </w:abstractNum>
  <w:abstractNum w:abstractNumId="2" w15:restartNumberingAfterBreak="0">
    <w:nsid w:val="D631E58C"/>
    <w:multiLevelType w:val="singleLevel"/>
    <w:tmpl w:val="D631E58C"/>
    <w:lvl w:ilvl="0">
      <w:start w:val="1"/>
      <w:numFmt w:val="decimal"/>
      <w:suff w:val="space"/>
      <w:lvlText w:val="%1."/>
      <w:lvlJc w:val="left"/>
    </w:lvl>
  </w:abstractNum>
  <w:abstractNum w:abstractNumId="3" w15:restartNumberingAfterBreak="0">
    <w:nsid w:val="0053208E"/>
    <w:multiLevelType w:val="multilevel"/>
    <w:tmpl w:val="0053208E"/>
    <w:lvl w:ilvl="0">
      <w:start w:val="2"/>
      <w:numFmt w:val="decimal"/>
      <w:lvlText w:val="%1."/>
      <w:lvlJc w:val="left"/>
      <w:pPr>
        <w:ind w:left="816" w:hanging="336"/>
      </w:pPr>
    </w:lvl>
    <w:lvl w:ilvl="1">
      <w:start w:val="1"/>
      <w:numFmt w:val="lowerLetter"/>
      <w:lvlText w:val="%2."/>
      <w:lvlJc w:val="left"/>
      <w:pPr>
        <w:ind w:left="1296" w:hanging="336"/>
      </w:pPr>
    </w:lvl>
    <w:lvl w:ilvl="2">
      <w:start w:val="1"/>
      <w:numFmt w:val="lowerRoman"/>
      <w:lvlText w:val="%3."/>
      <w:lvlJc w:val="left"/>
      <w:pPr>
        <w:ind w:left="1776" w:hanging="336"/>
      </w:pPr>
    </w:lvl>
    <w:lvl w:ilvl="3">
      <w:start w:val="1"/>
      <w:numFmt w:val="decimal"/>
      <w:lvlText w:val="%4."/>
      <w:lvlJc w:val="left"/>
      <w:pPr>
        <w:ind w:left="2256" w:hanging="336"/>
      </w:pPr>
    </w:lvl>
    <w:lvl w:ilvl="4">
      <w:start w:val="1"/>
      <w:numFmt w:val="lowerLetter"/>
      <w:lvlText w:val="%5."/>
      <w:lvlJc w:val="left"/>
      <w:pPr>
        <w:ind w:left="2736" w:hanging="336"/>
      </w:pPr>
    </w:lvl>
    <w:lvl w:ilvl="5">
      <w:start w:val="1"/>
      <w:numFmt w:val="lowerRoman"/>
      <w:lvlText w:val="%6."/>
      <w:lvlJc w:val="left"/>
      <w:pPr>
        <w:ind w:left="3216" w:hanging="336"/>
      </w:pPr>
    </w:lvl>
    <w:lvl w:ilvl="6">
      <w:start w:val="1"/>
      <w:numFmt w:val="decimal"/>
      <w:lvlText w:val="%7."/>
      <w:lvlJc w:val="left"/>
      <w:pPr>
        <w:ind w:left="3696" w:hanging="336"/>
      </w:pPr>
    </w:lvl>
    <w:lvl w:ilvl="7">
      <w:start w:val="1"/>
      <w:numFmt w:val="lowerLetter"/>
      <w:lvlText w:val="%8."/>
      <w:lvlJc w:val="left"/>
      <w:pPr>
        <w:ind w:left="4176" w:hanging="336"/>
      </w:pPr>
    </w:lvl>
    <w:lvl w:ilvl="8">
      <w:start w:val="1"/>
      <w:numFmt w:val="lowerRoman"/>
      <w:lvlText w:val="%9."/>
      <w:lvlJc w:val="left"/>
      <w:pPr>
        <w:ind w:left="4656" w:hanging="336"/>
      </w:pPr>
    </w:lvl>
  </w:abstractNum>
  <w:abstractNum w:abstractNumId="4" w15:restartNumberingAfterBreak="0">
    <w:nsid w:val="04050AC9"/>
    <w:multiLevelType w:val="singleLevel"/>
    <w:tmpl w:val="04050AC9"/>
    <w:lvl w:ilvl="0">
      <w:start w:val="1"/>
      <w:numFmt w:val="decimal"/>
      <w:suff w:val="space"/>
      <w:lvlText w:val="%1."/>
      <w:lvlJc w:val="left"/>
    </w:lvl>
  </w:abstractNum>
  <w:abstractNum w:abstractNumId="5" w15:restartNumberingAfterBreak="0">
    <w:nsid w:val="12502A65"/>
    <w:multiLevelType w:val="multilevel"/>
    <w:tmpl w:val="12502A6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A456572"/>
    <w:multiLevelType w:val="singleLevel"/>
    <w:tmpl w:val="3A456572"/>
    <w:lvl w:ilvl="0">
      <w:start w:val="1"/>
      <w:numFmt w:val="decimal"/>
      <w:suff w:val="space"/>
      <w:lvlText w:val="%1."/>
      <w:lvlJc w:val="left"/>
    </w:lvl>
  </w:abstractNum>
  <w:abstractNum w:abstractNumId="7" w15:restartNumberingAfterBreak="0">
    <w:nsid w:val="3DA604CF"/>
    <w:multiLevelType w:val="singleLevel"/>
    <w:tmpl w:val="3DA604CF"/>
    <w:lvl w:ilvl="0">
      <w:start w:val="1"/>
      <w:numFmt w:val="decimal"/>
      <w:suff w:val="space"/>
      <w:lvlText w:val="%1."/>
      <w:lvlJc w:val="left"/>
    </w:lvl>
  </w:abstractNum>
  <w:abstractNum w:abstractNumId="8" w15:restartNumberingAfterBreak="0">
    <w:nsid w:val="4F08D508"/>
    <w:multiLevelType w:val="singleLevel"/>
    <w:tmpl w:val="4F08D508"/>
    <w:lvl w:ilvl="0">
      <w:start w:val="1"/>
      <w:numFmt w:val="decimal"/>
      <w:suff w:val="space"/>
      <w:lvlText w:val="%1."/>
      <w:lvlJc w:val="left"/>
    </w:lvl>
  </w:abstractNum>
  <w:abstractNum w:abstractNumId="9" w15:restartNumberingAfterBreak="0">
    <w:nsid w:val="5E8F5EED"/>
    <w:multiLevelType w:val="multilevel"/>
    <w:tmpl w:val="5E8F5EE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8C35CC4"/>
    <w:multiLevelType w:val="singleLevel"/>
    <w:tmpl w:val="68C35CC4"/>
    <w:lvl w:ilvl="0">
      <w:start w:val="5"/>
      <w:numFmt w:val="upperLetter"/>
      <w:suff w:val="nothing"/>
      <w:lvlText w:val="%1-"/>
      <w:lvlJc w:val="left"/>
    </w:lvl>
  </w:abstractNum>
  <w:abstractNum w:abstractNumId="11" w15:restartNumberingAfterBreak="0">
    <w:nsid w:val="6E23C8A7"/>
    <w:multiLevelType w:val="singleLevel"/>
    <w:tmpl w:val="6E23C8A7"/>
    <w:lvl w:ilvl="0">
      <w:start w:val="1"/>
      <w:numFmt w:val="decimal"/>
      <w:suff w:val="space"/>
      <w:lvlText w:val="[%1]"/>
      <w:lvlJc w:val="left"/>
    </w:lvl>
  </w:abstractNum>
  <w:num w:numId="1" w16cid:durableId="143357772">
    <w:abstractNumId w:val="5"/>
  </w:num>
  <w:num w:numId="2" w16cid:durableId="367068842">
    <w:abstractNumId w:val="9"/>
  </w:num>
  <w:num w:numId="3" w16cid:durableId="991566223">
    <w:abstractNumId w:val="4"/>
  </w:num>
  <w:num w:numId="4" w16cid:durableId="131531905">
    <w:abstractNumId w:val="1"/>
  </w:num>
  <w:num w:numId="5" w16cid:durableId="2126267617">
    <w:abstractNumId w:val="0"/>
  </w:num>
  <w:num w:numId="6" w16cid:durableId="216208561">
    <w:abstractNumId w:val="10"/>
  </w:num>
  <w:num w:numId="7" w16cid:durableId="1531795617">
    <w:abstractNumId w:val="7"/>
  </w:num>
  <w:num w:numId="8" w16cid:durableId="1518349806">
    <w:abstractNumId w:val="2"/>
  </w:num>
  <w:num w:numId="9" w16cid:durableId="708262862">
    <w:abstractNumId w:val="3"/>
  </w:num>
  <w:num w:numId="10" w16cid:durableId="1612322875">
    <w:abstractNumId w:val="6"/>
  </w:num>
  <w:num w:numId="11" w16cid:durableId="2043244698">
    <w:abstractNumId w:val="8"/>
  </w:num>
  <w:num w:numId="12" w16cid:durableId="2645045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31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c1NjBhZjc4ODgzZTZmYzk1M2EzYmRhZGJlNDU5MmMifQ=="/>
  </w:docVars>
  <w:rsids>
    <w:rsidRoot w:val="00690240"/>
    <w:rsid w:val="000010BB"/>
    <w:rsid w:val="000024E2"/>
    <w:rsid w:val="00006E6A"/>
    <w:rsid w:val="00030ED3"/>
    <w:rsid w:val="00042A19"/>
    <w:rsid w:val="00042FE6"/>
    <w:rsid w:val="0004410A"/>
    <w:rsid w:val="0006488E"/>
    <w:rsid w:val="00064C49"/>
    <w:rsid w:val="00082D3E"/>
    <w:rsid w:val="0009043A"/>
    <w:rsid w:val="00094BB7"/>
    <w:rsid w:val="000A047B"/>
    <w:rsid w:val="000C7FBA"/>
    <w:rsid w:val="000D5B31"/>
    <w:rsid w:val="000E0720"/>
    <w:rsid w:val="001529A8"/>
    <w:rsid w:val="001567D6"/>
    <w:rsid w:val="00170B15"/>
    <w:rsid w:val="00175E56"/>
    <w:rsid w:val="001775AF"/>
    <w:rsid w:val="001A1ECE"/>
    <w:rsid w:val="001D4328"/>
    <w:rsid w:val="001D7C54"/>
    <w:rsid w:val="001F0739"/>
    <w:rsid w:val="001F17CE"/>
    <w:rsid w:val="001F63B6"/>
    <w:rsid w:val="002124AF"/>
    <w:rsid w:val="0021693D"/>
    <w:rsid w:val="00216FB3"/>
    <w:rsid w:val="00221856"/>
    <w:rsid w:val="00235E65"/>
    <w:rsid w:val="002417A9"/>
    <w:rsid w:val="002458DA"/>
    <w:rsid w:val="00276CFD"/>
    <w:rsid w:val="00293F77"/>
    <w:rsid w:val="002976B5"/>
    <w:rsid w:val="002B674B"/>
    <w:rsid w:val="002C7C50"/>
    <w:rsid w:val="002D572F"/>
    <w:rsid w:val="002D6831"/>
    <w:rsid w:val="002D6FB6"/>
    <w:rsid w:val="002E302B"/>
    <w:rsid w:val="002F47FB"/>
    <w:rsid w:val="00310B08"/>
    <w:rsid w:val="00314EC7"/>
    <w:rsid w:val="00323E41"/>
    <w:rsid w:val="00353275"/>
    <w:rsid w:val="00367600"/>
    <w:rsid w:val="003732A5"/>
    <w:rsid w:val="00393EA7"/>
    <w:rsid w:val="003A1B4D"/>
    <w:rsid w:val="003B6C98"/>
    <w:rsid w:val="003C08D9"/>
    <w:rsid w:val="003D01C7"/>
    <w:rsid w:val="003D6744"/>
    <w:rsid w:val="003E3534"/>
    <w:rsid w:val="003F2A59"/>
    <w:rsid w:val="003F3AE3"/>
    <w:rsid w:val="003F409A"/>
    <w:rsid w:val="003F73E8"/>
    <w:rsid w:val="004025B4"/>
    <w:rsid w:val="0041368A"/>
    <w:rsid w:val="004150C3"/>
    <w:rsid w:val="00424422"/>
    <w:rsid w:val="004513CF"/>
    <w:rsid w:val="00466D8A"/>
    <w:rsid w:val="00483A55"/>
    <w:rsid w:val="004B55EB"/>
    <w:rsid w:val="004B6EBC"/>
    <w:rsid w:val="004D4405"/>
    <w:rsid w:val="004E6809"/>
    <w:rsid w:val="00504A5F"/>
    <w:rsid w:val="00524523"/>
    <w:rsid w:val="00541312"/>
    <w:rsid w:val="00541701"/>
    <w:rsid w:val="005505C3"/>
    <w:rsid w:val="00570D05"/>
    <w:rsid w:val="005915C1"/>
    <w:rsid w:val="005A2BAE"/>
    <w:rsid w:val="005A5177"/>
    <w:rsid w:val="005C1CB1"/>
    <w:rsid w:val="005D2759"/>
    <w:rsid w:val="005F4A56"/>
    <w:rsid w:val="006047CE"/>
    <w:rsid w:val="00607C58"/>
    <w:rsid w:val="00620D33"/>
    <w:rsid w:val="0062111E"/>
    <w:rsid w:val="00622C4A"/>
    <w:rsid w:val="006236F8"/>
    <w:rsid w:val="00654D4A"/>
    <w:rsid w:val="00655CA4"/>
    <w:rsid w:val="00667881"/>
    <w:rsid w:val="00670FF3"/>
    <w:rsid w:val="00675271"/>
    <w:rsid w:val="00690240"/>
    <w:rsid w:val="00694FB4"/>
    <w:rsid w:val="006B3EBF"/>
    <w:rsid w:val="006D5B4E"/>
    <w:rsid w:val="006E6C52"/>
    <w:rsid w:val="006F4E06"/>
    <w:rsid w:val="006F6709"/>
    <w:rsid w:val="00703F4B"/>
    <w:rsid w:val="00705B12"/>
    <w:rsid w:val="007153B3"/>
    <w:rsid w:val="007224CF"/>
    <w:rsid w:val="0073379C"/>
    <w:rsid w:val="0073447C"/>
    <w:rsid w:val="007571DA"/>
    <w:rsid w:val="00774CA3"/>
    <w:rsid w:val="00781310"/>
    <w:rsid w:val="00781B97"/>
    <w:rsid w:val="00782208"/>
    <w:rsid w:val="00783F2C"/>
    <w:rsid w:val="00790566"/>
    <w:rsid w:val="00790BF4"/>
    <w:rsid w:val="007A3D84"/>
    <w:rsid w:val="007C27BA"/>
    <w:rsid w:val="007D3792"/>
    <w:rsid w:val="007E12E2"/>
    <w:rsid w:val="007E2133"/>
    <w:rsid w:val="00801D7F"/>
    <w:rsid w:val="00805F2A"/>
    <w:rsid w:val="00847F91"/>
    <w:rsid w:val="0085534F"/>
    <w:rsid w:val="00860398"/>
    <w:rsid w:val="00880C30"/>
    <w:rsid w:val="008B0905"/>
    <w:rsid w:val="008B3E12"/>
    <w:rsid w:val="008B7E7E"/>
    <w:rsid w:val="008E2150"/>
    <w:rsid w:val="008E5DB0"/>
    <w:rsid w:val="008E7B97"/>
    <w:rsid w:val="0092643F"/>
    <w:rsid w:val="00930D27"/>
    <w:rsid w:val="009435CC"/>
    <w:rsid w:val="009551D4"/>
    <w:rsid w:val="00966689"/>
    <w:rsid w:val="009714F2"/>
    <w:rsid w:val="00976864"/>
    <w:rsid w:val="00982C95"/>
    <w:rsid w:val="009E7D34"/>
    <w:rsid w:val="009F2ED7"/>
    <w:rsid w:val="009F4957"/>
    <w:rsid w:val="009F6182"/>
    <w:rsid w:val="00A02B1A"/>
    <w:rsid w:val="00A320EE"/>
    <w:rsid w:val="00A33F0D"/>
    <w:rsid w:val="00A446FD"/>
    <w:rsid w:val="00A81A7B"/>
    <w:rsid w:val="00A95B2E"/>
    <w:rsid w:val="00A97DDF"/>
    <w:rsid w:val="00AA39A1"/>
    <w:rsid w:val="00AB01AE"/>
    <w:rsid w:val="00AB10AC"/>
    <w:rsid w:val="00AC301C"/>
    <w:rsid w:val="00AD45CE"/>
    <w:rsid w:val="00B021F4"/>
    <w:rsid w:val="00B035E9"/>
    <w:rsid w:val="00B03FA4"/>
    <w:rsid w:val="00B21E2D"/>
    <w:rsid w:val="00B23A98"/>
    <w:rsid w:val="00B27CB6"/>
    <w:rsid w:val="00B6206B"/>
    <w:rsid w:val="00B73F87"/>
    <w:rsid w:val="00B81FFD"/>
    <w:rsid w:val="00B85CD8"/>
    <w:rsid w:val="00BA5D4B"/>
    <w:rsid w:val="00BD0C7F"/>
    <w:rsid w:val="00BD2AF7"/>
    <w:rsid w:val="00BF3751"/>
    <w:rsid w:val="00C648E8"/>
    <w:rsid w:val="00C64C3E"/>
    <w:rsid w:val="00C76D17"/>
    <w:rsid w:val="00C93375"/>
    <w:rsid w:val="00CC32C7"/>
    <w:rsid w:val="00CC5648"/>
    <w:rsid w:val="00CE7B51"/>
    <w:rsid w:val="00CF05A6"/>
    <w:rsid w:val="00CF7389"/>
    <w:rsid w:val="00CF79DF"/>
    <w:rsid w:val="00D01B2D"/>
    <w:rsid w:val="00D06759"/>
    <w:rsid w:val="00D234FD"/>
    <w:rsid w:val="00D40593"/>
    <w:rsid w:val="00D4548B"/>
    <w:rsid w:val="00D62FF6"/>
    <w:rsid w:val="00D648B6"/>
    <w:rsid w:val="00D820D7"/>
    <w:rsid w:val="00D912C9"/>
    <w:rsid w:val="00DA2309"/>
    <w:rsid w:val="00DB200E"/>
    <w:rsid w:val="00DB2360"/>
    <w:rsid w:val="00DC262F"/>
    <w:rsid w:val="00DE462F"/>
    <w:rsid w:val="00DE5B25"/>
    <w:rsid w:val="00DF2159"/>
    <w:rsid w:val="00DF7B39"/>
    <w:rsid w:val="00E0448D"/>
    <w:rsid w:val="00E36D4B"/>
    <w:rsid w:val="00E47808"/>
    <w:rsid w:val="00E536C9"/>
    <w:rsid w:val="00E6288F"/>
    <w:rsid w:val="00E66E6C"/>
    <w:rsid w:val="00E708DC"/>
    <w:rsid w:val="00E73388"/>
    <w:rsid w:val="00E76DFF"/>
    <w:rsid w:val="00E83454"/>
    <w:rsid w:val="00E858EC"/>
    <w:rsid w:val="00E85B05"/>
    <w:rsid w:val="00E92956"/>
    <w:rsid w:val="00E96F20"/>
    <w:rsid w:val="00F02D7F"/>
    <w:rsid w:val="00F10A9A"/>
    <w:rsid w:val="00F40902"/>
    <w:rsid w:val="00F41ABB"/>
    <w:rsid w:val="00F47FDE"/>
    <w:rsid w:val="00F52599"/>
    <w:rsid w:val="00F54C6B"/>
    <w:rsid w:val="00F72F28"/>
    <w:rsid w:val="00F754D4"/>
    <w:rsid w:val="00F76C22"/>
    <w:rsid w:val="00F902CA"/>
    <w:rsid w:val="00FB2520"/>
    <w:rsid w:val="00FB2F21"/>
    <w:rsid w:val="00FB6BE5"/>
    <w:rsid w:val="00FD6DC6"/>
    <w:rsid w:val="00FE017A"/>
    <w:rsid w:val="00FF2576"/>
    <w:rsid w:val="0B4122DB"/>
    <w:rsid w:val="51F32233"/>
    <w:rsid w:val="56F503D9"/>
    <w:rsid w:val="62E9048C"/>
    <w:rsid w:val="6B3903C1"/>
    <w:rsid w:val="6C45749F"/>
    <w:rsid w:val="7B180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3EE4B6"/>
  <w15:docId w15:val="{65CDE6AE-162A-4A34-B60D-1329BD128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link w:val="10"/>
    <w:autoRedefine/>
    <w:qFormat/>
    <w:pPr>
      <w:keepNext/>
      <w:keepLines/>
      <w:numPr>
        <w:numId w:val="1"/>
      </w:numPr>
      <w:spacing w:before="120" w:after="120"/>
      <w:ind w:left="-226" w:hangingChars="205" w:hanging="205"/>
      <w:outlineLvl w:val="0"/>
    </w:pPr>
    <w:rPr>
      <w:b/>
      <w:bCs/>
      <w:kern w:val="44"/>
      <w:sz w:val="32"/>
      <w:szCs w:val="44"/>
    </w:rPr>
  </w:style>
  <w:style w:type="paragraph" w:styleId="2">
    <w:name w:val="heading 2"/>
    <w:basedOn w:val="a"/>
    <w:next w:val="a"/>
    <w:link w:val="20"/>
    <w:autoRedefine/>
    <w:unhideWhenUsed/>
    <w:qFormat/>
    <w:pPr>
      <w:keepNext/>
      <w:keepLines/>
      <w:numPr>
        <w:ilvl w:val="1"/>
        <w:numId w:val="1"/>
      </w:numPr>
      <w:spacing w:before="120" w:after="120"/>
      <w:ind w:left="578" w:hanging="578"/>
      <w:outlineLvl w:val="1"/>
    </w:pPr>
    <w:rPr>
      <w:b/>
      <w:bCs/>
      <w:sz w:val="28"/>
      <w:szCs w:val="32"/>
    </w:rPr>
  </w:style>
  <w:style w:type="paragraph" w:styleId="3">
    <w:name w:val="heading 3"/>
    <w:basedOn w:val="a"/>
    <w:next w:val="a"/>
    <w:link w:val="30"/>
    <w:autoRedefine/>
    <w:semiHidden/>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autoRedefine/>
    <w:semiHidden/>
    <w:unhideWhenUsed/>
    <w:qFormat/>
    <w:pPr>
      <w:keepNext/>
      <w:keepLines/>
      <w:numPr>
        <w:ilvl w:val="3"/>
        <w:numId w:val="1"/>
      </w:numPr>
      <w:spacing w:before="280" w:after="290" w:line="376" w:lineRule="auto"/>
      <w:outlineLvl w:val="3"/>
    </w:pPr>
    <w:rPr>
      <w:rFonts w:ascii="Calibri Light" w:hAnsi="Calibri Light"/>
      <w:b/>
      <w:bCs/>
      <w:sz w:val="28"/>
      <w:szCs w:val="28"/>
    </w:rPr>
  </w:style>
  <w:style w:type="paragraph" w:styleId="5">
    <w:name w:val="heading 5"/>
    <w:basedOn w:val="a"/>
    <w:next w:val="a"/>
    <w:link w:val="50"/>
    <w:autoRedefine/>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autoRedefine/>
    <w:semiHidden/>
    <w:unhideWhenUsed/>
    <w:qFormat/>
    <w:pPr>
      <w:keepNext/>
      <w:keepLines/>
      <w:numPr>
        <w:ilvl w:val="5"/>
        <w:numId w:val="1"/>
      </w:numPr>
      <w:spacing w:before="240" w:after="64" w:line="320" w:lineRule="auto"/>
      <w:outlineLvl w:val="5"/>
    </w:pPr>
    <w:rPr>
      <w:rFonts w:ascii="Calibri Light" w:hAnsi="Calibri Light"/>
      <w:b/>
      <w:bCs/>
    </w:rPr>
  </w:style>
  <w:style w:type="paragraph" w:styleId="7">
    <w:name w:val="heading 7"/>
    <w:basedOn w:val="a"/>
    <w:next w:val="a"/>
    <w:link w:val="70"/>
    <w:autoRedefine/>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autoRedefine/>
    <w:semiHidden/>
    <w:unhideWhenUsed/>
    <w:qFormat/>
    <w:pPr>
      <w:keepNext/>
      <w:keepLines/>
      <w:numPr>
        <w:ilvl w:val="7"/>
        <w:numId w:val="1"/>
      </w:numPr>
      <w:spacing w:before="240" w:after="64" w:line="320" w:lineRule="auto"/>
      <w:outlineLvl w:val="7"/>
    </w:pPr>
    <w:rPr>
      <w:rFonts w:ascii="Calibri Light" w:hAnsi="Calibri Light"/>
    </w:rPr>
  </w:style>
  <w:style w:type="paragraph" w:styleId="9">
    <w:name w:val="heading 9"/>
    <w:basedOn w:val="a"/>
    <w:next w:val="a"/>
    <w:link w:val="90"/>
    <w:autoRedefine/>
    <w:semiHidden/>
    <w:unhideWhenUsed/>
    <w:qFormat/>
    <w:pPr>
      <w:keepNext/>
      <w:keepLines/>
      <w:numPr>
        <w:ilvl w:val="8"/>
        <w:numId w:val="1"/>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qFormat/>
    <w:pPr>
      <w:ind w:left="1440"/>
      <w:jc w:val="left"/>
    </w:pPr>
    <w:rPr>
      <w:rFonts w:ascii="Calibri" w:hAnsi="Calibri"/>
      <w:sz w:val="18"/>
      <w:szCs w:val="18"/>
    </w:rPr>
  </w:style>
  <w:style w:type="paragraph" w:styleId="TOC5">
    <w:name w:val="toc 5"/>
    <w:basedOn w:val="a"/>
    <w:next w:val="a"/>
    <w:autoRedefine/>
    <w:qFormat/>
    <w:pPr>
      <w:ind w:left="960"/>
      <w:jc w:val="left"/>
    </w:pPr>
    <w:rPr>
      <w:rFonts w:ascii="Calibri" w:hAnsi="Calibri"/>
      <w:sz w:val="18"/>
      <w:szCs w:val="18"/>
    </w:rPr>
  </w:style>
  <w:style w:type="paragraph" w:styleId="TOC3">
    <w:name w:val="toc 3"/>
    <w:basedOn w:val="a"/>
    <w:next w:val="a"/>
    <w:autoRedefine/>
    <w:qFormat/>
    <w:pPr>
      <w:ind w:left="480"/>
      <w:jc w:val="left"/>
    </w:pPr>
    <w:rPr>
      <w:rFonts w:ascii="Calibri" w:hAnsi="Calibri"/>
      <w:i/>
      <w:iCs/>
      <w:sz w:val="20"/>
      <w:szCs w:val="20"/>
    </w:rPr>
  </w:style>
  <w:style w:type="paragraph" w:styleId="TOC8">
    <w:name w:val="toc 8"/>
    <w:basedOn w:val="a"/>
    <w:next w:val="a"/>
    <w:autoRedefine/>
    <w:qFormat/>
    <w:pPr>
      <w:ind w:left="1680"/>
      <w:jc w:val="left"/>
    </w:pPr>
    <w:rPr>
      <w:rFonts w:ascii="Calibri" w:hAnsi="Calibri"/>
      <w:sz w:val="18"/>
      <w:szCs w:val="18"/>
    </w:rPr>
  </w:style>
  <w:style w:type="paragraph" w:styleId="a3">
    <w:name w:val="Balloon Text"/>
    <w:basedOn w:val="a"/>
    <w:autoRedefine/>
    <w:semiHidden/>
    <w:qFormat/>
    <w:rPr>
      <w:sz w:val="18"/>
      <w:szCs w:val="18"/>
    </w:rPr>
  </w:style>
  <w:style w:type="paragraph" w:styleId="a4">
    <w:name w:val="footer"/>
    <w:basedOn w:val="a"/>
    <w:link w:val="a5"/>
    <w:autoRedefine/>
    <w:qFormat/>
    <w:pPr>
      <w:tabs>
        <w:tab w:val="center" w:pos="4153"/>
        <w:tab w:val="right" w:pos="8306"/>
      </w:tabs>
      <w:snapToGrid w:val="0"/>
      <w:jc w:val="left"/>
    </w:pPr>
    <w:rPr>
      <w:sz w:val="18"/>
      <w:szCs w:val="18"/>
      <w:lang w:val="zh-CN"/>
    </w:rPr>
  </w:style>
  <w:style w:type="paragraph" w:styleId="a6">
    <w:name w:val="header"/>
    <w:basedOn w:val="a"/>
    <w:link w:val="a7"/>
    <w:autoRedefine/>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autoRedefine/>
    <w:uiPriority w:val="39"/>
    <w:qFormat/>
    <w:pPr>
      <w:spacing w:before="120" w:after="120"/>
      <w:jc w:val="left"/>
    </w:pPr>
    <w:rPr>
      <w:rFonts w:ascii="Calibri" w:hAnsi="Calibri"/>
      <w:b/>
      <w:bCs/>
      <w:caps/>
      <w:sz w:val="20"/>
      <w:szCs w:val="20"/>
    </w:rPr>
  </w:style>
  <w:style w:type="paragraph" w:styleId="TOC4">
    <w:name w:val="toc 4"/>
    <w:basedOn w:val="a"/>
    <w:next w:val="a"/>
    <w:autoRedefine/>
    <w:qFormat/>
    <w:pPr>
      <w:ind w:left="720"/>
      <w:jc w:val="left"/>
    </w:pPr>
    <w:rPr>
      <w:rFonts w:ascii="Calibri" w:hAnsi="Calibri"/>
      <w:sz w:val="18"/>
      <w:szCs w:val="18"/>
    </w:rPr>
  </w:style>
  <w:style w:type="paragraph" w:styleId="TOC6">
    <w:name w:val="toc 6"/>
    <w:basedOn w:val="a"/>
    <w:next w:val="a"/>
    <w:autoRedefine/>
    <w:qFormat/>
    <w:pPr>
      <w:ind w:left="1200"/>
      <w:jc w:val="left"/>
    </w:pPr>
    <w:rPr>
      <w:rFonts w:ascii="Calibri" w:hAnsi="Calibri"/>
      <w:sz w:val="18"/>
      <w:szCs w:val="18"/>
    </w:rPr>
  </w:style>
  <w:style w:type="paragraph" w:styleId="TOC2">
    <w:name w:val="toc 2"/>
    <w:basedOn w:val="a"/>
    <w:next w:val="a"/>
    <w:autoRedefine/>
    <w:uiPriority w:val="39"/>
    <w:qFormat/>
    <w:pPr>
      <w:ind w:left="240"/>
      <w:jc w:val="left"/>
    </w:pPr>
    <w:rPr>
      <w:rFonts w:ascii="Calibri" w:hAnsi="Calibri"/>
      <w:smallCaps/>
      <w:sz w:val="20"/>
      <w:szCs w:val="20"/>
    </w:rPr>
  </w:style>
  <w:style w:type="paragraph" w:styleId="TOC9">
    <w:name w:val="toc 9"/>
    <w:basedOn w:val="a"/>
    <w:next w:val="a"/>
    <w:autoRedefine/>
    <w:qFormat/>
    <w:pPr>
      <w:ind w:left="1920"/>
      <w:jc w:val="left"/>
    </w:pPr>
    <w:rPr>
      <w:rFonts w:ascii="Calibri" w:hAnsi="Calibri"/>
      <w:sz w:val="18"/>
      <w:szCs w:val="18"/>
    </w:rPr>
  </w:style>
  <w:style w:type="table" w:styleId="a8">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autoRedefine/>
    <w:qFormat/>
    <w:rPr>
      <w:color w:val="800080"/>
      <w:u w:val="single"/>
    </w:rPr>
  </w:style>
  <w:style w:type="character" w:styleId="aa">
    <w:name w:val="Hyperlink"/>
    <w:autoRedefine/>
    <w:uiPriority w:val="99"/>
    <w:qFormat/>
    <w:rPr>
      <w:color w:val="0000FF"/>
      <w:u w:val="single"/>
    </w:rPr>
  </w:style>
  <w:style w:type="character" w:customStyle="1" w:styleId="a5">
    <w:name w:val="页脚 字符"/>
    <w:link w:val="a4"/>
    <w:autoRedefine/>
    <w:qFormat/>
    <w:rPr>
      <w:kern w:val="2"/>
      <w:sz w:val="18"/>
      <w:szCs w:val="18"/>
    </w:rPr>
  </w:style>
  <w:style w:type="character" w:customStyle="1" w:styleId="20">
    <w:name w:val="标题 2 字符"/>
    <w:link w:val="2"/>
    <w:autoRedefine/>
    <w:qFormat/>
    <w:rPr>
      <w:b/>
      <w:bCs/>
      <w:kern w:val="2"/>
      <w:sz w:val="28"/>
      <w:szCs w:val="32"/>
    </w:rPr>
  </w:style>
  <w:style w:type="character" w:customStyle="1" w:styleId="60">
    <w:name w:val="标题 6 字符"/>
    <w:link w:val="6"/>
    <w:autoRedefine/>
    <w:semiHidden/>
    <w:qFormat/>
    <w:rPr>
      <w:rFonts w:ascii="Calibri Light" w:eastAsia="宋体" w:hAnsi="Calibri Light" w:cs="Times New Roman"/>
      <w:b/>
      <w:bCs/>
      <w:kern w:val="2"/>
      <w:sz w:val="24"/>
      <w:szCs w:val="24"/>
    </w:rPr>
  </w:style>
  <w:style w:type="character" w:customStyle="1" w:styleId="80">
    <w:name w:val="标题 8 字符"/>
    <w:link w:val="8"/>
    <w:autoRedefine/>
    <w:semiHidden/>
    <w:qFormat/>
    <w:rPr>
      <w:rFonts w:ascii="Calibri Light" w:eastAsia="宋体" w:hAnsi="Calibri Light" w:cs="Times New Roman"/>
      <w:kern w:val="2"/>
      <w:sz w:val="24"/>
      <w:szCs w:val="24"/>
    </w:rPr>
  </w:style>
  <w:style w:type="character" w:customStyle="1" w:styleId="50">
    <w:name w:val="标题 5 字符"/>
    <w:link w:val="5"/>
    <w:autoRedefine/>
    <w:semiHidden/>
    <w:qFormat/>
    <w:rPr>
      <w:b/>
      <w:bCs/>
      <w:kern w:val="2"/>
      <w:sz w:val="28"/>
      <w:szCs w:val="28"/>
    </w:rPr>
  </w:style>
  <w:style w:type="character" w:customStyle="1" w:styleId="a7">
    <w:name w:val="页眉 字符"/>
    <w:link w:val="a6"/>
    <w:autoRedefine/>
    <w:qFormat/>
    <w:rPr>
      <w:kern w:val="2"/>
      <w:sz w:val="18"/>
      <w:szCs w:val="18"/>
    </w:rPr>
  </w:style>
  <w:style w:type="character" w:customStyle="1" w:styleId="70">
    <w:name w:val="标题 7 字符"/>
    <w:link w:val="7"/>
    <w:autoRedefine/>
    <w:semiHidden/>
    <w:qFormat/>
    <w:rPr>
      <w:b/>
      <w:bCs/>
      <w:kern w:val="2"/>
      <w:sz w:val="24"/>
      <w:szCs w:val="24"/>
    </w:rPr>
  </w:style>
  <w:style w:type="paragraph" w:styleId="ab">
    <w:name w:val="List Paragraph"/>
    <w:basedOn w:val="a"/>
    <w:autoRedefine/>
    <w:uiPriority w:val="34"/>
    <w:qFormat/>
    <w:pPr>
      <w:ind w:firstLineChars="200" w:firstLine="420"/>
    </w:pPr>
  </w:style>
  <w:style w:type="character" w:customStyle="1" w:styleId="90">
    <w:name w:val="标题 9 字符"/>
    <w:link w:val="9"/>
    <w:autoRedefine/>
    <w:semiHidden/>
    <w:qFormat/>
    <w:rPr>
      <w:rFonts w:ascii="Calibri Light" w:eastAsia="宋体" w:hAnsi="Calibri Light" w:cs="Times New Roman"/>
      <w:kern w:val="2"/>
      <w:sz w:val="21"/>
      <w:szCs w:val="21"/>
    </w:rPr>
  </w:style>
  <w:style w:type="character" w:customStyle="1" w:styleId="40">
    <w:name w:val="标题 4 字符"/>
    <w:link w:val="4"/>
    <w:autoRedefine/>
    <w:semiHidden/>
    <w:qFormat/>
    <w:rPr>
      <w:rFonts w:ascii="Calibri Light" w:eastAsia="宋体" w:hAnsi="Calibri Light" w:cs="Times New Roman"/>
      <w:b/>
      <w:bCs/>
      <w:kern w:val="2"/>
      <w:sz w:val="28"/>
      <w:szCs w:val="28"/>
    </w:rPr>
  </w:style>
  <w:style w:type="character" w:customStyle="1" w:styleId="30">
    <w:name w:val="标题 3 字符"/>
    <w:link w:val="3"/>
    <w:autoRedefine/>
    <w:semiHidden/>
    <w:qFormat/>
    <w:rPr>
      <w:b/>
      <w:bCs/>
      <w:kern w:val="2"/>
      <w:sz w:val="32"/>
      <w:szCs w:val="32"/>
    </w:rPr>
  </w:style>
  <w:style w:type="character" w:customStyle="1" w:styleId="10">
    <w:name w:val="标题 1 字符"/>
    <w:link w:val="1"/>
    <w:autoRedefine/>
    <w:qFormat/>
    <w:rPr>
      <w:b/>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24</Pages>
  <Words>2077</Words>
  <Characters>11841</Characters>
  <Application>Microsoft Office Word</Application>
  <DocSecurity>0</DocSecurity>
  <Lines>98</Lines>
  <Paragraphs>27</Paragraphs>
  <ScaleCrop>false</ScaleCrop>
  <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19034</dc:creator>
  <cp:lastModifiedBy>昊宸 王</cp:lastModifiedBy>
  <cp:revision>7</cp:revision>
  <dcterms:created xsi:type="dcterms:W3CDTF">2024-01-12T09:11:00Z</dcterms:created>
  <dcterms:modified xsi:type="dcterms:W3CDTF">2024-01-14T07:14:00Z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E5CB46A11A9C435780A0447D1315D98C_12</vt:lpwstr>
  </property>
</Properties>
</file>