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OA测试报告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                 </w:t>
      </w:r>
      <w:bookmarkStart w:id="28" w:name="_GoBack"/>
      <w:bookmarkEnd w:id="28"/>
      <w:r>
        <w:rPr>
          <w:rFonts w:hint="eastAsia"/>
          <w:b/>
          <w:bCs/>
          <w:sz w:val="52"/>
          <w:szCs w:val="52"/>
          <w:lang w:val="en-US" w:eastAsia="zh-CN"/>
        </w:rPr>
        <w:t>--王浩馨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52"/>
          <w:szCs w:val="52"/>
          <w:lang w:eastAsia="zh-CN"/>
        </w:rPr>
        <w:fldChar w:fldCharType="begin"/>
      </w:r>
      <w:r>
        <w:rPr>
          <w:rFonts w:hint="eastAsia"/>
          <w:b/>
          <w:bCs/>
          <w:sz w:val="52"/>
          <w:szCs w:val="52"/>
          <w:lang w:eastAsia="zh-CN"/>
        </w:rPr>
        <w:instrText xml:space="preserve"> TOC \* MERGEFORMAT </w:instrText>
      </w:r>
      <w:r>
        <w:rPr>
          <w:rFonts w:hint="eastAsia"/>
          <w:b/>
          <w:bCs/>
          <w:sz w:val="52"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_Toc12436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1.1标识符</w:t>
      </w:r>
      <w:r>
        <w:tab/>
      </w:r>
      <w:r>
        <w:fldChar w:fldCharType="begin"/>
      </w:r>
      <w:r>
        <w:instrText xml:space="preserve"> PAGEREF _Toc21703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1.2编写目的</w:t>
      </w:r>
      <w:r>
        <w:tab/>
      </w:r>
      <w:r>
        <w:fldChar w:fldCharType="begin"/>
      </w:r>
      <w:r>
        <w:instrText xml:space="preserve"> PAGEREF _Toc3189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1.3项目背景</w:t>
      </w:r>
      <w:r>
        <w:tab/>
      </w:r>
      <w:r>
        <w:fldChar w:fldCharType="begin"/>
      </w:r>
      <w:r>
        <w:instrText xml:space="preserve"> PAGEREF _Toc9609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1.4相关定义</w:t>
      </w:r>
      <w:r>
        <w:tab/>
      </w:r>
      <w:r>
        <w:fldChar w:fldCharType="begin"/>
      </w:r>
      <w:r>
        <w:instrText xml:space="preserve"> PAGEREF _Toc21286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2. 摘要</w:t>
      </w:r>
      <w:r>
        <w:tab/>
      </w:r>
      <w:r>
        <w:fldChar w:fldCharType="begin"/>
      </w:r>
      <w:r>
        <w:instrText xml:space="preserve"> PAGEREF _Toc29743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2.1测试项目</w:t>
      </w:r>
      <w:r>
        <w:tab/>
      </w:r>
      <w:r>
        <w:fldChar w:fldCharType="begin"/>
      </w:r>
      <w:r>
        <w:instrText xml:space="preserve"> PAGEREF _Toc5666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2.2环境</w:t>
      </w:r>
      <w:r>
        <w:tab/>
      </w:r>
      <w:r>
        <w:fldChar w:fldCharType="begin"/>
      </w:r>
      <w:r>
        <w:instrText xml:space="preserve"> PAGEREF _Toc22803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2.3 参考资料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44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差异</w:t>
      </w:r>
      <w:r>
        <w:tab/>
      </w:r>
      <w:r>
        <w:fldChar w:fldCharType="begin"/>
      </w:r>
      <w:r>
        <w:instrText xml:space="preserve"> PAGEREF _Toc19708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3.1商定的区域</w:t>
      </w:r>
      <w:r>
        <w:tab/>
      </w:r>
      <w:r>
        <w:fldChar w:fldCharType="begin"/>
      </w:r>
      <w:r>
        <w:instrText xml:space="preserve"> PAGEREF _Toc28727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3.2偏差的原因</w:t>
      </w:r>
      <w:r>
        <w:tab/>
      </w:r>
      <w:r>
        <w:fldChar w:fldCharType="begin"/>
      </w:r>
      <w:r>
        <w:instrText xml:space="preserve"> PAGEREF _Toc14757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3.3变更请求/增加请求</w:t>
      </w:r>
      <w:r>
        <w:tab/>
      </w:r>
      <w:r>
        <w:fldChar w:fldCharType="begin"/>
      </w:r>
      <w:r>
        <w:instrText xml:space="preserve"> PAGEREF _Toc27435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4. 综合评估</w:t>
      </w:r>
      <w:r>
        <w:tab/>
      </w:r>
      <w:r>
        <w:fldChar w:fldCharType="begin"/>
      </w:r>
      <w:r>
        <w:instrText xml:space="preserve"> PAGEREF _Toc30618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4.1评估质量和有效性</w:t>
      </w:r>
      <w:r>
        <w:tab/>
      </w:r>
      <w:r>
        <w:fldChar w:fldCharType="begin"/>
      </w:r>
      <w:r>
        <w:instrText xml:space="preserve"> PAGEREF _Toc20474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4.2 评估测试覆盖率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5. 结果摘要</w:t>
      </w:r>
      <w:r>
        <w:tab/>
      </w:r>
      <w:r>
        <w:fldChar w:fldCharType="begin"/>
      </w:r>
      <w:r>
        <w:instrText xml:space="preserve"> PAGEREF _Toc4083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5.1事故总数</w:t>
      </w:r>
      <w:r>
        <w:tab/>
      </w:r>
      <w:r>
        <w:fldChar w:fldCharType="begin"/>
      </w:r>
      <w:r>
        <w:instrText xml:space="preserve"> PAGEREF _Toc19001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5.2严重性和优先级</w:t>
      </w:r>
      <w:r>
        <w:tab/>
      </w:r>
      <w:r>
        <w:fldChar w:fldCharType="begin"/>
      </w:r>
      <w:r>
        <w:instrText xml:space="preserve"> PAGEREF _Toc15985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 5.3受成本/故障影响</w:t>
      </w:r>
      <w:r>
        <w:tab/>
      </w:r>
      <w:r>
        <w:fldChar w:fldCharType="begin"/>
      </w:r>
      <w:r>
        <w:instrText xml:space="preserve"> PAGEREF _Toc29085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44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评估</w:t>
      </w:r>
      <w:r>
        <w:tab/>
      </w:r>
      <w:r>
        <w:fldChar w:fldCharType="begin"/>
      </w:r>
      <w:r>
        <w:instrText xml:space="preserve"> PAGEREF _Toc32207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44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限制</w:t>
      </w:r>
      <w:r>
        <w:tab/>
      </w:r>
      <w:r>
        <w:fldChar w:fldCharType="begin"/>
      </w:r>
      <w:r>
        <w:instrText xml:space="preserve"> PAGEREF _Toc10377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7.1不完整或者部分功能</w:t>
      </w:r>
      <w:r>
        <w:tab/>
      </w:r>
      <w:r>
        <w:fldChar w:fldCharType="begin"/>
      </w:r>
      <w:r>
        <w:instrText xml:space="preserve"> PAGEREF _Toc14618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7.2 去掉的功能</w:t>
      </w:r>
      <w:r>
        <w:tab/>
      </w:r>
      <w:r>
        <w:fldChar w:fldCharType="begin"/>
      </w:r>
      <w:r>
        <w:instrText xml:space="preserve"> PAGEREF _Toc6422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7.3失败的可能性</w:t>
      </w:r>
      <w:r>
        <w:tab/>
      </w:r>
      <w:r>
        <w:fldChar w:fldCharType="begin"/>
      </w:r>
      <w:r>
        <w:instrText xml:space="preserve"> PAGEREF _Toc14405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7.4高风险或中等区域</w:t>
      </w:r>
      <w:r>
        <w:tab/>
      </w:r>
      <w:r>
        <w:fldChar w:fldCharType="begin"/>
      </w:r>
      <w:r>
        <w:instrText xml:space="preserve"> PAGEREF _Toc194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7.5质量好的区域或功能</w:t>
      </w:r>
      <w:r>
        <w:tab/>
      </w:r>
      <w:r>
        <w:fldChar w:fldCharType="begin"/>
      </w:r>
      <w:r>
        <w:instrText xml:space="preserve"> PAGEREF _Toc19165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8. 活动总结</w:t>
      </w:r>
      <w:r>
        <w:tab/>
      </w:r>
      <w:r>
        <w:fldChar w:fldCharType="begin"/>
      </w:r>
      <w:r>
        <w:instrText xml:space="preserve"> PAGEREF _Toc196 </w:instrText>
      </w:r>
      <w:r>
        <w:fldChar w:fldCharType="separate"/>
      </w:r>
      <w:r>
        <w:t>8</w:t>
      </w:r>
      <w:r>
        <w:fldChar w:fldCharType="end"/>
      </w:r>
    </w:p>
    <w:p>
      <w:pPr>
        <w:jc w:val="both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Cs/>
          <w:szCs w:val="52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2436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rPr>
          <w:rFonts w:hint="eastAsia"/>
          <w:b/>
          <w:bCs/>
          <w:szCs w:val="36"/>
          <w:lang w:val="en-US" w:eastAsia="zh-CN"/>
        </w:rPr>
      </w:pPr>
      <w:bookmarkStart w:id="1" w:name="_Toc21703"/>
      <w:r>
        <w:rPr>
          <w:rFonts w:hint="eastAsia"/>
          <w:lang w:val="en-US" w:eastAsia="zh-CN"/>
        </w:rPr>
        <w:t>1.1标识符</w:t>
      </w:r>
      <w:bookmarkEnd w:id="1"/>
    </w:p>
    <w:p>
      <w:pPr>
        <w:numPr>
          <w:ilvl w:val="0"/>
          <w:numId w:val="0"/>
        </w:numPr>
        <w:ind w:firstLine="361" w:firstLineChars="1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禅道9.8.1</w:t>
      </w:r>
    </w:p>
    <w:p>
      <w:pPr>
        <w:numPr>
          <w:ilvl w:val="0"/>
          <w:numId w:val="0"/>
        </w:numPr>
        <w:ind w:firstLine="1080" w:firstLineChars="30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Jdk9.0</w:t>
      </w:r>
    </w:p>
    <w:p>
      <w:pPr>
        <w:numPr>
          <w:ilvl w:val="0"/>
          <w:numId w:val="0"/>
        </w:numPr>
        <w:ind w:firstLine="1080" w:firstLineChars="30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Mozilla Firefox 56.0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3189"/>
      <w:r>
        <w:rPr>
          <w:rFonts w:hint="eastAsia"/>
          <w:lang w:val="en-US" w:eastAsia="zh-CN"/>
        </w:rPr>
        <w:t>1.2编写目的</w:t>
      </w:r>
      <w:bookmarkEnd w:id="2"/>
    </w:p>
    <w:p>
      <w:pPr>
        <w:numPr>
          <w:ilvl w:val="0"/>
          <w:numId w:val="0"/>
        </w:numPr>
        <w:ind w:firstLine="640" w:firstLineChars="2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为了发现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和报告OA协同办公系统的错误和缺陷，为纠正系统存在的质量问题提供依据，也确保软件的系统满足设计要求，满足组织的日常管理和需求。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bookmarkStart w:id="3" w:name="_Toc9609"/>
      <w:r>
        <w:rPr>
          <w:rStyle w:val="13"/>
          <w:rFonts w:hint="eastAsia"/>
          <w:lang w:val="en-US" w:eastAsia="zh-CN"/>
        </w:rPr>
        <w:t>1.3项目背景</w:t>
      </w:r>
      <w:bookmarkEnd w:id="3"/>
    </w:p>
    <w:p>
      <w:pPr>
        <w:ind w:firstLine="640" w:firstLineChars="2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项目由2016级测试方向火箭队小组共同合作完成。该项目是面向组织的日常运作和管理，员工及管理者使用频率最高的应用系统，为公司管理员工，和员工自身管理等提供一个系统化服务。主要推行一种无纸化办公模式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bookmarkStart w:id="4" w:name="_Toc21286"/>
      <w:r>
        <w:rPr>
          <w:rStyle w:val="13"/>
          <w:rFonts w:hint="eastAsia"/>
          <w:lang w:val="en-US" w:eastAsia="zh-CN"/>
        </w:rPr>
        <w:t>1.4相关定义</w:t>
      </w:r>
      <w:bookmarkEnd w:id="4"/>
    </w:p>
    <w:p>
      <w:pPr>
        <w:numPr>
          <w:ilvl w:val="0"/>
          <w:numId w:val="0"/>
        </w:numPr>
        <w:ind w:firstLine="722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测试报告：是把测试的过程和结果写成文档，对发现的问题和缺陷进行分析，为纠正软件存在的质量问题提供依据，同时为软件验收和交付打下基础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测试流程：需求分析，测试计划，测试用例，测试报告。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Bug:系统中隐藏着一些未被发现的缺陷和问题统称为bug（漏洞）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9743"/>
      <w:r>
        <w:rPr>
          <w:rFonts w:hint="eastAsia"/>
          <w:lang w:val="en-US" w:eastAsia="zh-CN"/>
        </w:rPr>
        <w:t>摘要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bookmarkStart w:id="6" w:name="_Toc5666"/>
      <w:r>
        <w:rPr>
          <w:rStyle w:val="13"/>
          <w:rFonts w:hint="eastAsia"/>
          <w:lang w:val="en-US" w:eastAsia="zh-CN"/>
        </w:rPr>
        <w:t xml:space="preserve"> 2.1测试项目</w:t>
      </w:r>
      <w:bookmarkEnd w:id="6"/>
    </w:p>
    <w:p>
      <w:pPr>
        <w:numPr>
          <w:ilvl w:val="0"/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项目名称为天生创想OA协同办公软件，该系统为一款办公软件，总体分为六大部分，为个人桌面，个人办公，行政办公，人力资源，知识交流，系统设置。该软件提供了员工考勤，工作安排以及工作完成情况，人力资源情况，以及公司会议等一些管理功能。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bookmarkStart w:id="7" w:name="_Toc22803"/>
      <w:r>
        <w:rPr>
          <w:rStyle w:val="13"/>
          <w:rFonts w:hint="eastAsia"/>
          <w:lang w:val="en-US" w:eastAsia="zh-CN"/>
        </w:rPr>
        <w:t xml:space="preserve"> 2.2环境</w:t>
      </w:r>
    </w:p>
    <w:bookmarkEnd w:id="7"/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Win10 Edge 浏览器，office办公软件，有jdk配置且可以连接到服务器</w:t>
      </w:r>
    </w:p>
    <w:p>
      <w:pPr>
        <w:pStyle w:val="3"/>
        <w:rPr>
          <w:rFonts w:hint="eastAsia"/>
          <w:lang w:val="en-US" w:eastAsia="zh-CN"/>
        </w:rPr>
      </w:pPr>
      <w:bookmarkStart w:id="8" w:name="_Toc11797"/>
      <w:r>
        <w:rPr>
          <w:rFonts w:hint="eastAsia"/>
          <w:lang w:val="en-US" w:eastAsia="zh-CN"/>
        </w:rPr>
        <w:t>2.3 参考资料</w:t>
      </w:r>
      <w:bookmarkEnd w:id="8"/>
    </w:p>
    <w:p>
      <w:pPr>
        <w:pStyle w:val="11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《O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协同需求说明书.</w:t>
      </w:r>
      <w:r>
        <w:rPr>
          <w:rFonts w:ascii="宋体" w:hAnsi="宋体" w:eastAsia="宋体"/>
          <w:sz w:val="24"/>
          <w:szCs w:val="24"/>
        </w:rPr>
        <w:t>doc</w:t>
      </w:r>
      <w:r>
        <w:rPr>
          <w:rFonts w:hint="eastAsia" w:ascii="宋体" w:hAnsi="宋体" w:eastAsia="宋体"/>
          <w:sz w:val="24"/>
          <w:szCs w:val="24"/>
        </w:rPr>
        <w:t>》</w:t>
      </w:r>
    </w:p>
    <w:p>
      <w:pPr>
        <w:pStyle w:val="11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《O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测试计划.doc》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《O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测试用例.</w:t>
      </w:r>
      <w:r>
        <w:rPr>
          <w:rFonts w:ascii="宋体" w:hAnsi="宋体" w:eastAsia="宋体"/>
          <w:sz w:val="24"/>
          <w:szCs w:val="24"/>
        </w:rPr>
        <w:t>xls</w:t>
      </w:r>
      <w:r>
        <w:rPr>
          <w:rFonts w:hint="eastAsia" w:ascii="宋体" w:hAnsi="宋体" w:eastAsia="宋体"/>
          <w:sz w:val="24"/>
          <w:szCs w:val="24"/>
        </w:rPr>
        <w:t>》</w:t>
      </w:r>
    </w:p>
    <w:p>
      <w:pPr>
        <w:pStyle w:val="2"/>
        <w:numPr>
          <w:ilvl w:val="0"/>
          <w:numId w:val="1"/>
        </w:numPr>
        <w:rPr>
          <w:rFonts w:hint="eastAsia"/>
          <w:b/>
          <w:bCs/>
          <w:szCs w:val="44"/>
          <w:lang w:val="en-US" w:eastAsia="zh-CN"/>
        </w:rPr>
      </w:pPr>
      <w:bookmarkStart w:id="9" w:name="_Toc19708"/>
      <w:r>
        <w:rPr>
          <w:rFonts w:hint="eastAsia"/>
          <w:lang w:val="en-US" w:eastAsia="zh-CN"/>
        </w:rPr>
        <w:t>差异</w:t>
      </w:r>
      <w:bookmarkEnd w:id="9"/>
    </w:p>
    <w:p>
      <w:pPr>
        <w:numPr>
          <w:ilvl w:val="0"/>
          <w:numId w:val="0"/>
        </w:numPr>
        <w:tabs>
          <w:tab w:val="left" w:pos="235"/>
        </w:tabs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bookmarkStart w:id="10" w:name="_Toc28727"/>
      <w:r>
        <w:rPr>
          <w:rStyle w:val="13"/>
          <w:rFonts w:hint="eastAsia"/>
          <w:lang w:val="en-US" w:eastAsia="zh-CN"/>
        </w:rPr>
        <w:t xml:space="preserve"> 3.1商定的区域</w:t>
      </w:r>
    </w:p>
    <w:bookmarkEnd w:id="10"/>
    <w:p>
      <w:pPr>
        <w:numPr>
          <w:ilvl w:val="0"/>
          <w:numId w:val="0"/>
        </w:numPr>
        <w:tabs>
          <w:tab w:val="left" w:pos="235"/>
        </w:tabs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个人桌面板块，个人办公板块，行政办公板块，人力资源板块，知识交流板块，系统设置板块</w:t>
      </w:r>
    </w:p>
    <w:p>
      <w:pPr>
        <w:numPr>
          <w:ilvl w:val="0"/>
          <w:numId w:val="0"/>
        </w:numPr>
        <w:tabs>
          <w:tab w:val="left" w:pos="235"/>
        </w:tabs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bookmarkStart w:id="11" w:name="_Toc14757"/>
      <w:r>
        <w:rPr>
          <w:rStyle w:val="13"/>
          <w:rFonts w:hint="eastAsia"/>
          <w:lang w:val="en-US" w:eastAsia="zh-CN"/>
        </w:rPr>
        <w:t>3.2偏差的原因</w:t>
      </w:r>
      <w:bookmarkEnd w:id="11"/>
    </w:p>
    <w:p>
      <w:pPr>
        <w:numPr>
          <w:ilvl w:val="0"/>
          <w:numId w:val="0"/>
        </w:numPr>
        <w:tabs>
          <w:tab w:val="left" w:pos="235"/>
        </w:tabs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实际与需求存在差异，系统在各个浏览器中存在的差异，网络环境不同存在差异，人工操作带来的差异</w:t>
      </w:r>
    </w:p>
    <w:p>
      <w:pPr>
        <w:numPr>
          <w:ilvl w:val="0"/>
          <w:numId w:val="0"/>
        </w:numPr>
        <w:tabs>
          <w:tab w:val="left" w:pos="235"/>
        </w:tabs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bookmarkStart w:id="12" w:name="_Toc27435"/>
      <w:r>
        <w:rPr>
          <w:rStyle w:val="13"/>
          <w:rFonts w:hint="eastAsia"/>
          <w:lang w:val="en-US" w:eastAsia="zh-CN"/>
        </w:rPr>
        <w:t>3.3变更请求/增加请求</w:t>
      </w:r>
      <w:bookmarkEnd w:id="12"/>
    </w:p>
    <w:p>
      <w:pPr>
        <w:numPr>
          <w:ilvl w:val="0"/>
          <w:numId w:val="0"/>
        </w:numPr>
        <w:tabs>
          <w:tab w:val="left" w:pos="235"/>
        </w:tabs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无变更请求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30618"/>
      <w:r>
        <w:rPr>
          <w:rFonts w:hint="eastAsia"/>
          <w:lang w:val="en-US" w:eastAsia="zh-CN"/>
        </w:rPr>
        <w:t>综合评估</w:t>
      </w:r>
      <w:bookmarkEnd w:id="13"/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bookmarkStart w:id="14" w:name="_Toc20474"/>
      <w:r>
        <w:rPr>
          <w:rStyle w:val="13"/>
          <w:rFonts w:hint="eastAsia"/>
          <w:lang w:val="en-US" w:eastAsia="zh-CN"/>
        </w:rPr>
        <w:t xml:space="preserve"> 4.1评估质量和有效性</w:t>
      </w:r>
    </w:p>
    <w:bookmarkEnd w:id="14"/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OA协同办公系统经过测试，软件界面基本完善，基本满足组织日常运行和管理，易用性较强，满足用户需求，可以投入使用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bookmarkStart w:id="15" w:name="_Toc27583"/>
      <w:r>
        <w:rPr>
          <w:rStyle w:val="13"/>
          <w:rFonts w:hint="eastAsia"/>
          <w:lang w:val="en-US" w:eastAsia="zh-CN"/>
        </w:rPr>
        <w:t xml:space="preserve"> 4.2 评估测试覆盖率</w:t>
      </w:r>
    </w:p>
    <w:bookmarkEnd w:id="15"/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firstLine="321" w:firstLineChars="100"/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测试板块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firstLine="321" w:firstLineChars="10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用例个数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firstLine="321" w:firstLineChars="10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执行个数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未执行个数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个人桌面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firstLine="643" w:firstLineChars="20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17 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个人办公上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48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48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个人办公下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53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53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行政办公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人力资源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知识交流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44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44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系统设置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总数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242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241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测试覆盖率=241/242*100%=99.6%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Toc4083"/>
      <w:r>
        <w:rPr>
          <w:rFonts w:hint="eastAsia"/>
          <w:lang w:val="en-US" w:eastAsia="zh-CN"/>
        </w:rPr>
        <w:t>结果摘要</w:t>
      </w:r>
      <w:bookmarkEnd w:id="1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bookmarkStart w:id="17" w:name="_Toc19001"/>
      <w:r>
        <w:rPr>
          <w:rStyle w:val="13"/>
          <w:rFonts w:hint="eastAsia"/>
          <w:lang w:val="en-US" w:eastAsia="zh-CN"/>
        </w:rPr>
        <w:t>5.1事故总数</w:t>
      </w:r>
      <w:bookmarkEnd w:id="1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事故总数为65个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1473200"/>
            <wp:effectExtent l="0" t="0" r="3175" b="0"/>
            <wp:docPr id="1" name="图片 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Bug类型分为代码错误，标准规范，设计缺陷，安全相关，界面优化，性能问题，其他。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1473200"/>
            <wp:effectExtent l="0" t="0" r="3175" b="5080"/>
            <wp:docPr id="4" name="图片 4" descr="下载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  <w:bookmarkStart w:id="18" w:name="_Toc15985"/>
      <w:r>
        <w:rPr>
          <w:rStyle w:val="13"/>
          <w:rFonts w:hint="eastAsia"/>
          <w:lang w:val="en-US" w:eastAsia="zh-CN"/>
        </w:rPr>
        <w:t xml:space="preserve"> 5.2严重性和优先级</w:t>
      </w:r>
    </w:p>
    <w:bookmarkEnd w:id="18"/>
    <w:p>
      <w:pPr>
        <w:numPr>
          <w:ilvl w:val="0"/>
          <w:numId w:val="0"/>
        </w:numPr>
        <w:ind w:firstLine="320" w:firstLineChars="10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Bug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严重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级别分为4级，严重：是最危险的级别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高：指产品不能按照正常的需求那样运行；中等：这种缺陷对应用程序的性能没有影响。低：这种不会影响到产品的需求。通过严重性的高低来决定优先级。越严重优先级越高，Bug级别越低，优先级越低。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Bug严重程度统计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1473200"/>
            <wp:effectExtent l="0" t="0" r="3175" b="5080"/>
            <wp:docPr id="2" name="图片 2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载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Bug   优   先    级     统        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1473200"/>
            <wp:effectExtent l="0" t="0" r="3175" b="5080"/>
            <wp:docPr id="3" name="图片 3" descr="下载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19" w:name="_Toc29085"/>
      <w:r>
        <w:rPr>
          <w:rStyle w:val="13"/>
          <w:rFonts w:hint="eastAsia"/>
          <w:lang w:val="en-US" w:eastAsia="zh-CN"/>
        </w:rPr>
        <w:t xml:space="preserve">  5.3受成本/故障影响</w:t>
      </w:r>
    </w:p>
    <w:bookmarkEnd w:id="19"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没有受成本和故障影响</w:t>
      </w:r>
    </w:p>
    <w:p>
      <w:pPr>
        <w:pStyle w:val="2"/>
        <w:numPr>
          <w:ilvl w:val="0"/>
          <w:numId w:val="1"/>
        </w:numPr>
        <w:rPr>
          <w:rFonts w:hint="eastAsia"/>
          <w:b/>
          <w:bCs/>
          <w:szCs w:val="44"/>
          <w:lang w:val="en-US" w:eastAsia="zh-CN"/>
        </w:rPr>
      </w:pPr>
      <w:bookmarkStart w:id="20" w:name="_Toc32207"/>
      <w:r>
        <w:rPr>
          <w:rFonts w:hint="eastAsia"/>
          <w:lang w:val="en-US" w:eastAsia="zh-CN"/>
        </w:rPr>
        <w:t>评估</w:t>
      </w:r>
      <w:bookmarkEnd w:id="2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firstLine="1325" w:firstLineChars="300"/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firstLine="1325" w:firstLineChars="300"/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个人办公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个人办公模块，测试内容比较多，测试用例也覆盖较广，基本功能都覆盖了，相对全面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行政办公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行政办公测试用例不是很全面，没有失败用例，用例全部执行通过，需要增加失败用例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人力资源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人力资源包含东西不太多，缺少失败用例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知识交流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测试用例比较多，其中也包含失败用例，相对全面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系统设置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应增加一些关于系统信息方面配置方面的测试用例，让测试更全面些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个人桌面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测试用例较少，也没有失败用例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  <w:bCs/>
          <w:szCs w:val="44"/>
          <w:lang w:val="en-US" w:eastAsia="zh-CN"/>
        </w:rPr>
      </w:pPr>
      <w:bookmarkStart w:id="21" w:name="_Toc10377"/>
      <w:r>
        <w:rPr>
          <w:rFonts w:hint="eastAsia"/>
          <w:lang w:val="en-US" w:eastAsia="zh-CN"/>
        </w:rPr>
        <w:t>限制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4618"/>
      <w:r>
        <w:rPr>
          <w:rFonts w:hint="eastAsia"/>
          <w:lang w:val="en-US" w:eastAsia="zh-CN"/>
        </w:rPr>
        <w:t>7.1不完整或者部分功能</w:t>
      </w:r>
      <w:bookmarkEnd w:id="22"/>
    </w:p>
    <w:p>
      <w:pPr>
        <w:numPr>
          <w:ilvl w:val="0"/>
          <w:numId w:val="0"/>
        </w:numPr>
        <w:ind w:leftChars="0" w:firstLine="300" w:firstLineChars="1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系统设置的系统信息配置功能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" w:name="_Toc6422"/>
      <w:r>
        <w:rPr>
          <w:rFonts w:hint="eastAsia"/>
          <w:lang w:val="en-US" w:eastAsia="zh-CN"/>
        </w:rPr>
        <w:t>7.2 去掉的功能</w:t>
      </w:r>
      <w:bookmarkEnd w:id="23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24" w:name="_Toc14405"/>
      <w:r>
        <w:rPr>
          <w:rStyle w:val="13"/>
          <w:rFonts w:hint="eastAsia"/>
          <w:lang w:val="en-US" w:eastAsia="zh-CN"/>
        </w:rPr>
        <w:t xml:space="preserve"> 7.3失败的可能性</w:t>
      </w:r>
      <w:bookmarkEnd w:id="2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无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25" w:name="_Toc194"/>
      <w:r>
        <w:rPr>
          <w:rStyle w:val="13"/>
          <w:rFonts w:hint="eastAsia"/>
          <w:lang w:val="en-US" w:eastAsia="zh-CN"/>
        </w:rPr>
        <w:t xml:space="preserve"> 7.4高风险或中等区域</w:t>
      </w:r>
    </w:p>
    <w:bookmarkEnd w:id="25"/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高风险区域为系统设置区域，整个系统的设置管理，是管理员才可以设置的部分。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  <w:bookmarkStart w:id="26" w:name="_Toc19165"/>
      <w:r>
        <w:rPr>
          <w:rStyle w:val="13"/>
          <w:rFonts w:hint="eastAsia"/>
          <w:lang w:val="en-US" w:eastAsia="zh-CN"/>
        </w:rPr>
        <w:t>7.5质量好的区域或功能</w:t>
      </w:r>
    </w:p>
    <w:bookmarkEnd w:id="26"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个人办公功能全面，满足员工日常工作需求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96"/>
      <w:r>
        <w:rPr>
          <w:rFonts w:hint="eastAsia"/>
          <w:lang w:val="en-US" w:eastAsia="zh-CN"/>
        </w:rPr>
        <w:t>活动总结</w:t>
      </w:r>
      <w:bookmarkEnd w:id="27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本测试小组共7人，耗时大约三周，完成了写测试计划，测试用例，执行测试用例，提bug，增加探索性测试用例，分模块进行了自动化测试，写测试报告一些列任务。在这个过程中我们还有很多做的不好的地方：</w:t>
      </w:r>
    </w:p>
    <w:p>
      <w:pPr>
        <w:numPr>
          <w:ilvl w:val="0"/>
          <w:numId w:val="2"/>
        </w:numPr>
        <w:ind w:left="700" w:leftChars="0" w:firstLine="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执行任务没有在规定时间内完成，耗时多了一些</w:t>
      </w:r>
    </w:p>
    <w:p>
      <w:pPr>
        <w:numPr>
          <w:ilvl w:val="0"/>
          <w:numId w:val="2"/>
        </w:numPr>
        <w:ind w:left="700" w:leftChars="0" w:firstLine="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小组没有多次进行例会，商讨测试方法，分享测试计划</w:t>
      </w:r>
    </w:p>
    <w:p>
      <w:pPr>
        <w:numPr>
          <w:ilvl w:val="0"/>
          <w:numId w:val="2"/>
        </w:numPr>
        <w:ind w:left="700" w:leftChars="0" w:firstLine="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测试人员对软件还了解不够透彻，测试专业技能需要提高。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2A013"/>
    <w:multiLevelType w:val="singleLevel"/>
    <w:tmpl w:val="8E12A013"/>
    <w:lvl w:ilvl="0" w:tentative="0">
      <w:start w:val="1"/>
      <w:numFmt w:val="decimal"/>
      <w:suff w:val="nothing"/>
      <w:lvlText w:val="（%1）"/>
      <w:lvlJc w:val="left"/>
      <w:pPr>
        <w:ind w:left="700" w:leftChars="0" w:firstLine="0" w:firstLineChars="0"/>
      </w:pPr>
    </w:lvl>
  </w:abstractNum>
  <w:abstractNum w:abstractNumId="1">
    <w:nsid w:val="51F2D18D"/>
    <w:multiLevelType w:val="singleLevel"/>
    <w:tmpl w:val="51F2D1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34C56"/>
    <w:rsid w:val="211B71B3"/>
    <w:rsid w:val="39834C56"/>
    <w:rsid w:val="47F00C66"/>
    <w:rsid w:val="4A2B0518"/>
    <w:rsid w:val="51D67260"/>
    <w:rsid w:val="55793AFA"/>
    <w:rsid w:val="582208B3"/>
    <w:rsid w:val="74C5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2018-12-25T01:24:00Z</dcterms:created>
  <dc:creator>oXygeN</dc:creator>
  <cp:lastModifiedBy>oXygeN</cp:lastModifiedBy>
  <dcterms:modified xsi:type="dcterms:W3CDTF">2018-12-27T14:41:27Z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