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ind w:firstLine="1767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BugFree测试计划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 项目背景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BugFree基于MySQL和PHP开发，是免费且开发源代码的缺陷管理系统，服务器在Window和Linux 下都可以运行，客户端无需安装任何软件，通过谷歌和IE浏览器下就可以运行。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 文档目的</w:t>
      </w:r>
    </w:p>
    <w:p>
      <w:pPr>
        <w:pStyle w:val="3"/>
        <w:numPr>
          <w:ilvl w:val="0"/>
          <w:numId w:val="1"/>
        </w:numPr>
        <w:bidi w:val="0"/>
        <w:ind w:left="480" w:leftChars="0" w:firstLine="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测试环境</w:t>
      </w:r>
    </w:p>
    <w:p>
      <w:pPr>
        <w:bidi w:val="0"/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>系统环境:</w:t>
      </w:r>
      <w:r>
        <w:t>W</w:t>
      </w:r>
      <w:r>
        <w:rPr>
          <w:rFonts w:hint="eastAsia"/>
        </w:rPr>
        <w:t>indows</w:t>
      </w:r>
      <w:r>
        <w:t xml:space="preserve"> 10</w:t>
      </w:r>
    </w:p>
    <w:p>
      <w:pPr>
        <w:bidi w:val="0"/>
        <w:ind w:firstLine="560" w:firstLineChars="200"/>
      </w:pPr>
      <w:r>
        <w:rPr>
          <w:rFonts w:hint="eastAsia"/>
        </w:rPr>
        <w:t>硬件要求：CPU</w:t>
      </w:r>
      <w:r>
        <w:t xml:space="preserve"> </w:t>
      </w:r>
      <w:r>
        <w:rPr>
          <w:rFonts w:hint="eastAsia"/>
        </w:rPr>
        <w:t>主频1</w:t>
      </w:r>
      <w:r>
        <w:t>.4GH</w:t>
      </w:r>
      <w:r>
        <w:rPr>
          <w:rFonts w:hint="eastAsia"/>
        </w:rPr>
        <w:t>z以上</w:t>
      </w:r>
    </w:p>
    <w:p>
      <w:pPr>
        <w:bidi w:val="0"/>
      </w:pPr>
      <w:r>
        <w:tab/>
      </w:r>
      <w:r>
        <w:tab/>
      </w:r>
      <w:r>
        <w:tab/>
      </w:r>
      <w:r>
        <w:rPr>
          <w:rFonts w:hint="eastAsia"/>
          <w:lang w:val="en-US" w:eastAsia="zh-CN"/>
        </w:rPr>
        <w:t xml:space="preserve">     </w:t>
      </w:r>
      <w:r>
        <w:rPr>
          <w:rFonts w:hint="eastAsia"/>
        </w:rPr>
        <w:t xml:space="preserve">内存 </w:t>
      </w:r>
      <w:r>
        <w:t>4G</w:t>
      </w:r>
      <w:r>
        <w:rPr>
          <w:rFonts w:hint="eastAsia"/>
        </w:rPr>
        <w:t>以上</w:t>
      </w:r>
    </w:p>
    <w:p>
      <w:pPr>
        <w:bidi w:val="0"/>
        <w:rPr>
          <w:rFonts w:hint="eastAsia"/>
        </w:rPr>
      </w:pPr>
      <w:r>
        <w:tab/>
      </w:r>
      <w:r>
        <w:tab/>
      </w:r>
      <w:r>
        <w:tab/>
      </w:r>
      <w:r>
        <w:rPr>
          <w:rFonts w:hint="eastAsia"/>
          <w:lang w:val="en-US" w:eastAsia="zh-CN"/>
        </w:rPr>
        <w:t xml:space="preserve">     </w:t>
      </w:r>
      <w:r>
        <w:rPr>
          <w:rFonts w:hint="eastAsia"/>
        </w:rPr>
        <w:t xml:space="preserve">硬盘 </w:t>
      </w:r>
      <w:r>
        <w:t>40G</w:t>
      </w:r>
      <w:r>
        <w:rPr>
          <w:rFonts w:hint="eastAsia"/>
        </w:rPr>
        <w:t>以上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通过upupware直接访问本地服务器。</w:t>
      </w:r>
    </w:p>
    <w:p>
      <w:pPr>
        <w:pStyle w:val="4"/>
        <w:numPr>
          <w:ilvl w:val="0"/>
          <w:numId w:val="1"/>
        </w:numPr>
        <w:bidi w:val="0"/>
        <w:ind w:left="480" w:leftChars="0" w:firstLine="0" w:firstLineChars="0"/>
        <w:rPr>
          <w:rFonts w:hint="eastAsia"/>
          <w:b w:val="0"/>
          <w:bCs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lang w:val="en-US" w:eastAsia="zh-CN"/>
        </w:rPr>
        <w:t>测试目的</w:t>
      </w:r>
    </w:p>
    <w:p>
      <w:pPr>
        <w:numPr>
          <w:numId w:val="0"/>
        </w:numPr>
        <w:ind w:left="48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通过对BugFree进行压力测试，负载测试等性能测试来对BugFree进行进一步的评估。</w:t>
      </w:r>
    </w:p>
    <w:p>
      <w:pPr>
        <w:pStyle w:val="4"/>
        <w:numPr>
          <w:ilvl w:val="0"/>
          <w:numId w:val="1"/>
        </w:numPr>
        <w:bidi w:val="0"/>
        <w:ind w:left="480" w:leftChars="0" w:firstLine="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测试范围</w:t>
      </w:r>
    </w:p>
    <w:p>
      <w:pPr>
        <w:numPr>
          <w:numId w:val="0"/>
        </w:numPr>
        <w:ind w:left="48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BugFree分成了bug,TestCase和Test Result三部分，性能测试也是对这三个部分就行测试。</w:t>
      </w:r>
    </w:p>
    <w:p>
      <w:pPr>
        <w:numPr>
          <w:numId w:val="0"/>
        </w:numPr>
        <w:ind w:left="480" w:leftChars="0"/>
        <w:rPr>
          <w:rFonts w:ascii="宋体" w:hAnsi="宋体" w:eastAsia="宋体"/>
          <w:sz w:val="28"/>
          <w:szCs w:val="28"/>
        </w:rPr>
      </w:pPr>
      <w:r>
        <w:rPr>
          <w:rStyle w:val="8"/>
          <w:rFonts w:hint="eastAsia"/>
          <w:lang w:val="en-US" w:eastAsia="zh-CN"/>
        </w:rPr>
        <w:t>三</w:t>
      </w:r>
      <w:r>
        <w:rPr>
          <w:rStyle w:val="8"/>
          <w:rFonts w:hint="eastAsia"/>
          <w:lang w:val="en-US" w:eastAsia="zh-CN"/>
        </w:rPr>
        <w:t xml:space="preserve"> </w:t>
      </w:r>
      <w:r>
        <w:rPr>
          <w:rStyle w:val="9"/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t>专业名</w:t>
      </w:r>
      <w:r>
        <w:rPr>
          <w:rStyle w:val="9"/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t>词解释</w:t>
      </w:r>
    </w:p>
    <w:p>
      <w:pPr>
        <w:bidi w:val="0"/>
      </w:pPr>
      <w:r>
        <w:rPr>
          <w:rFonts w:hint="eastAsia" w:ascii="宋体" w:hAnsi="宋体" w:eastAsia="宋体"/>
          <w:szCs w:val="28"/>
        </w:rPr>
        <w:t xml:space="preserve"> </w:t>
      </w:r>
      <w:r>
        <w:rPr>
          <w:rFonts w:ascii="宋体" w:hAnsi="宋体" w:eastAsia="宋体"/>
          <w:szCs w:val="24"/>
        </w:rPr>
        <w:t xml:space="preserve">   </w:t>
      </w:r>
      <w:r>
        <w:rPr>
          <w:rFonts w:hint="eastAsia" w:ascii="宋体" w:hAnsi="宋体" w:eastAsia="宋体"/>
          <w:szCs w:val="24"/>
          <w:lang w:val="en-US" w:eastAsia="zh-CN"/>
        </w:rPr>
        <w:t xml:space="preserve">      </w:t>
      </w:r>
      <w:r>
        <w:t>TPS</w:t>
      </w:r>
      <w:r>
        <w:rPr>
          <w:rFonts w:hint="eastAsia"/>
        </w:rPr>
        <w:t>：每秒响应事务数</w:t>
      </w:r>
    </w:p>
    <w:p>
      <w:pPr>
        <w:bidi w:val="0"/>
        <w:ind w:firstLine="1400" w:firstLineChars="500"/>
      </w:pPr>
      <w:r>
        <w:rPr>
          <w:rFonts w:hint="eastAsia"/>
        </w:rPr>
        <w:t>平均</w:t>
      </w:r>
      <w:r>
        <w:t>点击量</w:t>
      </w:r>
      <w:r>
        <w:rPr>
          <w:rFonts w:hint="eastAsia"/>
        </w:rPr>
        <w:t>：在单位时间内点击事务的次数</w:t>
      </w:r>
    </w:p>
    <w:p>
      <w:pPr>
        <w:bidi w:val="0"/>
        <w:ind w:firstLine="1400" w:firstLineChars="500"/>
      </w:pPr>
      <w:r>
        <w:t>Error信息</w:t>
      </w:r>
      <w:r>
        <w:rPr>
          <w:rFonts w:hint="eastAsia"/>
        </w:rPr>
        <w:t>：页面报错信息</w:t>
      </w:r>
    </w:p>
    <w:p>
      <w:pPr>
        <w:bidi w:val="0"/>
        <w:ind w:firstLine="1400" w:firstLineChars="500"/>
        <w:rPr>
          <w:rFonts w:hint="eastAsia"/>
        </w:rPr>
      </w:pPr>
      <w:r>
        <w:t>带宽瓶颈</w:t>
      </w:r>
      <w:r>
        <w:rPr>
          <w:rFonts w:hint="eastAsia"/>
        </w:rPr>
        <w:t>：在某一带宽条件下，系统处理事务能力到达极限</w:t>
      </w:r>
    </w:p>
    <w:p>
      <w:pPr>
        <w:bidi w:val="0"/>
        <w:ind w:firstLine="1400" w:firstLineChars="500"/>
        <w:rPr>
          <w:rStyle w:val="9"/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</w:pPr>
      <w:r>
        <w:rPr>
          <w:rFonts w:hint="eastAsia"/>
          <w:lang w:val="en-US" w:eastAsia="zh-CN"/>
        </w:rPr>
        <w:t>并发用户数：同时对服务器进行操作的用户数</w:t>
      </w:r>
    </w:p>
    <w:p>
      <w:pPr>
        <w:widowControl w:val="0"/>
        <w:numPr>
          <w:numId w:val="0"/>
        </w:numPr>
        <w:ind w:firstLine="321" w:firstLineChars="100"/>
        <w:jc w:val="both"/>
        <w:rPr>
          <w:rStyle w:val="9"/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</w:pPr>
      <w:r>
        <w:rPr>
          <w:rStyle w:val="9"/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t>四 人力资源</w:t>
      </w:r>
    </w:p>
    <w:p>
      <w:pPr>
        <w:widowControl w:val="0"/>
        <w:numPr>
          <w:numId w:val="0"/>
        </w:numPr>
        <w:ind w:firstLine="321" w:firstLineChars="100"/>
        <w:jc w:val="both"/>
        <w:rPr>
          <w:rStyle w:val="9"/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</w:pPr>
      <w:r>
        <w:rPr>
          <w:rStyle w:val="9"/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t xml:space="preserve">  </w:t>
      </w:r>
      <w:r>
        <w:rPr>
          <w:rStyle w:val="9"/>
          <w:rFonts w:hint="eastAsia" w:ascii="黑体" w:hAnsi="黑体" w:eastAsia="黑体" w:cs="黑体"/>
          <w:b w:val="0"/>
          <w:bCs w:val="0"/>
          <w:sz w:val="32"/>
          <w:szCs w:val="32"/>
          <w:lang w:val="en-US" w:eastAsia="zh-CN"/>
        </w:rPr>
        <w:t xml:space="preserve">  组长</w:t>
      </w:r>
      <w:r>
        <w:rPr>
          <w:rStyle w:val="9"/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t>：</w:t>
      </w:r>
      <w:r>
        <w:rPr>
          <w:rStyle w:val="9"/>
          <w:rFonts w:hint="eastAsia" w:ascii="黑体" w:hAnsi="黑体" w:eastAsia="黑体" w:cs="黑体"/>
          <w:b w:val="0"/>
          <w:bCs w:val="0"/>
          <w:sz w:val="32"/>
          <w:szCs w:val="32"/>
          <w:lang w:val="en-US" w:eastAsia="zh-CN"/>
        </w:rPr>
        <w:t>刘宸</w:t>
      </w:r>
    </w:p>
    <w:p>
      <w:pPr>
        <w:rPr>
          <w:rFonts w:hint="eastAsia" w:ascii="黑体" w:hAnsi="黑体" w:eastAsia="黑体" w:cs="黑体"/>
          <w:sz w:val="24"/>
          <w:szCs w:val="24"/>
        </w:rPr>
      </w:pPr>
      <w:r>
        <w:rPr>
          <w:rStyle w:val="9"/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t xml:space="preserve">     </w:t>
      </w:r>
      <w:r>
        <w:rPr>
          <w:rStyle w:val="9"/>
          <w:rFonts w:hint="eastAsia" w:ascii="黑体" w:hAnsi="黑体" w:eastAsia="黑体" w:cs="黑体"/>
          <w:b w:val="0"/>
          <w:bCs w:val="0"/>
          <w:sz w:val="32"/>
          <w:szCs w:val="32"/>
          <w:lang w:val="en-US" w:eastAsia="zh-CN"/>
        </w:rPr>
        <w:t xml:space="preserve"> 组员</w:t>
      </w:r>
      <w:r>
        <w:rPr>
          <w:rStyle w:val="9"/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t>：</w:t>
      </w:r>
      <w:r>
        <w:rPr>
          <w:rFonts w:hint="eastAsia" w:ascii="黑体" w:hAnsi="黑体" w:eastAsia="黑体" w:cs="黑体"/>
          <w:sz w:val="28"/>
          <w:szCs w:val="28"/>
        </w:rPr>
        <w:t>王浩馨、秦一诺、于俊伟、杨凯静、刘海新、陈若繁</w:t>
      </w:r>
    </w:p>
    <w:p>
      <w:pPr>
        <w:widowControl w:val="0"/>
        <w:numPr>
          <w:numId w:val="0"/>
        </w:numPr>
        <w:ind w:firstLine="321" w:firstLineChars="100"/>
        <w:jc w:val="both"/>
        <w:rPr>
          <w:rStyle w:val="9"/>
          <w:rFonts w:hint="default" w:ascii="黑体" w:hAnsi="黑体" w:eastAsia="黑体" w:cs="黑体"/>
          <w:b/>
          <w:bCs/>
          <w:sz w:val="32"/>
          <w:szCs w:val="32"/>
          <w:lang w:val="en-US" w:eastAsia="zh-CN"/>
        </w:rPr>
      </w:pPr>
      <w:r>
        <w:rPr>
          <w:rStyle w:val="9"/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t>五．项目计划</w:t>
      </w:r>
    </w:p>
    <w:p>
      <w:pPr>
        <w:widowControl w:val="0"/>
        <w:numPr>
          <w:numId w:val="0"/>
        </w:numPr>
        <w:ind w:firstLine="321" w:firstLineChars="100"/>
        <w:jc w:val="both"/>
        <w:rPr>
          <w:rStyle w:val="9"/>
          <w:rFonts w:hint="default" w:ascii="黑体" w:hAnsi="黑体" w:eastAsia="黑体" w:cs="黑体"/>
          <w:b/>
          <w:bCs/>
          <w:sz w:val="32"/>
          <w:szCs w:val="32"/>
          <w:vertAlign w:val="baseline"/>
          <w:lang w:val="en-US" w:eastAsia="zh-CN"/>
        </w:rPr>
      </w:pPr>
      <w:r>
        <w:rPr>
          <w:rStyle w:val="9"/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t xml:space="preserve">    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130"/>
        <w:gridCol w:w="2131"/>
        <w:gridCol w:w="2131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 w:val="0"/>
              <w:numPr>
                <w:numId w:val="0"/>
              </w:numPr>
              <w:jc w:val="center"/>
              <w:rPr>
                <w:rStyle w:val="9"/>
                <w:rFonts w:hint="default" w:ascii="黑体" w:hAnsi="黑体" w:eastAsia="黑体" w:cs="黑体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黑体" w:hAnsi="黑体" w:eastAsia="黑体" w:cs="黑体"/>
                <w:b/>
                <w:bCs/>
                <w:sz w:val="32"/>
                <w:szCs w:val="32"/>
                <w:vertAlign w:val="baseline"/>
                <w:lang w:val="en-US" w:eastAsia="zh-CN"/>
              </w:rPr>
              <w:t>模块</w:t>
            </w:r>
          </w:p>
        </w:tc>
        <w:tc>
          <w:tcPr>
            <w:tcW w:w="2131" w:type="dxa"/>
          </w:tcPr>
          <w:p>
            <w:pPr>
              <w:widowControl w:val="0"/>
              <w:numPr>
                <w:numId w:val="0"/>
              </w:numPr>
              <w:ind w:firstLine="321" w:firstLineChars="100"/>
              <w:jc w:val="both"/>
              <w:rPr>
                <w:rStyle w:val="9"/>
                <w:rFonts w:hint="default" w:ascii="黑体" w:hAnsi="黑体" w:eastAsia="黑体" w:cs="黑体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黑体" w:hAnsi="黑体" w:eastAsia="黑体" w:cs="黑体"/>
                <w:b/>
                <w:bCs/>
                <w:sz w:val="32"/>
                <w:szCs w:val="32"/>
                <w:vertAlign w:val="baseline"/>
                <w:lang w:val="en-US" w:eastAsia="zh-CN"/>
              </w:rPr>
              <w:t>负责人员</w:t>
            </w:r>
          </w:p>
        </w:tc>
        <w:tc>
          <w:tcPr>
            <w:tcW w:w="2131" w:type="dxa"/>
          </w:tcPr>
          <w:p>
            <w:pPr>
              <w:widowControl w:val="0"/>
              <w:numPr>
                <w:numId w:val="0"/>
              </w:numPr>
              <w:ind w:firstLine="321" w:firstLineChars="100"/>
              <w:jc w:val="both"/>
              <w:rPr>
                <w:rStyle w:val="9"/>
                <w:rFonts w:hint="default" w:ascii="黑体" w:hAnsi="黑体" w:eastAsia="黑体" w:cs="黑体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黑体" w:hAnsi="黑体" w:eastAsia="黑体" w:cs="黑体"/>
                <w:b/>
                <w:bCs/>
                <w:sz w:val="32"/>
                <w:szCs w:val="32"/>
                <w:vertAlign w:val="baseline"/>
                <w:lang w:val="en-US" w:eastAsia="zh-CN"/>
              </w:rPr>
              <w:t>开始时间</w:t>
            </w:r>
          </w:p>
        </w:tc>
        <w:tc>
          <w:tcPr>
            <w:tcW w:w="2130" w:type="dxa"/>
          </w:tcPr>
          <w:p>
            <w:pPr>
              <w:widowControl w:val="0"/>
              <w:numPr>
                <w:numId w:val="0"/>
              </w:numPr>
              <w:ind w:firstLine="321" w:firstLineChars="100"/>
              <w:jc w:val="both"/>
              <w:rPr>
                <w:rStyle w:val="9"/>
                <w:rFonts w:hint="default" w:ascii="黑体" w:hAnsi="黑体" w:eastAsia="黑体" w:cs="黑体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黑体" w:hAnsi="黑体" w:eastAsia="黑体" w:cs="黑体"/>
                <w:b/>
                <w:bCs/>
                <w:sz w:val="32"/>
                <w:szCs w:val="32"/>
                <w:vertAlign w:val="baseline"/>
                <w:lang w:val="en-US" w:eastAsia="zh-CN"/>
              </w:rPr>
              <w:t>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numId w:val="0"/>
              </w:numPr>
              <w:jc w:val="both"/>
              <w:rPr>
                <w:rStyle w:val="9"/>
                <w:rFonts w:hint="default" w:ascii="黑体" w:hAnsi="黑体" w:eastAsia="黑体" w:cs="黑体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黑体" w:hAnsi="黑体" w:eastAsia="黑体" w:cs="黑体"/>
                <w:b/>
                <w:bCs/>
                <w:sz w:val="32"/>
                <w:szCs w:val="32"/>
                <w:vertAlign w:val="baseline"/>
                <w:lang w:val="en-US" w:eastAsia="zh-CN"/>
              </w:rPr>
              <w:t xml:space="preserve">    </w:t>
            </w:r>
            <w:r>
              <w:rPr>
                <w:rFonts w:hint="eastAsia"/>
                <w:lang w:val="en-US" w:eastAsia="zh-CN"/>
              </w:rPr>
              <w:t>bug</w:t>
            </w:r>
          </w:p>
        </w:tc>
        <w:tc>
          <w:tcPr>
            <w:tcW w:w="2131" w:type="dxa"/>
          </w:tcPr>
          <w:p>
            <w:pPr>
              <w:bidi w:val="0"/>
              <w:rPr>
                <w:rStyle w:val="9"/>
                <w:rFonts w:hint="eastAsia" w:ascii="黑体" w:hAnsi="黑体" w:eastAsia="黑体" w:cs="黑体"/>
                <w:b/>
                <w:bCs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lang w:val="en-US" w:eastAsia="zh-CN"/>
              </w:rPr>
              <w:t>刘宸，秦一诺</w:t>
            </w:r>
          </w:p>
        </w:tc>
        <w:tc>
          <w:tcPr>
            <w:tcW w:w="2131" w:type="dxa"/>
          </w:tcPr>
          <w:p>
            <w:pPr>
              <w:bidi w:val="0"/>
              <w:rPr>
                <w:rStyle w:val="9"/>
                <w:rFonts w:hint="default" w:ascii="黑体" w:hAnsi="黑体" w:eastAsia="黑体" w:cs="黑体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黑体" w:hAnsi="黑体" w:eastAsia="黑体" w:cs="黑体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2019.5.8</w:t>
            </w:r>
          </w:p>
        </w:tc>
        <w:tc>
          <w:tcPr>
            <w:tcW w:w="2130" w:type="dxa"/>
          </w:tcPr>
          <w:p>
            <w:pPr>
              <w:widowControl w:val="0"/>
              <w:numPr>
                <w:numId w:val="0"/>
              </w:numPr>
              <w:jc w:val="both"/>
              <w:rPr>
                <w:rStyle w:val="9"/>
                <w:rFonts w:hint="default" w:ascii="黑体" w:hAnsi="黑体" w:eastAsia="黑体" w:cs="黑体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黑体" w:hAnsi="黑体" w:eastAsia="黑体" w:cs="黑体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2019.5.31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numId w:val="0"/>
              </w:numPr>
              <w:jc w:val="both"/>
              <w:rPr>
                <w:rStyle w:val="9"/>
                <w:rFonts w:hint="default" w:ascii="黑体" w:hAnsi="黑体" w:eastAsia="黑体" w:cs="黑体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黑体" w:hAnsi="黑体" w:eastAsia="黑体" w:cs="黑体"/>
                <w:b/>
                <w:bCs/>
                <w:sz w:val="32"/>
                <w:szCs w:val="32"/>
                <w:vertAlign w:val="baseline"/>
                <w:lang w:val="en-US" w:eastAsia="zh-CN"/>
              </w:rPr>
              <w:t xml:space="preserve">   </w:t>
            </w:r>
            <w:r>
              <w:rPr>
                <w:rFonts w:hint="eastAsia"/>
                <w:lang w:val="en-US" w:eastAsia="zh-CN"/>
              </w:rPr>
              <w:t>TestCase</w:t>
            </w:r>
          </w:p>
        </w:tc>
        <w:tc>
          <w:tcPr>
            <w:tcW w:w="2131" w:type="dxa"/>
          </w:tcPr>
          <w:p>
            <w:pPr>
              <w:bidi w:val="0"/>
              <w:rPr>
                <w:rStyle w:val="9"/>
                <w:rFonts w:hint="eastAsia" w:ascii="黑体" w:hAnsi="黑体" w:eastAsia="黑体" w:cs="黑体"/>
                <w:b/>
                <w:bCs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lang w:val="en-US" w:eastAsia="zh-CN"/>
              </w:rPr>
              <w:t>王浩馨，于俊伟</w:t>
            </w:r>
          </w:p>
        </w:tc>
        <w:tc>
          <w:tcPr>
            <w:tcW w:w="2131" w:type="dxa"/>
          </w:tcPr>
          <w:p>
            <w:pPr>
              <w:widowControl w:val="0"/>
              <w:numPr>
                <w:numId w:val="0"/>
              </w:numPr>
              <w:jc w:val="both"/>
              <w:rPr>
                <w:rStyle w:val="9"/>
                <w:rFonts w:hint="default" w:ascii="黑体" w:hAnsi="黑体" w:eastAsia="黑体" w:cs="黑体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黑体" w:hAnsi="黑体" w:eastAsia="黑体" w:cs="黑体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2019.5.8</w:t>
            </w:r>
          </w:p>
        </w:tc>
        <w:tc>
          <w:tcPr>
            <w:tcW w:w="2130" w:type="dxa"/>
          </w:tcPr>
          <w:p>
            <w:pPr>
              <w:widowControl w:val="0"/>
              <w:numPr>
                <w:numId w:val="0"/>
              </w:numPr>
              <w:jc w:val="both"/>
              <w:rPr>
                <w:rStyle w:val="9"/>
                <w:rFonts w:hint="default" w:ascii="黑体" w:hAnsi="黑体" w:eastAsia="黑体" w:cs="黑体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黑体" w:hAnsi="黑体" w:eastAsia="黑体" w:cs="黑体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2.19.5.31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numId w:val="0"/>
              </w:numPr>
              <w:jc w:val="both"/>
              <w:rPr>
                <w:rStyle w:val="9"/>
                <w:rFonts w:hint="default" w:ascii="黑体" w:hAnsi="黑体" w:eastAsia="黑体" w:cs="黑体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黑体" w:hAnsi="黑体" w:eastAsia="黑体" w:cs="黑体"/>
                <w:b/>
                <w:bCs/>
                <w:sz w:val="32"/>
                <w:szCs w:val="32"/>
                <w:vertAlign w:val="baseline"/>
                <w:lang w:val="en-US" w:eastAsia="zh-CN"/>
              </w:rPr>
              <w:t xml:space="preserve">   </w:t>
            </w:r>
            <w:r>
              <w:rPr>
                <w:rFonts w:hint="eastAsia"/>
                <w:lang w:val="en-US" w:eastAsia="zh-CN"/>
              </w:rPr>
              <w:t>Test Result</w:t>
            </w:r>
          </w:p>
        </w:tc>
        <w:tc>
          <w:tcPr>
            <w:tcW w:w="2131" w:type="dxa"/>
          </w:tcPr>
          <w:p>
            <w:pPr>
              <w:bidi w:val="0"/>
              <w:rPr>
                <w:rStyle w:val="9"/>
                <w:rFonts w:hint="eastAsia" w:ascii="黑体" w:hAnsi="黑体" w:eastAsia="黑体" w:cs="黑体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</w:rPr>
              <w:t>杨凯静、刘海新、陈若繁</w:t>
            </w:r>
          </w:p>
        </w:tc>
        <w:tc>
          <w:tcPr>
            <w:tcW w:w="2131" w:type="dxa"/>
          </w:tcPr>
          <w:p>
            <w:pPr>
              <w:widowControl w:val="0"/>
              <w:numPr>
                <w:numId w:val="0"/>
              </w:numPr>
              <w:jc w:val="both"/>
              <w:rPr>
                <w:rStyle w:val="9"/>
                <w:rFonts w:hint="default" w:ascii="黑体" w:hAnsi="黑体" w:eastAsia="黑体" w:cs="黑体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黑体" w:hAnsi="黑体" w:eastAsia="黑体" w:cs="黑体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2019.5.8</w:t>
            </w:r>
          </w:p>
        </w:tc>
        <w:tc>
          <w:tcPr>
            <w:tcW w:w="2130" w:type="dxa"/>
          </w:tcPr>
          <w:p>
            <w:pPr>
              <w:widowControl w:val="0"/>
              <w:numPr>
                <w:numId w:val="0"/>
              </w:numPr>
              <w:jc w:val="both"/>
              <w:rPr>
                <w:rStyle w:val="9"/>
                <w:rFonts w:hint="default" w:ascii="黑体" w:hAnsi="黑体" w:eastAsia="黑体" w:cs="黑体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黑体" w:hAnsi="黑体" w:eastAsia="黑体" w:cs="黑体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2019.5.31</w:t>
            </w:r>
          </w:p>
        </w:tc>
      </w:tr>
    </w:tbl>
    <w:p>
      <w:pPr>
        <w:widowControl w:val="0"/>
        <w:numPr>
          <w:numId w:val="0"/>
        </w:numPr>
        <w:ind w:firstLine="321" w:firstLineChars="100"/>
        <w:jc w:val="both"/>
        <w:rPr>
          <w:rStyle w:val="9"/>
          <w:rFonts w:hint="default" w:ascii="黑体" w:hAnsi="黑体" w:eastAsia="黑体" w:cs="黑体"/>
          <w:b/>
          <w:bCs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2"/>
        </w:numPr>
        <w:ind w:firstLine="321" w:firstLineChars="100"/>
        <w:jc w:val="both"/>
        <w:rPr>
          <w:rStyle w:val="9"/>
          <w:rFonts w:hint="default" w:ascii="黑体" w:hAnsi="黑体" w:eastAsia="黑体" w:cs="黑体"/>
          <w:b/>
          <w:bCs/>
          <w:sz w:val="32"/>
          <w:szCs w:val="32"/>
          <w:lang w:val="en-US" w:eastAsia="zh-CN"/>
        </w:rPr>
      </w:pPr>
      <w:r>
        <w:rPr>
          <w:rStyle w:val="9"/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t>测试风险</w:t>
      </w:r>
    </w:p>
    <w:p>
      <w:pPr>
        <w:numPr>
          <w:ilvl w:val="0"/>
          <w:numId w:val="3"/>
        </w:numPr>
        <w:bidi w:val="0"/>
        <w:ind w:left="963" w:leftChars="0" w:firstLine="0" w:firstLineChars="0"/>
        <w:rPr>
          <w:rStyle w:val="9"/>
          <w:rFonts w:hint="eastAsia" w:ascii="黑体" w:hAnsi="黑体" w:eastAsia="黑体" w:cs="黑体"/>
          <w:b w:val="0"/>
          <w:bCs w:val="0"/>
          <w:sz w:val="32"/>
          <w:szCs w:val="32"/>
          <w:lang w:val="en-US" w:eastAsia="zh-CN"/>
        </w:rPr>
      </w:pPr>
      <w:r>
        <w:rPr>
          <w:rStyle w:val="9"/>
          <w:rFonts w:hint="eastAsia" w:ascii="黑体" w:hAnsi="黑体" w:eastAsia="黑体" w:cs="黑体"/>
          <w:b w:val="0"/>
          <w:bCs w:val="0"/>
          <w:sz w:val="32"/>
          <w:szCs w:val="32"/>
          <w:lang w:val="en-US" w:eastAsia="zh-CN"/>
        </w:rPr>
        <w:t>网络环境问题</w:t>
      </w:r>
    </w:p>
    <w:p>
      <w:pPr>
        <w:numPr>
          <w:ilvl w:val="0"/>
          <w:numId w:val="3"/>
        </w:numPr>
        <w:bidi w:val="0"/>
        <w:ind w:left="963" w:leftChars="0" w:firstLine="0" w:firstLineChars="0"/>
        <w:rPr>
          <w:rStyle w:val="9"/>
          <w:rFonts w:hint="default" w:ascii="黑体" w:hAnsi="黑体" w:eastAsia="黑体" w:cs="黑体"/>
          <w:b w:val="0"/>
          <w:bCs w:val="0"/>
          <w:sz w:val="32"/>
          <w:szCs w:val="32"/>
          <w:lang w:val="en-US" w:eastAsia="zh-CN"/>
        </w:rPr>
      </w:pPr>
      <w:r>
        <w:rPr>
          <w:rStyle w:val="9"/>
          <w:rFonts w:hint="eastAsia" w:ascii="黑体" w:hAnsi="黑体" w:eastAsia="黑体" w:cs="黑体"/>
          <w:b w:val="0"/>
          <w:bCs w:val="0"/>
          <w:sz w:val="32"/>
          <w:szCs w:val="32"/>
          <w:lang w:val="en-US" w:eastAsia="zh-CN"/>
        </w:rPr>
        <w:t>测试人员技术达不到要求</w:t>
      </w:r>
    </w:p>
    <w:p>
      <w:pPr>
        <w:numPr>
          <w:ilvl w:val="0"/>
          <w:numId w:val="3"/>
        </w:numPr>
        <w:bidi w:val="0"/>
        <w:ind w:left="963" w:leftChars="0" w:firstLine="0" w:firstLineChars="0"/>
        <w:rPr>
          <w:rStyle w:val="9"/>
          <w:rFonts w:hint="default" w:ascii="黑体" w:hAnsi="黑体" w:eastAsia="黑体" w:cs="黑体"/>
          <w:b w:val="0"/>
          <w:bCs w:val="0"/>
          <w:sz w:val="32"/>
          <w:szCs w:val="32"/>
          <w:lang w:val="en-US" w:eastAsia="zh-CN"/>
        </w:rPr>
      </w:pPr>
      <w:r>
        <w:rPr>
          <w:rStyle w:val="9"/>
          <w:rFonts w:hint="eastAsia" w:ascii="黑体" w:hAnsi="黑体" w:eastAsia="黑体" w:cs="黑体"/>
          <w:b w:val="0"/>
          <w:bCs w:val="0"/>
          <w:sz w:val="32"/>
          <w:szCs w:val="32"/>
          <w:lang w:val="en-US" w:eastAsia="zh-CN"/>
        </w:rPr>
        <w:t>测试开展并没有按计划实施</w:t>
      </w:r>
    </w:p>
    <w:p>
      <w:pPr>
        <w:numPr>
          <w:ilvl w:val="0"/>
          <w:numId w:val="3"/>
        </w:numPr>
        <w:bidi w:val="0"/>
        <w:ind w:left="963" w:leftChars="0" w:firstLine="0" w:firstLineChars="0"/>
        <w:rPr>
          <w:rStyle w:val="9"/>
          <w:rFonts w:hint="default" w:ascii="黑体" w:hAnsi="黑体" w:eastAsia="黑体" w:cs="黑体"/>
          <w:b w:val="0"/>
          <w:bCs w:val="0"/>
          <w:sz w:val="32"/>
          <w:szCs w:val="32"/>
          <w:lang w:val="en-US" w:eastAsia="zh-CN"/>
        </w:rPr>
      </w:pPr>
      <w:r>
        <w:rPr>
          <w:rStyle w:val="9"/>
          <w:rFonts w:hint="eastAsia" w:ascii="黑体" w:hAnsi="黑体" w:eastAsia="黑体" w:cs="黑体"/>
          <w:b w:val="0"/>
          <w:bCs w:val="0"/>
          <w:sz w:val="32"/>
          <w:szCs w:val="32"/>
          <w:lang w:val="en-US" w:eastAsia="zh-CN"/>
        </w:rPr>
        <w:t>测试工具存在问题</w:t>
      </w:r>
    </w:p>
    <w:p>
      <w:pPr>
        <w:widowControl w:val="0"/>
        <w:numPr>
          <w:numId w:val="0"/>
        </w:numPr>
        <w:jc w:val="both"/>
        <w:rPr>
          <w:rStyle w:val="9"/>
          <w:rFonts w:hint="default" w:ascii="黑体" w:hAnsi="黑体" w:eastAsia="黑体" w:cs="黑体"/>
          <w:b/>
          <w:bCs/>
          <w:sz w:val="32"/>
          <w:szCs w:val="32"/>
          <w:lang w:val="en-US" w:eastAsia="zh-CN"/>
        </w:rPr>
      </w:pPr>
      <w:bookmarkStart w:id="0" w:name="_GoBack"/>
      <w:bookmarkEnd w:id="0"/>
    </w:p>
    <w:p>
      <w:pPr>
        <w:numPr>
          <w:numId w:val="0"/>
        </w:numPr>
        <w:rPr>
          <w:rStyle w:val="9"/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72C1ECB"/>
    <w:multiLevelType w:val="singleLevel"/>
    <w:tmpl w:val="C72C1ECB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963" w:leftChars="0" w:firstLine="0" w:firstLineChars="0"/>
      </w:pPr>
    </w:lvl>
  </w:abstractNum>
  <w:abstractNum w:abstractNumId="1">
    <w:nsid w:val="123B733A"/>
    <w:multiLevelType w:val="singleLevel"/>
    <w:tmpl w:val="123B733A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480" w:leftChars="0" w:firstLine="0" w:firstLineChars="0"/>
      </w:pPr>
    </w:lvl>
  </w:abstractNum>
  <w:abstractNum w:abstractNumId="2">
    <w:nsid w:val="2E3B91C9"/>
    <w:multiLevelType w:val="singleLevel"/>
    <w:tmpl w:val="2E3B91C9"/>
    <w:lvl w:ilvl="0" w:tentative="0">
      <w:start w:val="6"/>
      <w:numFmt w:val="chineseCounting"/>
      <w:suff w:val="space"/>
      <w:lvlText w:val="%1．"/>
      <w:lvlJc w:val="left"/>
      <w:rPr>
        <w:rFonts w:hint="eastAsia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5E04593"/>
    <w:rsid w:val="05E04593"/>
    <w:rsid w:val="1F243A7D"/>
    <w:rsid w:val="59106BF0"/>
    <w:rsid w:val="59B94D13"/>
    <w:rsid w:val="6FA64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8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8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9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8">
    <w:name w:val="标题 2 Char"/>
    <w:link w:val="3"/>
    <w:uiPriority w:val="0"/>
    <w:rPr>
      <w:rFonts w:ascii="Arial" w:hAnsi="Arial" w:eastAsia="黑体"/>
      <w:b/>
      <w:sz w:val="32"/>
    </w:rPr>
  </w:style>
  <w:style w:type="character" w:customStyle="1" w:styleId="9">
    <w:name w:val="标题 3 Char"/>
    <w:link w:val="4"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2019-05-06T09:05:00Z</dcterms:created>
  <dc:creator>wangh</dc:creator>
  <cp:lastModifiedBy>wangh</cp:lastModifiedBy>
  <dcterms:modified xsi:type="dcterms:W3CDTF">2019-05-13T14:01:15Z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