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768D4">
      <w:pPr>
        <w:widowControl/>
        <w:shd w:val="clear" w:color="auto" w:fill="FFFFFF"/>
        <w:spacing w:after="0" w:line="240" w:lineRule="auto"/>
        <w:jc w:val="center"/>
        <w:outlineLvl w:val="2"/>
        <w:rPr>
          <w:rFonts w:hint="eastAsia" w:ascii="方正小标宋简体" w:hAnsi="方正小标宋简体" w:eastAsia="方正小标宋简体" w:cs="宋体"/>
          <w:color w:val="272727"/>
          <w:kern w:val="0"/>
          <w:sz w:val="44"/>
          <w:szCs w:val="44"/>
          <w:lang w:val="en-US" w:eastAsia="zh-CN"/>
          <w14:ligatures w14:val="none"/>
        </w:rPr>
      </w:pPr>
      <w:r>
        <w:rPr>
          <w:rFonts w:hint="eastAsia" w:ascii="方正小标宋简体" w:hAnsi="方正小标宋简体" w:eastAsia="方正小标宋简体" w:cs="宋体"/>
          <w:color w:val="272727"/>
          <w:kern w:val="0"/>
          <w:sz w:val="44"/>
          <w:szCs w:val="44"/>
          <w14:ligatures w14:val="none"/>
        </w:rPr>
        <w:t>2025年中小学实验教学</w:t>
      </w:r>
      <w:r>
        <w:rPr>
          <w:rFonts w:hint="eastAsia" w:ascii="方正小标宋简体" w:hAnsi="方正小标宋简体" w:eastAsia="方正小标宋简体" w:cs="宋体"/>
          <w:color w:val="272727"/>
          <w:kern w:val="0"/>
          <w:sz w:val="44"/>
          <w:szCs w:val="44"/>
          <w:lang w:val="en-US" w:eastAsia="zh-CN"/>
          <w14:ligatures w14:val="none"/>
        </w:rPr>
        <w:t>说课优秀案例推荐</w:t>
      </w:r>
    </w:p>
    <w:p w14:paraId="4F4AFD70">
      <w:pPr>
        <w:widowControl/>
        <w:shd w:val="clear" w:color="auto" w:fill="FFFFFF"/>
        <w:spacing w:after="0" w:line="240" w:lineRule="auto"/>
        <w:jc w:val="center"/>
        <w:outlineLvl w:val="2"/>
        <w:rPr>
          <w:rFonts w:hint="eastAsia" w:ascii="方正小标宋简体" w:hAnsi="方正小标宋简体" w:eastAsia="方正小标宋简体" w:cs="宋体"/>
          <w:color w:val="272727"/>
          <w:kern w:val="0"/>
          <w:sz w:val="44"/>
          <w:szCs w:val="44"/>
          <w14:ligatures w14:val="none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宋体"/>
          <w:color w:val="272727"/>
          <w:kern w:val="0"/>
          <w:sz w:val="44"/>
          <w:szCs w:val="44"/>
          <w14:ligatures w14:val="none"/>
        </w:rPr>
        <w:t>活动作品查重报告提交说明</w:t>
      </w:r>
    </w:p>
    <w:p w14:paraId="4A873F13">
      <w:pPr>
        <w:ind w:firstLine="600" w:firstLineChars="200"/>
        <w:jc w:val="both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一、查重要求</w:t>
      </w:r>
    </w:p>
    <w:p w14:paraId="23F96051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1.查重范围</w:t>
      </w:r>
    </w:p>
    <w:p w14:paraId="20B92A28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去掉作者姓名、作品名称、实验用品和仪器名称后，进行全文查重。</w:t>
      </w:r>
    </w:p>
    <w:p w14:paraId="75D81DAB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2.查重合格率</w:t>
      </w:r>
    </w:p>
    <w:p w14:paraId="6802490A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查重率不超过30%。</w:t>
      </w:r>
    </w:p>
    <w:p w14:paraId="64497673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3.查重机构</w:t>
      </w:r>
    </w:p>
    <w:p w14:paraId="7468531D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推荐使用中国知网、维普、万方等权威机构，也可使用其他机构。</w:t>
      </w:r>
    </w:p>
    <w:p w14:paraId="59C7DDA6">
      <w:pPr>
        <w:ind w:firstLine="600" w:firstLineChars="200"/>
        <w:jc w:val="both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二、查重方式</w:t>
      </w:r>
    </w:p>
    <w:p w14:paraId="042FE94F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为方便参与展示活动的教师获得查重报告，特提供以下两种查重报告获取方式供参与展示活动的教师参考。教师也可使用其他方式获取报告。</w:t>
      </w:r>
    </w:p>
    <w:p w14:paraId="1997E671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1.通过WPS获取万方查重报告</w:t>
      </w:r>
    </w:p>
    <w:p w14:paraId="336F8C4B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打开WPS文件→在窗口中选择“会员专享”→选择“论文查重”→选择“普通论文查重”→选择“万方数据”→输入论文标题和作者→开始查重（WPS中“万方数据”的查重费用约为2.4元/千字）。</w:t>
      </w:r>
    </w:p>
    <w:p w14:paraId="336B4FDC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2.通过中国知网官网获取查重报告</w:t>
      </w:r>
    </w:p>
    <w:p w14:paraId="7EAFD1A6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打开中国知网网址：https://www.cnki.net/→在网页界面中找到“个人查重服务”（或者直接进入查重网址：https://cx.cnki.net/#/login）→注册个人账户并登录后，即可查重（中国知网个人版参照市场通行的按字符数收费的方式，约为1.5元/千字符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2F8"/>
    <w:rsid w:val="000A4CB0"/>
    <w:rsid w:val="001E3E54"/>
    <w:rsid w:val="00257700"/>
    <w:rsid w:val="00476F9F"/>
    <w:rsid w:val="006E10A3"/>
    <w:rsid w:val="007072F8"/>
    <w:rsid w:val="00797342"/>
    <w:rsid w:val="007C71CD"/>
    <w:rsid w:val="008D2725"/>
    <w:rsid w:val="009A72CF"/>
    <w:rsid w:val="00A40111"/>
    <w:rsid w:val="00AE4DBA"/>
    <w:rsid w:val="00AE7CEB"/>
    <w:rsid w:val="00D31D16"/>
    <w:rsid w:val="00ED22C0"/>
    <w:rsid w:val="00F97366"/>
    <w:rsid w:val="49642175"/>
    <w:rsid w:val="5E7B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  <w:style w:type="paragraph" w:customStyle="1" w:styleId="37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390</Words>
  <Characters>456</Characters>
  <Lines>12</Lines>
  <Paragraphs>10</Paragraphs>
  <TotalTime>3</TotalTime>
  <ScaleCrop>false</ScaleCrop>
  <LinksUpToDate>false</LinksUpToDate>
  <CharactersWithSpaces>456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2025-09-05T06:09:00Z</dcterms:created>
  <dc:creator>亚培 鲍</dc:creator>
  <cp:lastModifiedBy>第二版</cp:lastModifiedBy>
  <dcterms:modified xsi:type="dcterms:W3CDTF">2025-10-08T01:28:37Z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eyJoZGlkIjoiYjgyOGQyODI3NTAyMDJjYmRjZmFkZWE1NDI5Y2Q4NDIiLCJ1c2VySWQiOiI1NDU1MzE3ODkifQ==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E4C6919CE12B4FD9B45E9C15F7A2A384_12</vt:lpwstr>
  </property>
</Properties>
</file>