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D5FE7">
      <w:pPr>
        <w:pStyle w:val="2"/>
      </w:pPr>
      <w:r>
        <w:t>实验报告二：三视图投影体系认识实验</w:t>
      </w:r>
    </w:p>
    <w:p w14:paraId="1DDFD606">
      <w:pPr>
        <w:pStyle w:val="3"/>
      </w:pPr>
      <w:r>
        <w:t>一、实验基本信息</w:t>
      </w:r>
    </w:p>
    <w:p w14:paraId="6B3EB3CC">
      <w:pPr>
        <w:pStyle w:val="16"/>
      </w:pPr>
      <w:r>
        <w:rPr>
          <w:b/>
          <w:bCs/>
        </w:rPr>
        <w:t>实验名称：</w:t>
      </w:r>
      <w:r>
        <w:t xml:space="preserve"> 三视图投影体系认识实验</w:t>
      </w:r>
    </w:p>
    <w:p w14:paraId="1C9F9F7F">
      <w:pPr>
        <w:pStyle w:val="16"/>
      </w:pPr>
      <w:r>
        <w:rPr>
          <w:b/>
          <w:bCs/>
        </w:rPr>
        <w:t>实验日期：</w:t>
      </w:r>
      <w:r>
        <w:t xml:space="preserve"> 2025 年 10 月 24 日</w:t>
      </w:r>
    </w:p>
    <w:p w14:paraId="203749A7">
      <w:pPr>
        <w:pStyle w:val="16"/>
      </w:pPr>
      <w:r>
        <w:rPr>
          <w:b/>
          <w:bCs/>
        </w:rPr>
        <w:t>实验地点：</w:t>
      </w:r>
      <w:r>
        <w:t xml:space="preserve"> 多媒体教室</w:t>
      </w:r>
    </w:p>
    <w:p w14:paraId="273ECB36">
      <w:pPr>
        <w:pStyle w:val="16"/>
      </w:pPr>
      <w:r>
        <w:rPr>
          <w:b/>
          <w:bCs/>
        </w:rPr>
        <w:t>实验者：</w:t>
      </w:r>
      <w:r>
        <w:t xml:space="preserve"> [学生姓名]</w:t>
      </w:r>
    </w:p>
    <w:p w14:paraId="0FED8365">
      <w:pPr>
        <w:pStyle w:val="16"/>
      </w:pPr>
      <w:r>
        <w:rPr>
          <w:b/>
          <w:bCs/>
        </w:rPr>
        <w:t>指导教师：</w:t>
      </w:r>
      <w:r>
        <w:t xml:space="preserve"> [教师姓名]</w:t>
      </w:r>
    </w:p>
    <w:p w14:paraId="272D408A">
      <w:pPr>
        <w:pStyle w:val="16"/>
      </w:pPr>
      <w:r>
        <w:rPr>
          <w:b/>
          <w:bCs/>
        </w:rPr>
        <w:t>实验时长：</w:t>
      </w:r>
      <w:r>
        <w:t xml:space="preserve"> 15 分钟</w:t>
      </w:r>
    </w:p>
    <w:p w14:paraId="47BDF9AF">
      <w:pPr>
        <w:pStyle w:val="3"/>
      </w:pPr>
      <w:r>
        <w:t>二、实验目的</w:t>
      </w:r>
    </w:p>
    <w:p w14:paraId="09F3B59A">
      <w:pPr>
        <w:pStyle w:val="16"/>
        <w:numPr>
          <w:ilvl w:val="0"/>
          <w:numId w:val="1"/>
        </w:numPr>
      </w:pPr>
      <w:r>
        <w:t>理解三视图投影体系的基本构成</w:t>
      </w:r>
    </w:p>
    <w:p w14:paraId="32C35645">
      <w:pPr>
        <w:pStyle w:val="16"/>
        <w:numPr>
          <w:ilvl w:val="0"/>
          <w:numId w:val="1"/>
        </w:numPr>
      </w:pPr>
      <w:r>
        <w:t>掌握三个投影面的相互关系</w:t>
      </w:r>
    </w:p>
    <w:p w14:paraId="6382E58E">
      <w:pPr>
        <w:pStyle w:val="16"/>
        <w:numPr>
          <w:ilvl w:val="0"/>
          <w:numId w:val="1"/>
        </w:numPr>
      </w:pPr>
      <w:r>
        <w:t>建立空间直角坐标系与三视图的对应关系</w:t>
      </w:r>
    </w:p>
    <w:p w14:paraId="2C3DDF56">
      <w:pPr>
        <w:pStyle w:val="16"/>
        <w:numPr>
          <w:ilvl w:val="0"/>
          <w:numId w:val="1"/>
        </w:numPr>
      </w:pPr>
      <w:r>
        <w:t>理解 "一体三面" 的概念</w:t>
      </w:r>
    </w:p>
    <w:p w14:paraId="3B13C5B5">
      <w:pPr>
        <w:pStyle w:val="3"/>
      </w:pPr>
      <w:r>
        <w:t>三、实验原理</w:t>
      </w:r>
    </w:p>
    <w:p w14:paraId="1F825505">
      <w:pPr>
        <w:pStyle w:val="4"/>
      </w:pPr>
      <w:r>
        <w:t>3.1 三视图投影体系</w:t>
      </w:r>
    </w:p>
    <w:p w14:paraId="0151C629">
      <w:pPr>
        <w:pStyle w:val="16"/>
      </w:pPr>
      <w:r>
        <w:t>三视图投影体系由三个相互垂直的投影面组成，这三个面相交于一点，称为原点。</w:t>
      </w:r>
    </w:p>
    <w:p w14:paraId="6551017B">
      <w:pPr>
        <w:pStyle w:val="16"/>
      </w:pPr>
      <w:r>
        <w:rPr>
          <w:b/>
          <w:bCs/>
        </w:rPr>
        <w:t>三个投影面：</w:t>
      </w:r>
    </w:p>
    <w:p w14:paraId="24620A56">
      <w:pPr>
        <w:pStyle w:val="16"/>
        <w:numPr>
          <w:ilvl w:val="0"/>
          <w:numId w:val="2"/>
        </w:numPr>
      </w:pPr>
      <w:r>
        <w:rPr>
          <w:b/>
          <w:bCs/>
        </w:rPr>
        <w:t>主视图投影面（正平面）：</w:t>
      </w:r>
      <w:r>
        <w:t xml:space="preserve"> 从前向后投影，反映物体的长度和高度</w:t>
      </w:r>
    </w:p>
    <w:p w14:paraId="473E6D0B">
      <w:pPr>
        <w:pStyle w:val="16"/>
        <w:numPr>
          <w:ilvl w:val="0"/>
          <w:numId w:val="2"/>
        </w:numPr>
      </w:pPr>
      <w:r>
        <w:rPr>
          <w:b/>
          <w:bCs/>
        </w:rPr>
        <w:t>俯视图投影面（水平面）：</w:t>
      </w:r>
      <w:r>
        <w:t xml:space="preserve"> 从上向下投影，反映物体的长度和宽度</w:t>
      </w:r>
    </w:p>
    <w:p w14:paraId="010D46CB">
      <w:pPr>
        <w:pStyle w:val="16"/>
        <w:numPr>
          <w:ilvl w:val="0"/>
          <w:numId w:val="2"/>
        </w:numPr>
      </w:pPr>
      <w:r>
        <w:rPr>
          <w:b/>
          <w:bCs/>
        </w:rPr>
        <w:t>左视图投影面（侧平面）：</w:t>
      </w:r>
      <w:r>
        <w:t xml:space="preserve"> 从左向右投影，反映物体的宽度和高度</w:t>
      </w:r>
    </w:p>
    <w:p w14:paraId="79680BD8">
      <w:pPr>
        <w:pStyle w:val="4"/>
      </w:pPr>
      <w:r>
        <w:t>3.2 空间直角坐标系</w:t>
      </w:r>
    </w:p>
    <w:p w14:paraId="2C6600FB">
      <w:pPr>
        <w:pStyle w:val="16"/>
      </w:pPr>
      <w:r>
        <w:t>在三视图投影体系中，建立右手直角坐标系：</w:t>
      </w:r>
    </w:p>
    <w:p w14:paraId="36709FEF">
      <w:pPr>
        <w:pStyle w:val="16"/>
        <w:numPr>
          <w:ilvl w:val="0"/>
          <w:numId w:val="2"/>
        </w:numPr>
      </w:pPr>
      <w:r>
        <w:rPr>
          <w:b/>
          <w:bCs/>
        </w:rPr>
        <w:t>X 轴：</w:t>
      </w:r>
      <w:r>
        <w:t xml:space="preserve"> 水平向右，代表长度方向</w:t>
      </w:r>
    </w:p>
    <w:p w14:paraId="095546FA">
      <w:pPr>
        <w:pStyle w:val="16"/>
        <w:numPr>
          <w:ilvl w:val="0"/>
          <w:numId w:val="2"/>
        </w:numPr>
      </w:pPr>
      <w:r>
        <w:rPr>
          <w:b/>
          <w:bCs/>
        </w:rPr>
        <w:t>Y 轴：</w:t>
      </w:r>
      <w:r>
        <w:t xml:space="preserve"> 水平向前，代表宽度方向</w:t>
      </w:r>
    </w:p>
    <w:p w14:paraId="46F4CA50">
      <w:pPr>
        <w:pStyle w:val="16"/>
        <w:numPr>
          <w:ilvl w:val="0"/>
          <w:numId w:val="2"/>
        </w:numPr>
      </w:pPr>
      <w:r>
        <w:rPr>
          <w:b/>
          <w:bCs/>
        </w:rPr>
        <w:t>Z 轴：</w:t>
      </w:r>
      <w:r>
        <w:t xml:space="preserve"> 垂直向上，代表高度方向</w:t>
      </w:r>
    </w:p>
    <w:p w14:paraId="45380404">
      <w:pPr>
        <w:pStyle w:val="4"/>
      </w:pPr>
      <w:r>
        <w:t>3.3 坐标对应关系</w:t>
      </w:r>
    </w:p>
    <w:p w14:paraId="3A5AE30B">
      <w:pPr>
        <w:pStyle w:val="16"/>
        <w:numPr>
          <w:ilvl w:val="0"/>
          <w:numId w:val="2"/>
        </w:numPr>
      </w:pPr>
      <w:r>
        <w:rPr>
          <w:b/>
          <w:bCs/>
        </w:rPr>
        <w:t>主视图：</w:t>
      </w:r>
      <w:r>
        <w:t xml:space="preserve"> 反映 X、Z 坐标（长度、高度）</w:t>
      </w:r>
    </w:p>
    <w:p w14:paraId="4AB7168B">
      <w:pPr>
        <w:pStyle w:val="16"/>
        <w:numPr>
          <w:ilvl w:val="0"/>
          <w:numId w:val="2"/>
        </w:numPr>
      </w:pPr>
      <w:r>
        <w:rPr>
          <w:b/>
          <w:bCs/>
        </w:rPr>
        <w:t>俯视图：</w:t>
      </w:r>
      <w:r>
        <w:t xml:space="preserve"> 反映 X、Y 坐标（长度、宽度）</w:t>
      </w:r>
    </w:p>
    <w:p w14:paraId="4EF5FB9F">
      <w:pPr>
        <w:pStyle w:val="16"/>
        <w:numPr>
          <w:ilvl w:val="0"/>
          <w:numId w:val="2"/>
        </w:numPr>
      </w:pPr>
      <w:r>
        <w:rPr>
          <w:b/>
          <w:bCs/>
        </w:rPr>
        <w:t>左视图：</w:t>
      </w:r>
      <w:r>
        <w:t xml:space="preserve"> 反映 Y、Z 坐标（宽度、高度）</w:t>
      </w:r>
    </w:p>
    <w:p w14:paraId="160C4DB7">
      <w:pPr>
        <w:pStyle w:val="3"/>
      </w:pPr>
      <w:r>
        <w:t>四、实验器材与软件</w:t>
      </w:r>
    </w:p>
    <w:p w14:paraId="703E8571">
      <w:pPr>
        <w:pStyle w:val="16"/>
        <w:numPr>
          <w:ilvl w:val="0"/>
          <w:numId w:val="3"/>
        </w:numPr>
      </w:pPr>
      <w:r>
        <w:t>计算机一台</w:t>
      </w:r>
    </w:p>
    <w:p w14:paraId="676AF0B7">
      <w:pPr>
        <w:pStyle w:val="16"/>
        <w:numPr>
          <w:ilvl w:val="0"/>
          <w:numId w:val="3"/>
        </w:numPr>
      </w:pPr>
      <w:r>
        <w:t>GeoGebra 3D 软件</w:t>
      </w:r>
    </w:p>
    <w:p w14:paraId="68A22BD3">
      <w:pPr>
        <w:pStyle w:val="16"/>
        <w:numPr>
          <w:ilvl w:val="0"/>
          <w:numId w:val="3"/>
        </w:numPr>
      </w:pPr>
      <w:r>
        <w:t>多媒体显示设备</w:t>
      </w:r>
    </w:p>
    <w:p w14:paraId="7714D5FE">
      <w:pPr>
        <w:pStyle w:val="3"/>
      </w:pPr>
      <w:r>
        <w:t>五、实验步骤</w:t>
      </w:r>
    </w:p>
    <w:p w14:paraId="398C8735">
      <w:pPr>
        <w:pStyle w:val="4"/>
      </w:pPr>
      <w:r>
        <w:t>步骤 1：启动 GeoGebra 软件</w:t>
      </w:r>
    </w:p>
    <w:p w14:paraId="125B4DCC">
      <w:pPr>
        <w:pStyle w:val="16"/>
        <w:numPr>
          <w:ilvl w:val="0"/>
          <w:numId w:val="4"/>
        </w:numPr>
      </w:pPr>
      <w:r>
        <w:t>打开 GeoGebra 软件，新建 3D 几何文件</w:t>
      </w:r>
    </w:p>
    <w:p w14:paraId="65295EBC">
      <w:pPr>
        <w:pStyle w:val="16"/>
        <w:numPr>
          <w:ilvl w:val="0"/>
          <w:numId w:val="4"/>
        </w:numPr>
      </w:pPr>
      <w:r>
        <w:t>设置视图为三维透视模式</w:t>
      </w:r>
    </w:p>
    <w:p w14:paraId="3B84BE57">
      <w:pPr>
        <w:pStyle w:val="4"/>
      </w:pPr>
      <w:r>
        <w:t>步骤 2：建立三维坐标系</w:t>
      </w:r>
    </w:p>
    <w:p w14:paraId="0ED49B7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3"/>
      </w:tblGrid>
      <w:tr w14:paraId="4AC7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6C7C3">
            <w:pPr>
              <w:pStyle w:val="16"/>
            </w:pPr>
            <w:r>
              <w:t>SetPerspective("T")</w:t>
            </w:r>
          </w:p>
          <w:p w14:paraId="2062F2B0">
            <w:pPr>
              <w:pStyle w:val="16"/>
            </w:pPr>
            <w:r>
              <w:t>// 创建坐标轴</w:t>
            </w:r>
          </w:p>
          <w:p w14:paraId="3537B19E">
            <w:pPr>
              <w:pStyle w:val="16"/>
            </w:pPr>
            <w:r>
              <w:t>Ox = Line((0, 0, 0), (8, 0, 0))</w:t>
            </w:r>
          </w:p>
          <w:p w14:paraId="5AD53C26">
            <w:pPr>
              <w:pStyle w:val="16"/>
            </w:pPr>
            <w:r>
              <w:t>Oy = Line((0, 0, 0), (0, 8, 0))</w:t>
            </w:r>
          </w:p>
          <w:p w14:paraId="28B2C306">
            <w:pPr>
              <w:pStyle w:val="16"/>
            </w:pPr>
            <w:r>
              <w:t>Oz = Line((0, 0, 0), (0, 0, 8))</w:t>
            </w:r>
          </w:p>
          <w:p w14:paraId="03DA84F4">
            <w:pPr>
              <w:pStyle w:val="16"/>
            </w:pPr>
            <w:r>
              <w:t>// 设置坐标轴颜色</w:t>
            </w:r>
          </w:p>
          <w:p w14:paraId="46D99D6F">
            <w:pPr>
              <w:pStyle w:val="16"/>
            </w:pPr>
            <w:r>
              <w:t>SetColor(Ox, "red")</w:t>
            </w:r>
          </w:p>
          <w:p w14:paraId="5886CF55">
            <w:pPr>
              <w:pStyle w:val="16"/>
            </w:pPr>
            <w:r>
              <w:t>SetColor(Oy, "green")</w:t>
            </w:r>
          </w:p>
          <w:p w14:paraId="59A42A32">
            <w:pPr>
              <w:pStyle w:val="16"/>
            </w:pPr>
            <w:r>
              <w:t>SetColor(Oz, "blue")</w:t>
            </w:r>
          </w:p>
          <w:p w14:paraId="4E12023E">
            <w:pPr>
              <w:pStyle w:val="16"/>
            </w:pPr>
            <w:r>
              <w:t>// 添加坐标轴标签</w:t>
            </w:r>
          </w:p>
          <w:p w14:paraId="0A34C21C">
            <w:pPr>
              <w:pStyle w:val="16"/>
            </w:pPr>
            <w:r>
              <w:t>Text("X轴(长度)", (8, 0, 0))</w:t>
            </w:r>
          </w:p>
          <w:p w14:paraId="0FAB17AC">
            <w:pPr>
              <w:pStyle w:val="16"/>
            </w:pPr>
            <w:r>
              <w:t>Text("Y轴(宽度)", (0, 8, 0))</w:t>
            </w:r>
          </w:p>
          <w:p w14:paraId="3FD4ED9A">
            <w:pPr>
              <w:pStyle w:val="16"/>
            </w:pPr>
            <w:r>
              <w:t>Text("Z轴(高度)", (0, 0, 8))</w:t>
            </w:r>
          </w:p>
        </w:tc>
      </w:tr>
    </w:tbl>
    <w:p w14:paraId="2C930210">
      <w:pPr>
        <w:pStyle w:val="4"/>
      </w:pPr>
      <w:r>
        <w:t>步骤 3：创建三个投影面</w:t>
      </w:r>
    </w:p>
    <w:p w14:paraId="1F1C321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95"/>
      </w:tblGrid>
      <w:tr w14:paraId="4FE4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732EA">
            <w:pPr>
              <w:pStyle w:val="16"/>
            </w:pPr>
            <w:r>
              <w:t>// 主视图投影面（yz平面）</w:t>
            </w:r>
          </w:p>
          <w:p w14:paraId="3212BA2F">
            <w:pPr>
              <w:pStyle w:val="16"/>
            </w:pPr>
            <w:r>
              <w:t>FrontPlane = Plane((0, 0, 0), (0, 1, 0), (0, 0, 1))</w:t>
            </w:r>
          </w:p>
          <w:p w14:paraId="4B757848">
            <w:pPr>
              <w:pStyle w:val="16"/>
            </w:pPr>
            <w:r>
              <w:t>SetColor(FrontPlane, "lightblue")</w:t>
            </w:r>
          </w:p>
          <w:p w14:paraId="10D5C6D9">
            <w:pPr>
              <w:pStyle w:val="16"/>
            </w:pPr>
            <w:r>
              <w:t>SetOpacity(FrontPlane, 0.5)</w:t>
            </w:r>
          </w:p>
          <w:p w14:paraId="0B1B15D7">
            <w:pPr>
              <w:pStyle w:val="16"/>
            </w:pPr>
            <w:r>
              <w:t>Text("主视图", (0, 4, 4))</w:t>
            </w:r>
          </w:p>
          <w:p w14:paraId="52BAD272">
            <w:pPr>
              <w:pStyle w:val="16"/>
            </w:pPr>
            <w:r>
              <w:t>// 俯视图投影面（xy平面）</w:t>
            </w:r>
          </w:p>
          <w:p w14:paraId="51046AC3">
            <w:pPr>
              <w:pStyle w:val="16"/>
            </w:pPr>
            <w:r>
              <w:t>TopPlane = Plane((0, 0, 0), (1, 0, 0), (0, 1, 0))</w:t>
            </w:r>
          </w:p>
          <w:p w14:paraId="12974239">
            <w:pPr>
              <w:pStyle w:val="16"/>
            </w:pPr>
            <w:r>
              <w:t>SetColor(TopPlane, "lightgreen")</w:t>
            </w:r>
          </w:p>
          <w:p w14:paraId="50BB8AED">
            <w:pPr>
              <w:pStyle w:val="16"/>
            </w:pPr>
            <w:r>
              <w:t>SetOpacity(TopPlane, 0.5)</w:t>
            </w:r>
          </w:p>
          <w:p w14:paraId="76884DC8">
            <w:pPr>
              <w:pStyle w:val="16"/>
            </w:pPr>
            <w:r>
              <w:t>Text("俯视图", (4, 4, 0))</w:t>
            </w:r>
          </w:p>
          <w:p w14:paraId="0FCBA49C">
            <w:pPr>
              <w:pStyle w:val="16"/>
            </w:pPr>
            <w:r>
              <w:t>// 左视图投影面（xz平面）</w:t>
            </w:r>
          </w:p>
          <w:p w14:paraId="7E21C11D">
            <w:pPr>
              <w:pStyle w:val="16"/>
            </w:pPr>
            <w:r>
              <w:t>LeftPlane = Plane((0, 0, 0), (1, 0, 0), (0, 0, 1))</w:t>
            </w:r>
          </w:p>
          <w:p w14:paraId="2DC5EFC0">
            <w:pPr>
              <w:pStyle w:val="16"/>
            </w:pPr>
            <w:r>
              <w:t>SetColor(LeftPlane, "lightyellow")</w:t>
            </w:r>
          </w:p>
          <w:p w14:paraId="0D9A3FAE">
            <w:pPr>
              <w:pStyle w:val="16"/>
            </w:pPr>
            <w:r>
              <w:t>SetOpacity(LeftPlane, 0.5)</w:t>
            </w:r>
          </w:p>
          <w:p w14:paraId="4999E33C">
            <w:pPr>
              <w:pStyle w:val="16"/>
            </w:pPr>
            <w:r>
              <w:t>Text("左视图", (4, 0, 4))</w:t>
            </w:r>
          </w:p>
        </w:tc>
      </w:tr>
    </w:tbl>
    <w:p w14:paraId="2F8709DC">
      <w:pPr>
        <w:pStyle w:val="4"/>
      </w:pPr>
      <w:r>
        <w:t>步骤 4：放置三维物体</w:t>
      </w:r>
    </w:p>
    <w:p w14:paraId="5AA56A6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4"/>
      </w:tblGrid>
      <w:tr w14:paraId="34B1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BE822">
            <w:pPr>
              <w:pStyle w:val="16"/>
            </w:pPr>
            <w:r>
              <w:t>// 创建长方体</w:t>
            </w:r>
          </w:p>
          <w:p w14:paraId="7CD01E78">
            <w:pPr>
              <w:pStyle w:val="16"/>
            </w:pPr>
            <w:r>
              <w:t>A = (1, 1, 1)</w:t>
            </w:r>
          </w:p>
          <w:p w14:paraId="41A62EDC">
            <w:pPr>
              <w:pStyle w:val="16"/>
            </w:pPr>
            <w:r>
              <w:t>B = (6, 1, 1)</w:t>
            </w:r>
          </w:p>
          <w:p w14:paraId="5B24102E">
            <w:pPr>
              <w:pStyle w:val="16"/>
            </w:pPr>
            <w:r>
              <w:t>C = (6, 5, 1)</w:t>
            </w:r>
          </w:p>
          <w:p w14:paraId="4E45E5E4">
            <w:pPr>
              <w:pStyle w:val="16"/>
            </w:pPr>
            <w:r>
              <w:t>D = (1, 5, 1)</w:t>
            </w:r>
          </w:p>
          <w:p w14:paraId="0F8675C9">
            <w:pPr>
              <w:pStyle w:val="16"/>
            </w:pPr>
            <w:r>
              <w:t>E = (1, 1, 7)</w:t>
            </w:r>
          </w:p>
          <w:p w14:paraId="44BFCC49">
            <w:pPr>
              <w:pStyle w:val="16"/>
            </w:pPr>
            <w:r>
              <w:t>F = (6, 1, 7)</w:t>
            </w:r>
          </w:p>
          <w:p w14:paraId="1B5BDF68">
            <w:pPr>
              <w:pStyle w:val="16"/>
            </w:pPr>
            <w:r>
              <w:t>G = (6, 5, 7)</w:t>
            </w:r>
          </w:p>
          <w:p w14:paraId="23BDC237">
            <w:pPr>
              <w:pStyle w:val="16"/>
            </w:pPr>
            <w:r>
              <w:t>H = (1, 5, 7)</w:t>
            </w:r>
          </w:p>
          <w:p w14:paraId="59EEFCEE">
            <w:pPr>
              <w:pStyle w:val="16"/>
            </w:pPr>
            <w:r>
              <w:t>// 绘制长方体</w:t>
            </w:r>
          </w:p>
          <w:p w14:paraId="4549DE66">
            <w:pPr>
              <w:pStyle w:val="16"/>
            </w:pPr>
            <w:r>
              <w:t>Polyhedron(A, B, C, D, E, F, G, H)</w:t>
            </w:r>
          </w:p>
          <w:p w14:paraId="3FC6AC39">
            <w:pPr>
              <w:pStyle w:val="16"/>
            </w:pPr>
            <w:r>
              <w:t>SetColor(Polyhedron(A, B, C, D, E, F, G, H), "orange")</w:t>
            </w:r>
          </w:p>
        </w:tc>
      </w:tr>
    </w:tbl>
    <w:p w14:paraId="2F2848C4">
      <w:pPr>
        <w:pStyle w:val="4"/>
      </w:pPr>
      <w:r>
        <w:t>步骤 5：进行三面投影</w:t>
      </w:r>
    </w:p>
    <w:p w14:paraId="3445F0B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55"/>
      </w:tblGrid>
      <w:tr w14:paraId="011E7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E29B">
            <w:pPr>
              <w:pStyle w:val="16"/>
            </w:pPr>
            <w:r>
              <w:t>// 主视图投影</w:t>
            </w:r>
          </w:p>
          <w:p w14:paraId="56A0C0D0">
            <w:pPr>
              <w:pStyle w:val="16"/>
            </w:pPr>
            <w:r>
              <w:t>For(P, {A, B, C, D, E, F, G, H})</w:t>
            </w:r>
          </w:p>
          <w:p w14:paraId="2F0A3EC3">
            <w:pPr>
              <w:pStyle w:val="16"/>
            </w:pPr>
            <w:r>
              <w:t xml:space="preserve">  FrontProjP = (0, Y(P), Z(P))</w:t>
            </w:r>
          </w:p>
          <w:p w14:paraId="386959B4">
            <w:pPr>
              <w:pStyle w:val="16"/>
            </w:pPr>
            <w:r>
              <w:t xml:space="preserve">  Line(P, FrontProjP)</w:t>
            </w:r>
          </w:p>
          <w:p w14:paraId="4614CF2A">
            <w:pPr>
              <w:pStyle w:val="16"/>
            </w:pPr>
            <w:r>
              <w:t xml:space="preserve">  SetColor(Line(P, FrontProjP), "blue")</w:t>
            </w:r>
          </w:p>
          <w:p w14:paraId="549FC862">
            <w:pPr>
              <w:pStyle w:val="16"/>
            </w:pPr>
            <w:r>
              <w:t>EndFor</w:t>
            </w:r>
          </w:p>
          <w:p w14:paraId="0F01CCB8">
            <w:pPr>
              <w:pStyle w:val="16"/>
            </w:pPr>
            <w:r>
              <w:t>// 俯视图投影</w:t>
            </w:r>
          </w:p>
          <w:p w14:paraId="0B27B88F">
            <w:pPr>
              <w:pStyle w:val="16"/>
            </w:pPr>
            <w:r>
              <w:t>For(P, {A, B, C, D, E, F, G, H})</w:t>
            </w:r>
          </w:p>
          <w:p w14:paraId="30DAF7C1">
            <w:pPr>
              <w:pStyle w:val="16"/>
            </w:pPr>
            <w:r>
              <w:t xml:space="preserve">  TopProjP = (X(P), Y(P), 0)</w:t>
            </w:r>
          </w:p>
          <w:p w14:paraId="1396028A">
            <w:pPr>
              <w:pStyle w:val="16"/>
            </w:pPr>
            <w:r>
              <w:t xml:space="preserve">  Line(P, TopProjP)</w:t>
            </w:r>
          </w:p>
          <w:p w14:paraId="0636610A">
            <w:pPr>
              <w:pStyle w:val="16"/>
            </w:pPr>
            <w:r>
              <w:t xml:space="preserve">  SetColor(Line(P, TopProjP), "green")</w:t>
            </w:r>
          </w:p>
          <w:p w14:paraId="399C0165">
            <w:pPr>
              <w:pStyle w:val="16"/>
            </w:pPr>
            <w:r>
              <w:t>EndFor</w:t>
            </w:r>
          </w:p>
          <w:p w14:paraId="5C5CB0B9">
            <w:pPr>
              <w:pStyle w:val="16"/>
            </w:pPr>
            <w:r>
              <w:t>// 左视图投影</w:t>
            </w:r>
          </w:p>
          <w:p w14:paraId="4A502880">
            <w:pPr>
              <w:pStyle w:val="16"/>
            </w:pPr>
            <w:r>
              <w:t>For(P, {A, B, C, D, E, F, G, H})</w:t>
            </w:r>
          </w:p>
          <w:p w14:paraId="54F2D91E">
            <w:pPr>
              <w:pStyle w:val="16"/>
            </w:pPr>
            <w:r>
              <w:t xml:space="preserve">  LeftProjP = (X(P), 0, Z(P))</w:t>
            </w:r>
          </w:p>
          <w:p w14:paraId="30CC3B33">
            <w:pPr>
              <w:pStyle w:val="16"/>
            </w:pPr>
            <w:r>
              <w:t xml:space="preserve">  Line(P, LeftProjP)</w:t>
            </w:r>
          </w:p>
          <w:p w14:paraId="3A764145">
            <w:pPr>
              <w:pStyle w:val="16"/>
            </w:pPr>
            <w:r>
              <w:t xml:space="preserve">  SetColor(Line(P, LeftProjP), "red")</w:t>
            </w:r>
          </w:p>
          <w:p w14:paraId="738712E9">
            <w:pPr>
              <w:pStyle w:val="16"/>
            </w:pPr>
            <w:r>
              <w:t>EndFor</w:t>
            </w:r>
          </w:p>
        </w:tc>
      </w:tr>
    </w:tbl>
    <w:p w14:paraId="70A618AE">
      <w:pPr>
        <w:pStyle w:val="4"/>
      </w:pPr>
      <w:r>
        <w:t>步骤 6：观察和分析</w:t>
      </w:r>
    </w:p>
    <w:p w14:paraId="26AB0FBA">
      <w:pPr>
        <w:pStyle w:val="16"/>
        <w:numPr>
          <w:ilvl w:val="0"/>
          <w:numId w:val="5"/>
        </w:numPr>
      </w:pPr>
      <w:r>
        <w:t>观察三个投影面的相互关系</w:t>
      </w:r>
    </w:p>
    <w:p w14:paraId="737AE4D9">
      <w:pPr>
        <w:pStyle w:val="16"/>
        <w:numPr>
          <w:ilvl w:val="0"/>
          <w:numId w:val="5"/>
        </w:numPr>
      </w:pPr>
      <w:r>
        <w:t>分析各投影面反映的物体信息</w:t>
      </w:r>
    </w:p>
    <w:p w14:paraId="741A2828">
      <w:pPr>
        <w:pStyle w:val="16"/>
        <w:numPr>
          <w:ilvl w:val="0"/>
          <w:numId w:val="5"/>
        </w:numPr>
      </w:pPr>
      <w:r>
        <w:t>记录观察结果</w:t>
      </w:r>
    </w:p>
    <w:p w14:paraId="72EDDE64">
      <w:pPr>
        <w:pStyle w:val="3"/>
      </w:pPr>
      <w:r>
        <w:t>六、实验数据记录</w:t>
      </w:r>
    </w:p>
    <w:p w14:paraId="314B9F4B">
      <w:pPr>
        <w:pStyle w:val="4"/>
      </w:pPr>
      <w:r>
        <w:t>6.1 长方体尺寸数据</w:t>
      </w:r>
    </w:p>
    <w:p w14:paraId="263C655D">
      <w:pPr>
        <w:pStyle w:val="16"/>
        <w:numPr>
          <w:ilvl w:val="0"/>
          <w:numId w:val="2"/>
        </w:numPr>
      </w:pPr>
      <w:r>
        <w:t>长度（X 方向）：5cm</w:t>
      </w:r>
    </w:p>
    <w:p w14:paraId="1EB8BAEB">
      <w:pPr>
        <w:pStyle w:val="16"/>
        <w:numPr>
          <w:ilvl w:val="0"/>
          <w:numId w:val="2"/>
        </w:numPr>
      </w:pPr>
      <w:r>
        <w:t>宽度（Y 方向）：4cm</w:t>
      </w:r>
    </w:p>
    <w:p w14:paraId="60095C26">
      <w:pPr>
        <w:pStyle w:val="16"/>
        <w:numPr>
          <w:ilvl w:val="0"/>
          <w:numId w:val="2"/>
        </w:numPr>
      </w:pPr>
      <w:r>
        <w:t>高度（Z 方向）：6cm</w:t>
      </w:r>
    </w:p>
    <w:p w14:paraId="5F3A8A3E">
      <w:pPr>
        <w:pStyle w:val="4"/>
      </w:pPr>
      <w:r>
        <w:t>6.2 各投影面反映的信息</w:t>
      </w:r>
    </w:p>
    <w:p w14:paraId="14B7C84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7"/>
        <w:gridCol w:w="2318"/>
        <w:gridCol w:w="2373"/>
        <w:gridCol w:w="2288"/>
      </w:tblGrid>
      <w:tr w14:paraId="1F1E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62F93">
            <w:pPr>
              <w:pStyle w:val="16"/>
            </w:pPr>
            <w:r>
              <w:t>投影面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0C12">
            <w:pPr>
              <w:pStyle w:val="16"/>
            </w:pPr>
            <w:r>
              <w:t>反映的坐标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5829">
            <w:pPr>
              <w:pStyle w:val="16"/>
            </w:pPr>
            <w:r>
              <w:t>反映的尺寸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BBDF">
            <w:pPr>
              <w:pStyle w:val="16"/>
            </w:pPr>
            <w:r>
              <w:t>颜色标识</w:t>
            </w:r>
          </w:p>
        </w:tc>
      </w:tr>
      <w:tr w14:paraId="35F2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44763">
            <w:pPr>
              <w:pStyle w:val="16"/>
            </w:pPr>
            <w:r>
              <w:t>主视图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6DDA5">
            <w:pPr>
              <w:pStyle w:val="16"/>
            </w:pPr>
            <w:r>
              <w:t>X、Z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92CF">
            <w:pPr>
              <w:pStyle w:val="16"/>
            </w:pPr>
            <w:r>
              <w:t>长度 5cm、高度 6cm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121D9">
            <w:pPr>
              <w:pStyle w:val="16"/>
            </w:pPr>
            <w:r>
              <w:t>蓝色</w:t>
            </w:r>
          </w:p>
        </w:tc>
      </w:tr>
      <w:tr w14:paraId="1022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BC0A8">
            <w:pPr>
              <w:pStyle w:val="16"/>
            </w:pPr>
            <w:r>
              <w:t>俯视图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C346">
            <w:pPr>
              <w:pStyle w:val="16"/>
            </w:pPr>
            <w:r>
              <w:t>X、Y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69F7">
            <w:pPr>
              <w:pStyle w:val="16"/>
            </w:pPr>
            <w:r>
              <w:t>长度 5cm、宽度 4cm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DC590">
            <w:pPr>
              <w:pStyle w:val="16"/>
            </w:pPr>
            <w:r>
              <w:t>绿色</w:t>
            </w:r>
          </w:p>
        </w:tc>
      </w:tr>
      <w:tr w14:paraId="0D06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E383B">
            <w:pPr>
              <w:pStyle w:val="16"/>
            </w:pPr>
            <w:r>
              <w:t>左视图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99C9A">
            <w:pPr>
              <w:pStyle w:val="16"/>
            </w:pPr>
            <w:r>
              <w:t>Y、Z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6976">
            <w:pPr>
              <w:pStyle w:val="16"/>
            </w:pPr>
            <w:r>
              <w:t>宽度 4cm、高度 6cm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0B12A">
            <w:pPr>
              <w:pStyle w:val="16"/>
            </w:pPr>
            <w:r>
              <w:t>红色</w:t>
            </w:r>
          </w:p>
        </w:tc>
      </w:tr>
    </w:tbl>
    <w:p w14:paraId="1AE26EEE">
      <w:pPr>
        <w:pStyle w:val="4"/>
      </w:pPr>
      <w:r>
        <w:t>6.3 关键点投影坐标</w:t>
      </w:r>
    </w:p>
    <w:p w14:paraId="1AF8C1E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1891"/>
        <w:gridCol w:w="1892"/>
        <w:gridCol w:w="1892"/>
        <w:gridCol w:w="1892"/>
      </w:tblGrid>
      <w:tr w14:paraId="319D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9AAB">
            <w:pPr>
              <w:pStyle w:val="16"/>
            </w:pPr>
            <w:r>
              <w:t>空间点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37D00">
            <w:pPr>
              <w:pStyle w:val="16"/>
            </w:pPr>
            <w:r>
              <w:t>空间坐标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77251">
            <w:pPr>
              <w:pStyle w:val="16"/>
            </w:pPr>
            <w:r>
              <w:t>主视图投影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8A80">
            <w:pPr>
              <w:pStyle w:val="16"/>
            </w:pPr>
            <w:r>
              <w:t>俯视图投影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A1C27">
            <w:pPr>
              <w:pStyle w:val="16"/>
            </w:pPr>
            <w:r>
              <w:t>左视图投影</w:t>
            </w:r>
          </w:p>
        </w:tc>
      </w:tr>
      <w:tr w14:paraId="7043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E8981">
            <w:pPr>
              <w:pStyle w:val="16"/>
            </w:pPr>
            <w:r>
              <w:t>A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BFA00">
            <w:pPr>
              <w:pStyle w:val="16"/>
            </w:pPr>
            <w:r>
              <w:t>(1,1,1)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17D9F">
            <w:pPr>
              <w:pStyle w:val="16"/>
            </w:pPr>
            <w:r>
              <w:t>(0,1,1)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04D13">
            <w:pPr>
              <w:pStyle w:val="16"/>
            </w:pPr>
            <w:r>
              <w:t>(1,1,0)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DB94">
            <w:pPr>
              <w:pStyle w:val="16"/>
            </w:pPr>
            <w:r>
              <w:t>(1,0,1)</w:t>
            </w:r>
          </w:p>
        </w:tc>
      </w:tr>
      <w:tr w14:paraId="1C13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A5EB2">
            <w:pPr>
              <w:pStyle w:val="16"/>
            </w:pPr>
            <w:r>
              <w:t>B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DF22">
            <w:pPr>
              <w:pStyle w:val="16"/>
            </w:pPr>
            <w:r>
              <w:t>(6,1,1)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3D4B9">
            <w:pPr>
              <w:pStyle w:val="16"/>
            </w:pPr>
            <w:r>
              <w:t>(0,1,1)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E2723">
            <w:pPr>
              <w:pStyle w:val="16"/>
            </w:pPr>
            <w:r>
              <w:t>(6,1,0)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5482">
            <w:pPr>
              <w:pStyle w:val="16"/>
            </w:pPr>
            <w:r>
              <w:t>(6,0,1)</w:t>
            </w:r>
          </w:p>
        </w:tc>
      </w:tr>
      <w:tr w14:paraId="6370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C32E6">
            <w:pPr>
              <w:pStyle w:val="16"/>
            </w:pPr>
            <w:r>
              <w:t>C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BDFD5">
            <w:pPr>
              <w:pStyle w:val="16"/>
            </w:pPr>
            <w:r>
              <w:t>(6,5,1)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E630">
            <w:pPr>
              <w:pStyle w:val="16"/>
            </w:pPr>
            <w:r>
              <w:t>(0,5,1)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EE991">
            <w:pPr>
              <w:pStyle w:val="16"/>
            </w:pPr>
            <w:r>
              <w:t>(6,5,0)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1A3B9">
            <w:pPr>
              <w:pStyle w:val="16"/>
            </w:pPr>
            <w:r>
              <w:t>(6,0,1)</w:t>
            </w:r>
          </w:p>
        </w:tc>
      </w:tr>
      <w:tr w14:paraId="0618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6170F">
            <w:pPr>
              <w:pStyle w:val="16"/>
            </w:pPr>
            <w:r>
              <w:t>D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3375">
            <w:pPr>
              <w:pStyle w:val="16"/>
            </w:pPr>
            <w:r>
              <w:t>(1,5,1)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FF24">
            <w:pPr>
              <w:pStyle w:val="16"/>
            </w:pPr>
            <w:r>
              <w:t>(0,5,1)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CE67A">
            <w:pPr>
              <w:pStyle w:val="16"/>
            </w:pPr>
            <w:r>
              <w:t>(1,5,0)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4A3F1">
            <w:pPr>
              <w:pStyle w:val="16"/>
            </w:pPr>
            <w:r>
              <w:t>(1,0,1)</w:t>
            </w:r>
          </w:p>
        </w:tc>
      </w:tr>
      <w:tr w14:paraId="1AAAD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CE92">
            <w:pPr>
              <w:pStyle w:val="16"/>
            </w:pPr>
            <w:r>
              <w:t>E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D9E7">
            <w:pPr>
              <w:pStyle w:val="16"/>
            </w:pPr>
            <w:r>
              <w:t>(1,1,7)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D9E6">
            <w:pPr>
              <w:pStyle w:val="16"/>
            </w:pPr>
            <w:r>
              <w:t>(0,1,7)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CAD92">
            <w:pPr>
              <w:pStyle w:val="16"/>
            </w:pPr>
            <w:r>
              <w:t>(1,1,0)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52DD">
            <w:pPr>
              <w:pStyle w:val="16"/>
            </w:pPr>
            <w:r>
              <w:t>(1,0,7)</w:t>
            </w:r>
          </w:p>
        </w:tc>
      </w:tr>
      <w:tr w14:paraId="57BDC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E9754">
            <w:pPr>
              <w:pStyle w:val="16"/>
            </w:pPr>
            <w:r>
              <w:t>F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64D14">
            <w:pPr>
              <w:pStyle w:val="16"/>
            </w:pPr>
            <w:r>
              <w:t>(6,1,7)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3AE7E">
            <w:pPr>
              <w:pStyle w:val="16"/>
            </w:pPr>
            <w:r>
              <w:t>(0,1,7)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74DC4">
            <w:pPr>
              <w:pStyle w:val="16"/>
            </w:pPr>
            <w:r>
              <w:t>(6,1,0)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DB884">
            <w:pPr>
              <w:pStyle w:val="16"/>
            </w:pPr>
            <w:r>
              <w:t>(6,0,7)</w:t>
            </w:r>
          </w:p>
        </w:tc>
      </w:tr>
      <w:tr w14:paraId="1251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F6188">
            <w:pPr>
              <w:pStyle w:val="16"/>
            </w:pPr>
            <w:r>
              <w:t>G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513E0">
            <w:pPr>
              <w:pStyle w:val="16"/>
            </w:pPr>
            <w:r>
              <w:t>(6,5,7)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3D176">
            <w:pPr>
              <w:pStyle w:val="16"/>
            </w:pPr>
            <w:r>
              <w:t>(0,5,7)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176D6">
            <w:pPr>
              <w:pStyle w:val="16"/>
            </w:pPr>
            <w:r>
              <w:t>(6,5,0)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4B45">
            <w:pPr>
              <w:pStyle w:val="16"/>
            </w:pPr>
            <w:r>
              <w:t>(6,0,7)</w:t>
            </w:r>
          </w:p>
        </w:tc>
      </w:tr>
      <w:tr w14:paraId="728B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1E49A">
            <w:pPr>
              <w:pStyle w:val="16"/>
            </w:pPr>
            <w:r>
              <w:t>H 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B14F1">
            <w:pPr>
              <w:pStyle w:val="16"/>
            </w:pPr>
            <w:r>
              <w:t>(1,5,7)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AF92C">
            <w:pPr>
              <w:pStyle w:val="16"/>
            </w:pPr>
            <w:r>
              <w:t>(0,5,7)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0E3C8">
            <w:pPr>
              <w:pStyle w:val="16"/>
            </w:pPr>
            <w:r>
              <w:t>(1,5,0)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489A1">
            <w:pPr>
              <w:pStyle w:val="16"/>
            </w:pPr>
            <w:r>
              <w:t>(1,0,7)</w:t>
            </w:r>
          </w:p>
        </w:tc>
      </w:tr>
    </w:tbl>
    <w:p w14:paraId="0C081E6A">
      <w:pPr>
        <w:pStyle w:val="3"/>
      </w:pPr>
      <w:r>
        <w:t>七、实验现象与分析</w:t>
      </w:r>
    </w:p>
    <w:p w14:paraId="0D7095B8">
      <w:pPr>
        <w:pStyle w:val="4"/>
      </w:pPr>
      <w:r>
        <w:t>7.1 实验现象</w:t>
      </w:r>
    </w:p>
    <w:p w14:paraId="73628908">
      <w:pPr>
        <w:pStyle w:val="16"/>
      </w:pPr>
      <w:r>
        <w:rPr>
          <w:b/>
          <w:bCs/>
        </w:rPr>
        <w:t>投影体系结构：</w:t>
      </w:r>
    </w:p>
    <w:p w14:paraId="5ABF0BFB">
      <w:pPr>
        <w:pStyle w:val="16"/>
        <w:numPr>
          <w:ilvl w:val="0"/>
          <w:numId w:val="2"/>
        </w:numPr>
      </w:pPr>
      <w:r>
        <w:t>三个投影面相互垂直，交于坐标原点</w:t>
      </w:r>
    </w:p>
    <w:p w14:paraId="0CA4B886">
      <w:pPr>
        <w:pStyle w:val="16"/>
        <w:numPr>
          <w:ilvl w:val="0"/>
          <w:numId w:val="2"/>
        </w:numPr>
      </w:pPr>
      <w:r>
        <w:t>主视图投影面与俯视图投影面垂直相交于 X 轴</w:t>
      </w:r>
    </w:p>
    <w:p w14:paraId="50EA783A">
      <w:pPr>
        <w:pStyle w:val="16"/>
        <w:numPr>
          <w:ilvl w:val="0"/>
          <w:numId w:val="2"/>
        </w:numPr>
      </w:pPr>
      <w:r>
        <w:t>主视图投影面与左视图投影面垂直相交于 Z 轴</w:t>
      </w:r>
    </w:p>
    <w:p w14:paraId="4B751283">
      <w:pPr>
        <w:pStyle w:val="16"/>
        <w:numPr>
          <w:ilvl w:val="0"/>
          <w:numId w:val="2"/>
        </w:numPr>
      </w:pPr>
      <w:r>
        <w:t>俯视图投影面与左视图投影面垂直相交于 Y 轴</w:t>
      </w:r>
    </w:p>
    <w:p w14:paraId="551F38E5">
      <w:pPr>
        <w:pStyle w:val="16"/>
      </w:pPr>
      <w:r>
        <w:rPr>
          <w:b/>
          <w:bCs/>
        </w:rPr>
        <w:t>投影结果：</w:t>
      </w:r>
    </w:p>
    <w:p w14:paraId="18665D08">
      <w:pPr>
        <w:pStyle w:val="16"/>
        <w:numPr>
          <w:ilvl w:val="0"/>
          <w:numId w:val="2"/>
        </w:numPr>
      </w:pPr>
      <w:r>
        <w:t>主视图：反映了长方体的正面形状，显示长度和高度</w:t>
      </w:r>
    </w:p>
    <w:p w14:paraId="1A3B6970">
      <w:pPr>
        <w:pStyle w:val="16"/>
        <w:numPr>
          <w:ilvl w:val="0"/>
          <w:numId w:val="2"/>
        </w:numPr>
      </w:pPr>
      <w:r>
        <w:t>俯视图：反映了长方体的顶面形状，显示长度和宽度</w:t>
      </w:r>
    </w:p>
    <w:p w14:paraId="3D56B982">
      <w:pPr>
        <w:pStyle w:val="16"/>
        <w:numPr>
          <w:ilvl w:val="0"/>
          <w:numId w:val="2"/>
        </w:numPr>
      </w:pPr>
      <w:r>
        <w:t>左视图：反映了长方体的侧面形状，显示宽度和高度</w:t>
      </w:r>
    </w:p>
    <w:p w14:paraId="4C1B9CD8">
      <w:pPr>
        <w:pStyle w:val="4"/>
      </w:pPr>
      <w:r>
        <w:t>7.2 现象分析</w:t>
      </w:r>
    </w:p>
    <w:p w14:paraId="4A98F9C4">
      <w:pPr>
        <w:pStyle w:val="16"/>
        <w:numPr>
          <w:ilvl w:val="0"/>
          <w:numId w:val="6"/>
        </w:numPr>
      </w:pPr>
      <w:r>
        <w:rPr>
          <w:b/>
          <w:bCs/>
        </w:rPr>
        <w:t>投影面关系分析：</w:t>
      </w:r>
    </w:p>
    <w:p w14:paraId="6D9B3835">
      <w:pPr>
        <w:pStyle w:val="16"/>
        <w:numPr>
          <w:ilvl w:val="1"/>
          <w:numId w:val="2"/>
        </w:numPr>
      </w:pPr>
      <w:r>
        <w:t>三个投影面构成了一个三维直角坐标系</w:t>
      </w:r>
    </w:p>
    <w:p w14:paraId="21E1BF75">
      <w:pPr>
        <w:pStyle w:val="16"/>
        <w:numPr>
          <w:ilvl w:val="1"/>
          <w:numId w:val="2"/>
        </w:numPr>
      </w:pPr>
      <w:r>
        <w:t>每个投影面都与另外两个投影面垂直</w:t>
      </w:r>
    </w:p>
    <w:p w14:paraId="1FA41DA7">
      <w:pPr>
        <w:pStyle w:val="16"/>
        <w:numPr>
          <w:ilvl w:val="1"/>
          <w:numId w:val="2"/>
        </w:numPr>
      </w:pPr>
      <w:r>
        <w:t>这种结构保证了能够从三个不同方向完整描述物体</w:t>
      </w:r>
    </w:p>
    <w:p w14:paraId="683D3FDD">
      <w:pPr>
        <w:pStyle w:val="16"/>
        <w:numPr>
          <w:ilvl w:val="0"/>
          <w:numId w:val="7"/>
        </w:numPr>
      </w:pPr>
      <w:r>
        <w:rPr>
          <w:b/>
          <w:bCs/>
        </w:rPr>
        <w:t>信息反映分析：</w:t>
      </w:r>
    </w:p>
    <w:p w14:paraId="4B97F195">
      <w:pPr>
        <w:pStyle w:val="16"/>
        <w:numPr>
          <w:ilvl w:val="1"/>
          <w:numId w:val="2"/>
        </w:numPr>
      </w:pPr>
      <w:r>
        <w:t>每个投影面只能反映物体的两个维度信息</w:t>
      </w:r>
    </w:p>
    <w:p w14:paraId="4630F106">
      <w:pPr>
        <w:pStyle w:val="16"/>
        <w:numPr>
          <w:ilvl w:val="1"/>
          <w:numId w:val="2"/>
        </w:numPr>
      </w:pPr>
      <w:r>
        <w:t>需要三个投影面的信息组合才能完整描述三维物体</w:t>
      </w:r>
    </w:p>
    <w:p w14:paraId="1B5C1975">
      <w:pPr>
        <w:pStyle w:val="16"/>
        <w:numPr>
          <w:ilvl w:val="1"/>
          <w:numId w:val="2"/>
        </w:numPr>
      </w:pPr>
      <w:r>
        <w:t>这种 "一体三面" 的结构体现了空间几何的基本原理</w:t>
      </w:r>
    </w:p>
    <w:p w14:paraId="396C4B24">
      <w:pPr>
        <w:pStyle w:val="16"/>
        <w:numPr>
          <w:ilvl w:val="0"/>
          <w:numId w:val="8"/>
        </w:numPr>
      </w:pPr>
      <w:r>
        <w:rPr>
          <w:b/>
          <w:bCs/>
        </w:rPr>
        <w:t>投影规律初步观察：</w:t>
      </w:r>
    </w:p>
    <w:p w14:paraId="280D2797">
      <w:pPr>
        <w:pStyle w:val="16"/>
        <w:numPr>
          <w:ilvl w:val="1"/>
          <w:numId w:val="2"/>
        </w:numPr>
      </w:pPr>
      <w:r>
        <w:t>主视图和俯视图的长度尺寸相同</w:t>
      </w:r>
    </w:p>
    <w:p w14:paraId="1A689E49">
      <w:pPr>
        <w:pStyle w:val="16"/>
        <w:numPr>
          <w:ilvl w:val="1"/>
          <w:numId w:val="2"/>
        </w:numPr>
      </w:pPr>
      <w:r>
        <w:t>主视图和左视图的高度尺寸相同</w:t>
      </w:r>
    </w:p>
    <w:p w14:paraId="236EAD2C">
      <w:pPr>
        <w:pStyle w:val="16"/>
        <w:numPr>
          <w:ilvl w:val="1"/>
          <w:numId w:val="2"/>
        </w:numPr>
      </w:pPr>
      <w:r>
        <w:t>俯视图和左视图的宽度尺寸相同</w:t>
      </w:r>
    </w:p>
    <w:p w14:paraId="2EECFEF2">
      <w:pPr>
        <w:pStyle w:val="3"/>
      </w:pPr>
      <w:r>
        <w:t>八、实验结论</w:t>
      </w:r>
    </w:p>
    <w:p w14:paraId="4F3F1DA5">
      <w:pPr>
        <w:pStyle w:val="16"/>
        <w:numPr>
          <w:ilvl w:val="0"/>
          <w:numId w:val="9"/>
        </w:numPr>
      </w:pPr>
      <w:r>
        <w:rPr>
          <w:b/>
          <w:bCs/>
        </w:rPr>
        <w:t>投影体系结构：</w:t>
      </w:r>
      <w:r>
        <w:t xml:space="preserve"> 成功建立了三视图投影体系，验证了三个投影面相互垂直的关系</w:t>
      </w:r>
    </w:p>
    <w:p w14:paraId="742E45D7">
      <w:pPr>
        <w:pStyle w:val="16"/>
        <w:numPr>
          <w:ilvl w:val="0"/>
          <w:numId w:val="9"/>
        </w:numPr>
      </w:pPr>
      <w:r>
        <w:rPr>
          <w:b/>
          <w:bCs/>
        </w:rPr>
        <w:t>坐标对应关系：</w:t>
      </w:r>
    </w:p>
    <w:p w14:paraId="06393B37">
      <w:pPr>
        <w:pStyle w:val="16"/>
        <w:numPr>
          <w:ilvl w:val="1"/>
          <w:numId w:val="2"/>
        </w:numPr>
      </w:pPr>
      <w:r>
        <w:t>主视图对应 X-Z 坐标平面</w:t>
      </w:r>
    </w:p>
    <w:p w14:paraId="3877342C">
      <w:pPr>
        <w:pStyle w:val="16"/>
        <w:numPr>
          <w:ilvl w:val="1"/>
          <w:numId w:val="2"/>
        </w:numPr>
      </w:pPr>
      <w:r>
        <w:t>俯视图对应 X-Y 坐标平面</w:t>
      </w:r>
    </w:p>
    <w:p w14:paraId="28C6BCA4">
      <w:pPr>
        <w:pStyle w:val="16"/>
        <w:numPr>
          <w:ilvl w:val="1"/>
          <w:numId w:val="2"/>
        </w:numPr>
      </w:pPr>
      <w:r>
        <w:t>左视图对应 Y-Z 坐标平面</w:t>
      </w:r>
    </w:p>
    <w:p w14:paraId="201CB993">
      <w:pPr>
        <w:pStyle w:val="16"/>
        <w:numPr>
          <w:ilvl w:val="0"/>
          <w:numId w:val="10"/>
        </w:numPr>
      </w:pPr>
      <w:r>
        <w:rPr>
          <w:b/>
          <w:bCs/>
        </w:rPr>
        <w:t>信息反映规律：</w:t>
      </w:r>
    </w:p>
    <w:p w14:paraId="4BD2FF01">
      <w:pPr>
        <w:pStyle w:val="16"/>
        <w:numPr>
          <w:ilvl w:val="1"/>
          <w:numId w:val="2"/>
        </w:numPr>
      </w:pPr>
      <w:r>
        <w:t>主视图：反映物体的长度和高度</w:t>
      </w:r>
    </w:p>
    <w:p w14:paraId="039DCED5">
      <w:pPr>
        <w:pStyle w:val="16"/>
        <w:numPr>
          <w:ilvl w:val="1"/>
          <w:numId w:val="2"/>
        </w:numPr>
      </w:pPr>
      <w:r>
        <w:t>俯视图：反映物体的长度和宽度</w:t>
      </w:r>
    </w:p>
    <w:p w14:paraId="74FCB8C2">
      <w:pPr>
        <w:pStyle w:val="16"/>
        <w:numPr>
          <w:ilvl w:val="1"/>
          <w:numId w:val="2"/>
        </w:numPr>
      </w:pPr>
      <w:r>
        <w:t>左视图：反映物体的宽度和高度</w:t>
      </w:r>
    </w:p>
    <w:p w14:paraId="256ADA2A">
      <w:pPr>
        <w:pStyle w:val="16"/>
        <w:numPr>
          <w:ilvl w:val="0"/>
          <w:numId w:val="11"/>
        </w:numPr>
      </w:pPr>
      <w:r>
        <w:rPr>
          <w:b/>
          <w:bCs/>
        </w:rPr>
        <w:t>"一体三面" 概念：</w:t>
      </w:r>
      <w:r>
        <w:t xml:space="preserve"> 三个投影面共同构成一个完整的投影体系，每个面都是体系不可缺少的组成部分</w:t>
      </w:r>
    </w:p>
    <w:p w14:paraId="7AD4002C">
      <w:pPr>
        <w:pStyle w:val="16"/>
        <w:numPr>
          <w:ilvl w:val="0"/>
          <w:numId w:val="11"/>
        </w:numPr>
      </w:pPr>
      <w:r>
        <w:rPr>
          <w:b/>
          <w:bCs/>
        </w:rPr>
        <w:t>工程应用价值：</w:t>
      </w:r>
      <w:r>
        <w:t xml:space="preserve"> 三视图投影体系为工程制图提供了科学的理论基础，是机械制造、建筑设计等领域的重要工具</w:t>
      </w:r>
    </w:p>
    <w:p w14:paraId="1679EC69">
      <w:pPr>
        <w:pStyle w:val="3"/>
      </w:pPr>
      <w:r>
        <w:t>九、实验反思与改进</w:t>
      </w:r>
    </w:p>
    <w:p w14:paraId="44DECC45">
      <w:pPr>
        <w:pStyle w:val="4"/>
      </w:pPr>
      <w:r>
        <w:t>9.1 实验优点</w:t>
      </w:r>
    </w:p>
    <w:p w14:paraId="2A3DB287">
      <w:pPr>
        <w:pStyle w:val="16"/>
        <w:numPr>
          <w:ilvl w:val="0"/>
          <w:numId w:val="2"/>
        </w:numPr>
      </w:pPr>
      <w:r>
        <w:t>直观展示了三视图投影体系的结构</w:t>
      </w:r>
    </w:p>
    <w:p w14:paraId="46B89227">
      <w:pPr>
        <w:pStyle w:val="16"/>
        <w:numPr>
          <w:ilvl w:val="0"/>
          <w:numId w:val="2"/>
        </w:numPr>
      </w:pPr>
      <w:r>
        <w:t>清晰建立了空间坐标与投影的对应关系</w:t>
      </w:r>
    </w:p>
    <w:p w14:paraId="56932CC8">
      <w:pPr>
        <w:pStyle w:val="16"/>
        <w:numPr>
          <w:ilvl w:val="0"/>
          <w:numId w:val="2"/>
        </w:numPr>
      </w:pPr>
      <w:r>
        <w:t>实验步骤系统，逻辑性强</w:t>
      </w:r>
    </w:p>
    <w:p w14:paraId="546A3A85">
      <w:pPr>
        <w:pStyle w:val="4"/>
      </w:pPr>
      <w:r>
        <w:t>9.2 存在问题</w:t>
      </w:r>
    </w:p>
    <w:p w14:paraId="162E2D17">
      <w:pPr>
        <w:pStyle w:val="16"/>
        <w:numPr>
          <w:ilvl w:val="0"/>
          <w:numId w:val="2"/>
        </w:numPr>
      </w:pPr>
      <w:r>
        <w:t>实验中只使用了规则的长方体</w:t>
      </w:r>
    </w:p>
    <w:p w14:paraId="73768CF5">
      <w:pPr>
        <w:pStyle w:val="16"/>
        <w:numPr>
          <w:ilvl w:val="0"/>
          <w:numId w:val="2"/>
        </w:numPr>
      </w:pPr>
      <w:r>
        <w:t>缺乏对复杂几何体的投影验证</w:t>
      </w:r>
    </w:p>
    <w:p w14:paraId="4ACA2988">
      <w:pPr>
        <w:pStyle w:val="16"/>
        <w:numPr>
          <w:ilvl w:val="0"/>
          <w:numId w:val="2"/>
        </w:numPr>
      </w:pPr>
      <w:r>
        <w:t>学生操作时间相对较短</w:t>
      </w:r>
    </w:p>
    <w:p w14:paraId="116F68A9">
      <w:pPr>
        <w:pStyle w:val="4"/>
      </w:pPr>
      <w:r>
        <w:t>9.3 改进建议</w:t>
      </w:r>
    </w:p>
    <w:p w14:paraId="12BF73AB">
      <w:pPr>
        <w:pStyle w:val="16"/>
        <w:numPr>
          <w:ilvl w:val="0"/>
          <w:numId w:val="2"/>
        </w:numPr>
      </w:pPr>
      <w:r>
        <w:t>增加不规则几何体的投影练习</w:t>
      </w:r>
    </w:p>
    <w:p w14:paraId="37937121">
      <w:pPr>
        <w:pStyle w:val="16"/>
        <w:numPr>
          <w:ilvl w:val="0"/>
          <w:numId w:val="2"/>
        </w:numPr>
      </w:pPr>
      <w:r>
        <w:t>设计学生自主操作的互动环节</w:t>
      </w:r>
    </w:p>
    <w:p w14:paraId="5ED78F95">
      <w:pPr>
        <w:pStyle w:val="16"/>
        <w:numPr>
          <w:ilvl w:val="0"/>
          <w:numId w:val="2"/>
        </w:numPr>
      </w:pPr>
      <w:r>
        <w:t>结合实际工程案例进行演示</w:t>
      </w:r>
    </w:p>
    <w:p w14:paraId="79AEB4AA">
      <w:pPr>
        <w:pStyle w:val="3"/>
      </w:pPr>
      <w:r>
        <w:t>十、思考题</w:t>
      </w:r>
    </w:p>
    <w:p w14:paraId="1AA32CE2">
      <w:pPr>
        <w:pStyle w:val="16"/>
        <w:numPr>
          <w:ilvl w:val="0"/>
          <w:numId w:val="12"/>
        </w:numPr>
      </w:pPr>
      <w:r>
        <w:t>为什么需要三个投影面才能完整描述三维物体？</w:t>
      </w:r>
    </w:p>
    <w:p w14:paraId="4124E0AE">
      <w:pPr>
        <w:pStyle w:val="16"/>
        <w:numPr>
          <w:ilvl w:val="0"/>
          <w:numId w:val="12"/>
        </w:numPr>
      </w:pPr>
      <w:r>
        <w:t>如果只有两个投影面，会丢失哪些信息？</w:t>
      </w:r>
    </w:p>
    <w:p w14:paraId="358C563B">
      <w:pPr>
        <w:pStyle w:val="16"/>
        <w:numPr>
          <w:ilvl w:val="0"/>
          <w:numId w:val="12"/>
        </w:numPr>
      </w:pPr>
      <w:r>
        <w:t>如何根据三视图还原三维物体的形状？</w:t>
      </w:r>
    </w:p>
    <w:p w14:paraId="4B61288D">
      <w:pPr>
        <w:pStyle w:val="16"/>
      </w:pPr>
    </w:p>
    <w:p w14:paraId="531DCECF">
      <w:pPr>
        <w:pBdr>
          <w:bottom w:val="single" w:color="auto" w:sz="6" w:space="1"/>
        </w:pBdr>
      </w:pPr>
    </w:p>
    <w:p w14:paraId="7DC6005B">
      <w:pPr>
        <w:pStyle w:val="16"/>
      </w:pPr>
      <w:r>
        <w:rPr>
          <w:b/>
          <w:bCs/>
        </w:rPr>
        <w:t>实验报告完成时间：</w:t>
      </w:r>
      <w:r>
        <w:t xml:space="preserve"> 2025 年 10 月 24 日</w:t>
      </w:r>
    </w:p>
    <w:p w14:paraId="73FB548B">
      <w:pPr>
        <w:pStyle w:val="16"/>
      </w:pPr>
      <w:r>
        <w:rPr>
          <w:b/>
          <w:bCs/>
        </w:rPr>
        <w:t>实验报告成绩：</w:t>
      </w:r>
      <w:r>
        <w:t xml:space="preserve"> ________</w:t>
      </w:r>
    </w:p>
    <w:p w14:paraId="1A829DB4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991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1917</Words>
  <Characters>2986</Characters>
  <TotalTime>0</TotalTime>
  <ScaleCrop>false</ScaleCrop>
  <LinksUpToDate>false</LinksUpToDate>
  <CharactersWithSpaces>3286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2025-10-24T01:19:00Z</dcterms:created>
  <dc:creator>Un-named</dc:creator>
  <cp:lastModifiedBy>太阳照常升起</cp:lastModifiedBy>
  <dcterms:modified xsi:type="dcterms:W3CDTF">2025-10-29T02:23:21Z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eyJoZGlkIjoiODI4MWQ1ZTA1NWEzZWJlZGQwMjliNDRiZmYxNWNiNGUiLCJ1c2VySWQiOiIyOTcyNjE3MjIifQ==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CE36892C858041B3AC068F829E54CC59_12</vt:lpwstr>
  </property>
</Properties>
</file>