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5573"/>
      </w:tblGrid>
      <w:tr w:rsidR="0000000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信息</w:t>
            </w:r>
          </w:p>
        </w:tc>
      </w:tr>
      <w:tr w:rsidR="00000000" w:rsidTr="004E7B1E">
        <w:trPr>
          <w:trHeight w:val="300"/>
          <w:jc w:val="center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项目名称</w:t>
            </w:r>
          </w:p>
        </w:tc>
        <w:tc>
          <w:tcPr>
            <w:tcW w:w="55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4E7B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权限设计数据库字典</w:t>
            </w:r>
          </w:p>
        </w:tc>
      </w:tr>
      <w:tr w:rsidR="00000000" w:rsidTr="004E7B1E">
        <w:trPr>
          <w:trHeight w:val="300"/>
          <w:jc w:val="center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数据库类型</w:t>
            </w:r>
          </w:p>
        </w:tc>
        <w:tc>
          <w:tcPr>
            <w:tcW w:w="55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4E7B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Sqlserver</w:t>
            </w:r>
            <w:r>
              <w:rPr>
                <w:sz w:val="18"/>
                <w:szCs w:val="18"/>
              </w:rPr>
              <w:t xml:space="preserve"> 2012</w:t>
            </w:r>
          </w:p>
        </w:tc>
      </w:tr>
      <w:tr w:rsidR="00000000" w:rsidTr="004E7B1E">
        <w:trPr>
          <w:trHeight w:val="300"/>
          <w:jc w:val="center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表数量</w:t>
            </w:r>
          </w:p>
        </w:tc>
        <w:tc>
          <w:tcPr>
            <w:tcW w:w="55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000000" w:rsidTr="004E7B1E">
        <w:trPr>
          <w:trHeight w:val="300"/>
          <w:jc w:val="center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更新日期</w:t>
            </w:r>
          </w:p>
        </w:tc>
        <w:tc>
          <w:tcPr>
            <w:tcW w:w="55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4E7B1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2017年10月21日</w:t>
            </w:r>
          </w:p>
        </w:tc>
      </w:tr>
    </w:tbl>
    <w:p w:rsidR="00000000" w:rsidRDefault="00FD0B3E">
      <w:pPr>
        <w:rPr>
          <w:rFonts w:hint="eastAsia"/>
        </w:rPr>
      </w:pPr>
      <w:r>
        <w:br/>
      </w:r>
      <w:bookmarkStart w:id="0" w:name="ShareRightPDM"/>
      <w:bookmarkEnd w:id="0"/>
      <w:r w:rsidR="004E7B1E">
        <w:rPr>
          <w:rFonts w:hint="eastAsia"/>
          <w:b/>
          <w:bCs/>
          <w:sz w:val="18"/>
          <w:szCs w:val="18"/>
        </w:rPr>
        <w:t>数据表</w:t>
      </w:r>
      <w:bookmarkStart w:id="1" w:name="_GoBack"/>
      <w:bookmarkEnd w:id="1"/>
      <w:r>
        <w:rPr>
          <w:rFonts w:hint="eastAsia"/>
          <w:b/>
          <w:bCs/>
          <w:sz w:val="18"/>
          <w:szCs w:val="18"/>
        </w:rPr>
        <w:t>清单</w:t>
      </w:r>
      <w:r>
        <w:t>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4975"/>
      </w:tblGrid>
      <w:tr w:rsidR="00000000">
        <w:trPr>
          <w:trHeight w:val="300"/>
          <w:jc w:val="center"/>
        </w:trPr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30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解释</w:t>
            </w:r>
          </w:p>
        </w:tc>
      </w:tr>
      <w:bookmarkStart w:id="2" w:name="headLOCAL_1-DATAITEM"/>
      <w:bookmarkEnd w:id="2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"LOCAL_1-DATAITEM"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DATAITEM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数据项</w:t>
            </w:r>
            <w:r>
              <w:rPr>
                <w:rFonts w:hint="eastAsia"/>
                <w:sz w:val="18"/>
                <w:szCs w:val="18"/>
              </w:rPr>
              <w:t>(DataItem)</w:t>
            </w:r>
          </w:p>
        </w:tc>
      </w:tr>
      <w:bookmarkStart w:id="3" w:name="headLOCAL_1-EMPINFO"/>
      <w:bookmarkEnd w:id="3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"LOCAL_1-EMPINFO"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EMPINFO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雇员信息</w:t>
            </w:r>
            <w:r>
              <w:rPr>
                <w:rFonts w:hint="eastAsia"/>
                <w:sz w:val="18"/>
                <w:szCs w:val="18"/>
              </w:rPr>
              <w:t>(EmpInfo)</w:t>
            </w:r>
          </w:p>
        </w:tc>
      </w:tr>
      <w:bookmarkStart w:id="4" w:name="headLOCAL_1-ICONITEM"/>
      <w:bookmarkEnd w:id="4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"LOCAL_1-ICONITEM"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ICONITEM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图标项</w:t>
            </w:r>
            <w:r>
              <w:rPr>
                <w:rFonts w:hint="eastAsia"/>
                <w:sz w:val="18"/>
                <w:szCs w:val="18"/>
              </w:rPr>
              <w:t>(IconItem)</w:t>
            </w:r>
          </w:p>
        </w:tc>
      </w:tr>
      <w:bookmarkStart w:id="5" w:name="headLOCAL_1-MODULEPAGE"/>
      <w:bookmarkEnd w:id="5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"LOCAL_1-MODULEPAGE"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MODULEPAGE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模块页面项</w:t>
            </w:r>
            <w:r>
              <w:rPr>
                <w:rFonts w:hint="eastAsia"/>
                <w:sz w:val="18"/>
                <w:szCs w:val="18"/>
              </w:rPr>
              <w:t>(ModulePage)</w:t>
            </w:r>
          </w:p>
        </w:tc>
      </w:tr>
      <w:bookmarkStart w:id="6" w:name="headLOCAL_1-ORGINFO"/>
      <w:bookmarkEnd w:id="6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"LOCAL_1-ORGINFO"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ORGINFO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组织机构</w:t>
            </w:r>
            <w:r>
              <w:rPr>
                <w:rFonts w:hint="eastAsia"/>
                <w:sz w:val="18"/>
                <w:szCs w:val="18"/>
              </w:rPr>
              <w:t>(OrgInfo)</w:t>
            </w:r>
          </w:p>
        </w:tc>
      </w:tr>
      <w:bookmarkStart w:id="7" w:name="headLOCAL_1-RIGHTITEM"/>
      <w:bookmarkEnd w:id="7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"LOCAL_1-RIGHTITEM"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RIGHTITEM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权限项</w:t>
            </w:r>
            <w:r>
              <w:rPr>
                <w:rFonts w:hint="eastAsia"/>
                <w:sz w:val="18"/>
                <w:szCs w:val="18"/>
              </w:rPr>
              <w:t>(RightItem)</w:t>
            </w:r>
          </w:p>
        </w:tc>
      </w:tr>
      <w:bookmarkStart w:id="8" w:name="headLOCAL_1-RIGHTMAP"/>
      <w:bookmarkEnd w:id="8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"LOCAL_1-RIGHTMAP"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RIGHTMAP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权限映射</w:t>
            </w:r>
            <w:r>
              <w:rPr>
                <w:rFonts w:hint="eastAsia"/>
                <w:sz w:val="18"/>
                <w:szCs w:val="18"/>
              </w:rPr>
              <w:t>(RightMap)</w:t>
            </w:r>
          </w:p>
        </w:tc>
      </w:tr>
      <w:bookmarkStart w:id="9" w:name="headLOCAL_1-ROLEINFO"/>
      <w:bookmarkEnd w:id="9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"LOCAL_1-ROLEINFO"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ROLEINFO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角色信息</w:t>
            </w:r>
            <w:r>
              <w:rPr>
                <w:rFonts w:hint="eastAsia"/>
                <w:sz w:val="18"/>
                <w:szCs w:val="18"/>
              </w:rPr>
              <w:t>(RoleInfo)</w:t>
            </w:r>
          </w:p>
        </w:tc>
      </w:tr>
      <w:bookmarkStart w:id="10" w:name="headLOCAL_1-SYSTEMITEM"/>
      <w:bookmarkEnd w:id="10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"LOCAL_1-SYSTEMITEM"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SYSTEMITEM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系统项</w:t>
            </w:r>
            <w:r>
              <w:rPr>
                <w:rFonts w:hint="eastAsia"/>
                <w:sz w:val="18"/>
                <w:szCs w:val="18"/>
              </w:rPr>
              <w:t>(SystemItem)</w:t>
            </w:r>
          </w:p>
        </w:tc>
      </w:tr>
      <w:bookmarkStart w:id="11" w:name="headLOCAL_1-USERINFO"/>
      <w:bookmarkEnd w:id="11"/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instrText>HYPERLINK "" \l "LOCAL_1-USERINFO"</w:instrText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rFonts w:hint="eastAsia"/>
                <w:sz w:val="18"/>
                <w:szCs w:val="18"/>
              </w:rPr>
              <w:t>USERINFO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</w:t>
            </w:r>
            <w:r>
              <w:rPr>
                <w:rFonts w:hint="eastAsia"/>
                <w:sz w:val="18"/>
                <w:szCs w:val="18"/>
              </w:rPr>
              <w:t>(UserInfo)</w:t>
            </w:r>
          </w:p>
        </w:tc>
      </w:tr>
    </w:tbl>
    <w:p w:rsidR="00000000" w:rsidRDefault="00FD0B3E">
      <w:pPr>
        <w:rPr>
          <w:rFonts w:hint="eastAsia"/>
        </w:rPr>
      </w:pPr>
    </w:p>
    <w:p w:rsidR="00000000" w:rsidRDefault="00FD0B3E">
      <w:r>
        <w:pict>
          <v:rect id="_x0000_i1025" style="width:0;height:.75pt" o:hralign="center" o:hrstd="t" o:hrnoshade="t" o:hr="t" fillcolor="black" stroked="f"/>
        </w:pict>
      </w:r>
    </w:p>
    <w:p w:rsidR="004E7B1E" w:rsidRDefault="00FD0B3E">
      <w:pPr>
        <w:rPr>
          <w:sz w:val="18"/>
          <w:szCs w:val="18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DATAITEM </w:t>
      </w:r>
    </w:p>
    <w:p w:rsidR="004E7B1E" w:rsidRDefault="00FD0B3E" w:rsidP="004E7B1E"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数据项</w:t>
      </w:r>
      <w:r>
        <w:rPr>
          <w:sz w:val="18"/>
          <w:szCs w:val="18"/>
        </w:rPr>
        <w:t>(DataItem)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数据项</w:t>
      </w:r>
      <w:r>
        <w:rPr>
          <w:sz w:val="18"/>
          <w:szCs w:val="18"/>
        </w:rPr>
        <w:br/>
      </w:r>
      <w:bookmarkStart w:id="12" w:name="LOCAL_1-DATAITEM"/>
      <w:bookmarkEnd w:id="12"/>
      <w:r w:rsidR="004E7B1E">
        <w:rPr>
          <w:rFonts w:ascii="微软雅黑" w:eastAsia="微软雅黑" w:hAnsi="微软雅黑"/>
          <w:color w:val="000000"/>
          <w:sz w:val="15"/>
          <w:szCs w:val="15"/>
        </w:rPr>
        <w:t>数据行、列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 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权限来自于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DLL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数据项和系统没有直接关系，由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Page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关联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一个数据项可属于多个系统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数据权限筛选器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比如：我添加的、自己部门的、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自己门店的、上一个月的、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张三和王五的</w:t>
      </w:r>
    </w:p>
    <w:p w:rsidR="00000000" w:rsidRDefault="00FD0B3E" w:rsidP="004E7B1E"/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211"/>
        <w:gridCol w:w="1376"/>
        <w:gridCol w:w="1290"/>
        <w:gridCol w:w="390"/>
        <w:gridCol w:w="299"/>
        <w:gridCol w:w="547"/>
        <w:gridCol w:w="840"/>
        <w:gridCol w:w="1791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DATAITEM(</w:t>
            </w:r>
            <w:r>
              <w:rPr>
                <w:rFonts w:hint="eastAsia"/>
                <w:b/>
                <w:bCs/>
                <w:sz w:val="18"/>
                <w:szCs w:val="18"/>
              </w:rPr>
              <w:t>数据项</w:t>
            </w:r>
            <w:r>
              <w:rPr>
                <w:rFonts w:hint="eastAsia"/>
                <w:b/>
                <w:bCs/>
                <w:sz w:val="18"/>
                <w:szCs w:val="18"/>
              </w:rPr>
              <w:t>(DataItem))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数据项标识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数据项标识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数据权限名称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数据权限名称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①列表②实体，当前只支持列表，以后可能会有其它类型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RIGHTKIND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①行权限②列权限③单元格权限（单元格由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lastRenderedPageBreak/>
              <w:t>RilterRules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和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OwnColumns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共同决定）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TARGETMODEL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目标模型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目标模型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对应实体全名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FILTERRULES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权限过滤规则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权限过滤规则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序列化后的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FilterRule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树，在业务层实现反序列化、上下文替换、注入过滤、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SQL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集成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OWNCOLUMNS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拥有的列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拥有的列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OWNRIGHTS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拥有的操作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拥有的操作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对应到有权限的行上能进行哪些操作，比如一个页面可查看的和可修改的可以分开定义数据权限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当前只有在用状态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DATAITEM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EMPINFO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雇员信息</w:t>
      </w:r>
      <w:r>
        <w:rPr>
          <w:sz w:val="18"/>
          <w:szCs w:val="18"/>
        </w:rPr>
        <w:t>(EmpInfo)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雇员信息</w:t>
      </w:r>
      <w:bookmarkStart w:id="13" w:name="LOCAL_1-EMPINFO"/>
      <w:bookmarkEnd w:id="13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276"/>
        <w:gridCol w:w="1441"/>
        <w:gridCol w:w="1290"/>
        <w:gridCol w:w="390"/>
        <w:gridCol w:w="365"/>
        <w:gridCol w:w="613"/>
        <w:gridCol w:w="447"/>
        <w:gridCol w:w="1857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EMPINFO(</w:t>
            </w:r>
            <w:r>
              <w:rPr>
                <w:rFonts w:hint="eastAsia"/>
                <w:b/>
                <w:bCs/>
                <w:sz w:val="18"/>
                <w:szCs w:val="18"/>
              </w:rPr>
              <w:t>雇员信息</w:t>
            </w:r>
            <w:r>
              <w:rPr>
                <w:rFonts w:hint="eastAsia"/>
                <w:b/>
                <w:bCs/>
                <w:sz w:val="18"/>
                <w:szCs w:val="18"/>
              </w:rPr>
              <w:t>(EmpInfo))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EMPKEY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EMPKIND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lastRenderedPageBreak/>
              <w:t>正式员工、试用员工、外聘人员、实习人员等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所属机构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所属机构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JOINTIME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入职时间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入职时间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JOBLEVEL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职级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职级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初级、中级、高级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JOBPOSITION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软件工程师、设计师、安装工、生产工人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JOBTITLE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职称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职级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职位，比如高级软件工程师、高级设计师等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JOBWORKS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App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开发、后端开发、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UI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设计、橱柜安装、衣柜安装、开料、包装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余料字段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EMPINFO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ICONITEM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图标项</w:t>
      </w:r>
      <w:r>
        <w:rPr>
          <w:sz w:val="18"/>
          <w:szCs w:val="18"/>
        </w:rPr>
        <w:t>(IconItem)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图标项</w:t>
      </w:r>
      <w:bookmarkStart w:id="14" w:name="LOCAL_1-ICONITEM"/>
      <w:bookmarkEnd w:id="14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211"/>
        <w:gridCol w:w="1376"/>
        <w:gridCol w:w="1290"/>
        <w:gridCol w:w="390"/>
        <w:gridCol w:w="299"/>
        <w:gridCol w:w="547"/>
        <w:gridCol w:w="840"/>
        <w:gridCol w:w="1791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ICONITEM(</w:t>
            </w:r>
            <w:r>
              <w:rPr>
                <w:rFonts w:hint="eastAsia"/>
                <w:b/>
                <w:bCs/>
                <w:sz w:val="18"/>
                <w:szCs w:val="18"/>
              </w:rPr>
              <w:t>图标项</w:t>
            </w:r>
            <w:r>
              <w:rPr>
                <w:rFonts w:hint="eastAsia"/>
                <w:b/>
                <w:bCs/>
                <w:sz w:val="18"/>
                <w:szCs w:val="18"/>
              </w:rPr>
              <w:t>(IconItem))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lastRenderedPageBreak/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流、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文件、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字体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ICONFILEKIND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字体、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2svg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3ico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4png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5jpg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6gif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ICONCONTENT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图标二进制内容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图标二进制内容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ICONURL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ICONFONT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ICONLENGTH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ICONWIDTH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宽度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宽度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任务单图标、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菜单图标、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按钮图标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GROUPIC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分组标识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默认无分组，则空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  <w:r>
              <w:rPr>
                <w:rFonts w:hint="eastAsia"/>
                <w:sz w:val="18"/>
                <w:szCs w:val="18"/>
              </w:rPr>
              <w:br/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在用、停用、移除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ICONITEM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MODULEPAGE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模块页面项</w:t>
      </w:r>
      <w:r>
        <w:rPr>
          <w:sz w:val="18"/>
          <w:szCs w:val="18"/>
        </w:rPr>
        <w:t>(ModulePage)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模块页面项</w:t>
      </w:r>
      <w:r>
        <w:rPr>
          <w:sz w:val="18"/>
          <w:szCs w:val="18"/>
        </w:rPr>
        <w:br/>
      </w:r>
      <w:bookmarkStart w:id="15" w:name="LOCAL_1-MODULEPAGE"/>
      <w:bookmarkEnd w:id="15"/>
      <w:r w:rsidR="004E7B1E">
        <w:rPr>
          <w:rFonts w:ascii="微软雅黑" w:eastAsia="微软雅黑" w:hAnsi="微软雅黑"/>
          <w:color w:val="000000"/>
          <w:sz w:val="15"/>
          <w:szCs w:val="15"/>
        </w:rPr>
        <w:t>Ｍａｒｋｓ：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相当于给页面附加一系列包含标记或排除标记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辅助数据权限和操作权限验证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可以理解为系统结构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System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     Modules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         Groups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              Menu1---Rights、Datas、Marks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              Menu2---Rights、Datas、Marks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             ……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br/>
        <w:t>         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211"/>
        <w:gridCol w:w="1376"/>
        <w:gridCol w:w="1290"/>
        <w:gridCol w:w="390"/>
        <w:gridCol w:w="299"/>
        <w:gridCol w:w="547"/>
        <w:gridCol w:w="840"/>
        <w:gridCol w:w="1791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MODULEPAGE(</w:t>
            </w:r>
            <w:r>
              <w:rPr>
                <w:rFonts w:hint="eastAsia"/>
                <w:b/>
                <w:bCs/>
                <w:sz w:val="18"/>
                <w:szCs w:val="18"/>
              </w:rPr>
              <w:t>模块页面项</w:t>
            </w:r>
            <w:r>
              <w:rPr>
                <w:rFonts w:hint="eastAsia"/>
                <w:b/>
                <w:bCs/>
                <w:sz w:val="18"/>
                <w:szCs w:val="18"/>
              </w:rPr>
              <w:t>(ModulePage))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项类型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子系统、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模块、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组、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4web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菜单、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5win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菜单……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项编码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项编码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ITEMPATH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项路径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项路径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ITEMICON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项图标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项图标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ISMENU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是否是菜单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是否是菜单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所属子系统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所属子系统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CHILDKEYS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所有直属子级标识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所有直属子级标识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排序使用，逗号分隔的字符串列表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PARENTKEYS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所有父级标识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所有父级标识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路径码替代字段，逗号分隔的字符串列表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RIGHTS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页面所有操作权限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页面所有操作权限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页面所有数据权限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页面所有数据权限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MARKS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页面所有权限标记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页面所有权限标记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权限标记实体在逻辑层定义，包含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Key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Name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Remark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CONFIGVALUE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配置值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配置值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菜单上的配置信息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CONFIGTARGET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配置目标实体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配置目标实体</w:t>
            </w:r>
            <w:r>
              <w:rPr>
                <w:rFonts w:hint="eastAsia"/>
                <w:sz w:val="18"/>
                <w:szCs w:val="18"/>
              </w:rPr>
              <w:br/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CONFIGFORM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配置窗体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配置窗体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存储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ConfigTaget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实体对应的编辑窗体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PresentCode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CONFIGPARSER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配置解析器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配置解析器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Action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菜单，传递给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Action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的参数列表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预留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上移下移支持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MODULEPAGE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ORGINFO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组织机构</w:t>
      </w:r>
      <w:r>
        <w:rPr>
          <w:sz w:val="18"/>
          <w:szCs w:val="18"/>
        </w:rPr>
        <w:t>(OrgInfo)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组织机构</w:t>
      </w:r>
      <w:bookmarkStart w:id="16" w:name="LOCAL_1-ORGINFO"/>
      <w:bookmarkEnd w:id="16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276"/>
        <w:gridCol w:w="1441"/>
        <w:gridCol w:w="1290"/>
        <w:gridCol w:w="390"/>
        <w:gridCol w:w="365"/>
        <w:gridCol w:w="613"/>
        <w:gridCol w:w="447"/>
        <w:gridCol w:w="1857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ORGINFO(</w:t>
            </w:r>
            <w:r>
              <w:rPr>
                <w:rFonts w:hint="eastAsia"/>
                <w:b/>
                <w:bCs/>
                <w:sz w:val="18"/>
                <w:szCs w:val="18"/>
              </w:rPr>
              <w:t>组织机构</w:t>
            </w:r>
            <w:r>
              <w:rPr>
                <w:rFonts w:hint="eastAsia"/>
                <w:b/>
                <w:bCs/>
                <w:sz w:val="18"/>
                <w:szCs w:val="18"/>
              </w:rPr>
              <w:t>(OrgInfo))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总公司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1 </w:t>
            </w:r>
            <w:r>
              <w:rPr>
                <w:rFonts w:hint="eastAsia"/>
                <w:sz w:val="18"/>
                <w:szCs w:val="18"/>
              </w:rPr>
              <w:t>子公司</w:t>
            </w:r>
            <w:r>
              <w:rPr>
                <w:rFonts w:hint="eastAsia"/>
                <w:sz w:val="18"/>
                <w:szCs w:val="18"/>
              </w:rPr>
              <w:br/>
              <w:t xml:space="preserve">2 </w:t>
            </w:r>
            <w:r>
              <w:rPr>
                <w:rFonts w:hint="eastAsia"/>
                <w:sz w:val="18"/>
                <w:szCs w:val="18"/>
              </w:rPr>
              <w:t>直营店</w:t>
            </w:r>
            <w:r>
              <w:rPr>
                <w:rFonts w:hint="eastAsia"/>
                <w:sz w:val="18"/>
                <w:szCs w:val="18"/>
              </w:rPr>
              <w:br/>
              <w:t xml:space="preserve">3 </w:t>
            </w:r>
            <w:r>
              <w:rPr>
                <w:rFonts w:hint="eastAsia"/>
                <w:sz w:val="18"/>
                <w:szCs w:val="18"/>
              </w:rPr>
              <w:t>经销商</w:t>
            </w:r>
            <w:r>
              <w:rPr>
                <w:rFonts w:hint="eastAsia"/>
                <w:sz w:val="18"/>
                <w:szCs w:val="18"/>
              </w:rPr>
              <w:br/>
              <w:t xml:space="preserve">4 </w:t>
            </w:r>
            <w:r>
              <w:rPr>
                <w:rFonts w:hint="eastAsia"/>
                <w:sz w:val="18"/>
                <w:szCs w:val="18"/>
              </w:rPr>
              <w:t>分工厂</w:t>
            </w:r>
            <w:r>
              <w:rPr>
                <w:rFonts w:hint="eastAsia"/>
                <w:sz w:val="18"/>
                <w:szCs w:val="18"/>
              </w:rPr>
              <w:br/>
              <w:t xml:space="preserve">5 </w:t>
            </w:r>
            <w:r>
              <w:rPr>
                <w:rFonts w:hint="eastAsia"/>
                <w:sz w:val="18"/>
                <w:szCs w:val="18"/>
              </w:rPr>
              <w:t>供应商</w:t>
            </w:r>
            <w:r>
              <w:rPr>
                <w:rFonts w:hint="eastAsia"/>
                <w:sz w:val="18"/>
                <w:szCs w:val="18"/>
              </w:rPr>
              <w:br/>
              <w:t xml:space="preserve">6 </w:t>
            </w:r>
            <w:r>
              <w:rPr>
                <w:rFonts w:hint="eastAsia"/>
                <w:sz w:val="18"/>
                <w:szCs w:val="18"/>
              </w:rPr>
              <w:t>合作伙伴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机构类型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lastRenderedPageBreak/>
              <w:t>公司、部门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:0_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总公司、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子公司、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直营店、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3_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经销商、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4_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分工厂、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5__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供应商、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6_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合作伙伴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机构编码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机构编码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直属父级机构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直属父级机构</w:t>
            </w:r>
            <w:r>
              <w:rPr>
                <w:rFonts w:hint="eastAsia"/>
                <w:sz w:val="18"/>
                <w:szCs w:val="18"/>
              </w:rPr>
              <w:br/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PARENTKEYS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所有父级机构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所有父级机构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便于权限验证，查看所有下级部门的数据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DIRECTCORPIC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直属公司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直属公司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比如直营店下的员工，只能查看直营店的数据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当前只支持上移下移，拖动支持依赖于外部顺序存储，不适用此字段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预留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ORGINFO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RIGHTITEM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权限项</w:t>
      </w:r>
      <w:r>
        <w:rPr>
          <w:sz w:val="18"/>
          <w:szCs w:val="18"/>
        </w:rPr>
        <w:t>(RightItem)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权限项</w:t>
      </w:r>
      <w:r>
        <w:rPr>
          <w:sz w:val="18"/>
          <w:szCs w:val="18"/>
        </w:rPr>
        <w:br/>
      </w:r>
      <w:bookmarkStart w:id="17" w:name="LOCAL_1-RIGHTITEM"/>
      <w:bookmarkEnd w:id="17"/>
      <w:r w:rsidR="004E7B1E">
        <w:rPr>
          <w:rFonts w:ascii="微软雅黑" w:eastAsia="微软雅黑" w:hAnsi="微软雅黑"/>
          <w:color w:val="000000"/>
          <w:sz w:val="15"/>
          <w:szCs w:val="15"/>
        </w:rPr>
        <w:t>权限项中存储系统中所有出现过的权限，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ModulePage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、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DataItem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添加时进行选择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248"/>
        <w:gridCol w:w="1414"/>
        <w:gridCol w:w="1200"/>
        <w:gridCol w:w="254"/>
        <w:gridCol w:w="337"/>
        <w:gridCol w:w="585"/>
        <w:gridCol w:w="840"/>
        <w:gridCol w:w="1829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RIGHTITEM(</w:t>
            </w:r>
            <w:r>
              <w:rPr>
                <w:rFonts w:hint="eastAsia"/>
                <w:b/>
                <w:bCs/>
                <w:sz w:val="18"/>
                <w:szCs w:val="18"/>
              </w:rPr>
              <w:t>权限项</w:t>
            </w:r>
            <w:r>
              <w:rPr>
                <w:rFonts w:hint="eastAsia"/>
                <w:b/>
                <w:bCs/>
                <w:sz w:val="18"/>
                <w:szCs w:val="18"/>
              </w:rPr>
              <w:t>(RightItem))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RIGHTKEY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RIGHTCODE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RIGHTNAME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权限名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权限名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ICONIMAGE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图片图标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图片图标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对应文件标识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ICONFONT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字体图标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字体图标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对应字体样式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当前只有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&amp;nbsp;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在用状态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RIGHTITEM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RIGHTMAP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权限映射</w:t>
      </w:r>
      <w:r>
        <w:rPr>
          <w:sz w:val="18"/>
          <w:szCs w:val="18"/>
        </w:rPr>
        <w:t>(RightMap)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权限映射</w:t>
      </w:r>
      <w:r>
        <w:rPr>
          <w:sz w:val="18"/>
          <w:szCs w:val="18"/>
        </w:rPr>
        <w:br/>
      </w:r>
      <w:bookmarkStart w:id="18" w:name="LOCAL_1-RIGHTMAP"/>
      <w:bookmarkEnd w:id="18"/>
      <w:r w:rsidR="004E7B1E">
        <w:rPr>
          <w:rFonts w:ascii="微软雅黑" w:eastAsia="微软雅黑" w:hAnsi="微软雅黑"/>
          <w:color w:val="000000"/>
          <w:sz w:val="15"/>
          <w:szCs w:val="15"/>
        </w:rPr>
        <w:t>一个人员可以有多个用户：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人员</w:t>
      </w:r>
      <w:r w:rsidR="004E7B1E">
        <w:rPr>
          <w:rFonts w:ascii="Cambria Math" w:hAnsi="Cambria Math"/>
          <w:color w:val="000000"/>
          <w:sz w:val="15"/>
          <w:szCs w:val="15"/>
        </w:rPr>
        <w:t>?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用户（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UserInfo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外键关联</w:t>
      </w:r>
      <w:r w:rsidR="004E7B1E">
        <w:rPr>
          <w:rFonts w:ascii="Microsoft Sans Serif" w:hAnsi="Microsoft Sans Serif" w:cs="Microsoft Sans Serif"/>
          <w:color w:val="000000"/>
          <w:sz w:val="15"/>
          <w:szCs w:val="15"/>
        </w:rPr>
        <w:t>Employee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）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主权限都通过用户角色进行管理，包含：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用户</w:t>
      </w:r>
      <w:r w:rsidR="004E7B1E">
        <w:rPr>
          <w:rFonts w:ascii="Cambria Math" w:hAnsi="Cambria Math"/>
          <w:color w:val="000000"/>
          <w:sz w:val="15"/>
          <w:szCs w:val="15"/>
        </w:rPr>
        <w:t>?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角色、角色</w:t>
      </w:r>
      <w:r w:rsidR="004E7B1E">
        <w:rPr>
          <w:rFonts w:ascii="Cambria Math" w:hAnsi="Cambria Math"/>
          <w:color w:val="000000"/>
          <w:sz w:val="15"/>
          <w:szCs w:val="15"/>
        </w:rPr>
        <w:t>?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系统、角色</w:t>
      </w:r>
      <w:r w:rsidR="004E7B1E">
        <w:rPr>
          <w:rFonts w:ascii="Cambria Math" w:hAnsi="Cambria Math"/>
          <w:color w:val="000000"/>
          <w:sz w:val="15"/>
          <w:szCs w:val="15"/>
        </w:rPr>
        <w:t>?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菜单（菜单包含权限／数据／标记）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用户直接权限：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用户单独附加或排除权限，</w:t>
      </w:r>
      <w:r w:rsidR="004E7B1E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用户</w:t>
      </w:r>
      <w:r w:rsidR="004E7B1E">
        <w:rPr>
          <w:rFonts w:ascii="Cambria Math" w:hAnsi="Cambria Math"/>
          <w:color w:val="000000"/>
          <w:sz w:val="15"/>
          <w:szCs w:val="15"/>
        </w:rPr>
        <w:t>?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系统、用户</w:t>
      </w:r>
      <w:r w:rsidR="004E7B1E">
        <w:rPr>
          <w:rFonts w:ascii="Cambria Math" w:hAnsi="Cambria Math"/>
          <w:color w:val="000000"/>
          <w:sz w:val="15"/>
          <w:szCs w:val="15"/>
        </w:rPr>
        <w:t>?</w:t>
      </w:r>
      <w:r w:rsidR="004E7B1E">
        <w:rPr>
          <w:rFonts w:ascii="微软雅黑" w:eastAsia="微软雅黑" w:hAnsi="微软雅黑"/>
          <w:color w:val="000000"/>
          <w:sz w:val="15"/>
          <w:szCs w:val="15"/>
        </w:rPr>
        <w:t>菜单（菜单包含权限／数据／标记）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211"/>
        <w:gridCol w:w="1376"/>
        <w:gridCol w:w="1290"/>
        <w:gridCol w:w="390"/>
        <w:gridCol w:w="299"/>
        <w:gridCol w:w="547"/>
        <w:gridCol w:w="840"/>
        <w:gridCol w:w="1791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RIGHTMAP(</w:t>
            </w:r>
            <w:r>
              <w:rPr>
                <w:rFonts w:hint="eastAsia"/>
                <w:b/>
                <w:bCs/>
                <w:sz w:val="18"/>
                <w:szCs w:val="18"/>
              </w:rPr>
              <w:t>权限映射</w:t>
            </w:r>
            <w:r>
              <w:rPr>
                <w:rFonts w:hint="eastAsia"/>
                <w:b/>
                <w:bCs/>
                <w:sz w:val="18"/>
                <w:szCs w:val="18"/>
              </w:rPr>
              <w:t>(RightMap))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映射标识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映射标识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br/>
              <w:t xml:space="preserve">2 </w:t>
            </w: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1&amp;nbsp;_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用户、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角色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源标识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用户主键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&amp;nbsp;or&amp;nbsp;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角色主键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TARGETKIND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br/>
              <w:t xml:space="preserve">2 </w:t>
            </w: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菜单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标记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1_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系统、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2_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模块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菜单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标记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TARGETKEY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目标标识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系统主键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&amp;nbsp;or&amp;nbsp;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菜单主键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OPERATERIGHTS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拥有的操作权限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拥有的操作权限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隶属操作权限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.Enable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，对应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RightItem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VISIBLERIGHTS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拥有的可见权限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拥有的可见权限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隶属操作权限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.Visible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，对应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RightItem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DATARIGHTS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拥有的数据权限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拥有的数据权限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对应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DataItem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MARKRIGHTS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拥有的标记权限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拥有的标记权限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标签分组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标签分组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对应未域枚举，用于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Dashboard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、数据聚合界面，聚合权限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lastRenderedPageBreak/>
              <w:t>暂时只有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&amp;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nbsp;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在用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&amp;nbsp;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状态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RIGHTMAP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ROLEINFO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角色信息</w:t>
      </w:r>
      <w:r>
        <w:rPr>
          <w:sz w:val="18"/>
          <w:szCs w:val="18"/>
        </w:rPr>
        <w:t>(RoleInfo)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角色信息</w:t>
      </w:r>
      <w:bookmarkStart w:id="19" w:name="LOCAL_1-ROLEINFO"/>
      <w:bookmarkEnd w:id="19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211"/>
        <w:gridCol w:w="1376"/>
        <w:gridCol w:w="1290"/>
        <w:gridCol w:w="390"/>
        <w:gridCol w:w="299"/>
        <w:gridCol w:w="547"/>
        <w:gridCol w:w="840"/>
        <w:gridCol w:w="1791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ROLEINFO(</w:t>
            </w:r>
            <w:r>
              <w:rPr>
                <w:rFonts w:hint="eastAsia"/>
                <w:b/>
                <w:bCs/>
                <w:sz w:val="18"/>
                <w:szCs w:val="18"/>
              </w:rPr>
              <w:t>角色信息</w:t>
            </w:r>
            <w:r>
              <w:rPr>
                <w:rFonts w:hint="eastAsia"/>
                <w:b/>
                <w:bCs/>
                <w:sz w:val="18"/>
                <w:szCs w:val="18"/>
              </w:rPr>
              <w:t>(RoleInfo))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①全局角色②自定义角色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NVARCHAR(200)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系统标识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CORPKEY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企业标识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企业标识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父级角色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父级角色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ISSUPER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是否超级管理员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是否超级管理员</w:t>
            </w:r>
            <w:r>
              <w:rPr>
                <w:rFonts w:hint="eastAsia"/>
                <w:sz w:val="18"/>
                <w:szCs w:val="18"/>
              </w:rPr>
              <w:br/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spacing w:after="24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ALLOWS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允许行为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允许行为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位域枚举，当前支持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删除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预留字段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ROLEINFO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lastRenderedPageBreak/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SYSTEMITEM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系统项</w:t>
      </w:r>
      <w:r>
        <w:rPr>
          <w:sz w:val="18"/>
          <w:szCs w:val="18"/>
        </w:rPr>
        <w:t>(SystemItem)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系统项</w:t>
      </w:r>
      <w:bookmarkStart w:id="20" w:name="LOCAL_1-SYSTEMITEM"/>
      <w:bookmarkEnd w:id="20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211"/>
        <w:gridCol w:w="1376"/>
        <w:gridCol w:w="1290"/>
        <w:gridCol w:w="390"/>
        <w:gridCol w:w="299"/>
        <w:gridCol w:w="547"/>
        <w:gridCol w:w="840"/>
        <w:gridCol w:w="1791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SYSTEMITEM(</w:t>
            </w:r>
            <w:r>
              <w:rPr>
                <w:rFonts w:hint="eastAsia"/>
                <w:b/>
                <w:bCs/>
                <w:sz w:val="18"/>
                <w:szCs w:val="18"/>
              </w:rPr>
              <w:t>系统项</w:t>
            </w:r>
            <w:r>
              <w:rPr>
                <w:rFonts w:hint="eastAsia"/>
                <w:b/>
                <w:bCs/>
                <w:sz w:val="18"/>
                <w:szCs w:val="18"/>
              </w:rPr>
              <w:t>(SystemItem))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1&amp;nbsp;_Windows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桌面程序、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2_Web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程序、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3_App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程序、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4_WinService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sz w:val="15"/>
                <w:szCs w:val="15"/>
              </w:rPr>
              <w:t>5_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微信程序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ISFRONTEND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是否前端系统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是否前端系统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用户直接使用的系统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NEEDLOGIN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不需要登录的系统，相当于任何人都可以使用，不需要系统令牌单点登录验证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SYSTEMTOKEN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系统令牌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系统令牌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SYSTEMICON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系统图标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系统图标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DISPLAYS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显示范围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rFonts w:hint="eastAsia"/>
                <w:sz w:val="18"/>
                <w:szCs w:val="18"/>
              </w:rPr>
              <w:br/>
              <w:t xml:space="preserve">1 </w:t>
            </w:r>
            <w:r>
              <w:rPr>
                <w:rFonts w:hint="eastAsia"/>
                <w:sz w:val="18"/>
                <w:szCs w:val="18"/>
              </w:rPr>
              <w:t>权限设置</w:t>
            </w:r>
            <w:r>
              <w:rPr>
                <w:rFonts w:hint="eastAsia"/>
                <w:sz w:val="18"/>
                <w:szCs w:val="18"/>
              </w:rPr>
              <w:br/>
              <w:t xml:space="preserve">2 </w:t>
            </w:r>
            <w:r>
              <w:rPr>
                <w:rFonts w:hint="eastAsia"/>
                <w:sz w:val="18"/>
                <w:szCs w:val="18"/>
              </w:rPr>
              <w:t>入口程序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显示范围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显示在：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权限设置、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入口程序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支持终端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支持终端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支持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windows&amp;nbsp;pc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android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iphone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web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浏览器、移动浏览器等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支持功能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支持功能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系统支持功能：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1_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SingleSignOn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2_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AutoUpdate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预留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EXTRAS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额外信息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额外信息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存储系统额外配置信息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SORTCODE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排序码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当前支持上移、下移，不支持拖动排序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SYSTEMITEM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000000" w:rsidRDefault="00FD0B3E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USERINFO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>用户信息</w:t>
      </w:r>
      <w:r>
        <w:rPr>
          <w:sz w:val="18"/>
          <w:szCs w:val="18"/>
        </w:rPr>
        <w:t>(UserInfo)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备注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用户信息</w:t>
      </w:r>
      <w:bookmarkStart w:id="21" w:name="LOCAL_1-USERINFO"/>
      <w:bookmarkEnd w:id="21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1560"/>
        <w:gridCol w:w="1306"/>
        <w:gridCol w:w="1290"/>
        <w:gridCol w:w="390"/>
        <w:gridCol w:w="229"/>
        <w:gridCol w:w="477"/>
        <w:gridCol w:w="840"/>
        <w:gridCol w:w="1722"/>
      </w:tblGrid>
      <w:tr w:rsidR="00000000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USERINFO(</w:t>
            </w:r>
            <w:r>
              <w:rPr>
                <w:rFonts w:hint="eastAsia"/>
                <w:b/>
                <w:bCs/>
                <w:sz w:val="18"/>
                <w:szCs w:val="18"/>
              </w:rPr>
              <w:t>用户信息</w:t>
            </w:r>
            <w:r>
              <w:rPr>
                <w:rFonts w:hint="eastAsia"/>
                <w:b/>
                <w:bCs/>
                <w:sz w:val="18"/>
                <w:szCs w:val="18"/>
              </w:rPr>
              <w:t>(UserInfo))</w:t>
            </w:r>
          </w:p>
        </w:tc>
      </w:tr>
      <w:tr w:rsidR="00000000">
        <w:trPr>
          <w:trHeight w:val="300"/>
          <w:jc w:val="center"/>
        </w:trPr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6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30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USERKIND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备用字段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NICKNAME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USERAVATAR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存储头像对应的文件主键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NVARCHAR(20)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用于短信下发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用于密码找回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加密后密码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NVARCHAR(1024)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1024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加密后密码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PASSWORDSALT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加密盐渍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NVARCHAR(128)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加密盐渍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PASSWORDWAY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加密方式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加密方式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不加密、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DES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等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ALLOWLOGIN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是否允许登录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是否允许登录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REFUSELOGINREASON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拒绝登录原因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拒绝登录原因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ISSUPER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是否超级管理员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是否超级管理员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EMPKEY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雇员主键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雇员主键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SESSIONTOKEN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Session</w:t>
            </w:r>
            <w:r>
              <w:rPr>
                <w:rFonts w:hint="eastAsia"/>
                <w:sz w:val="18"/>
                <w:szCs w:val="18"/>
              </w:rPr>
              <w:t>令牌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Session</w:t>
            </w:r>
            <w:r>
              <w:rPr>
                <w:rFonts w:hint="eastAsia"/>
                <w:sz w:val="18"/>
                <w:szCs w:val="18"/>
              </w:rPr>
              <w:t>令牌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LASTLOGINTIME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LASTLOGINIP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LASTLOGINTERMINAL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最后登录终端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NVARCHAR(50)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最后登录终端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LASTLOGINTICKET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最后登录票据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最后登录票据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PROFILES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个性化配置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个性化配置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存储用户个性化配置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TAGS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NVARCHAR(1000)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备用字段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getdate()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MODIFYUSERID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</w:t>
            </w: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''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  <w:p w:rsidR="00000000" w:rsidRDefault="00FD0B3E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用户排序依赖于</w:t>
            </w:r>
            <w:r>
              <w:rPr>
                <w:rFonts w:ascii="Microsoft Sans Serif" w:hAnsi="Microsoft Sans Serif" w:cs="Microsoft Sans Serif" w:hint="eastAsia"/>
                <w:color w:val="000000"/>
                <w:sz w:val="15"/>
                <w:szCs w:val="15"/>
              </w:rPr>
              <w:t>Employee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外部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STATES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FD0B3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000000" w:rsidRDefault="00FD0B3E">
            <w:pPr>
              <w:pStyle w:val="a5"/>
              <w:spacing w:after="240" w:afterAutospacing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在用，禁用，删除，禁止登陆</w:t>
            </w:r>
          </w:p>
          <w:p w:rsidR="00000000" w:rsidRDefault="00FD0B3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000000" w:rsidRDefault="00FD0B3E">
      <w:pPr>
        <w:pStyle w:val="a5"/>
        <w:jc w:val="center"/>
        <w:rPr>
          <w:rFonts w:hint="eastAsia"/>
          <w:sz w:val="18"/>
          <w:szCs w:val="18"/>
        </w:rPr>
      </w:pPr>
      <w:hyperlink w:anchor="headLOCAL_1-USERINFO" w:history="1">
        <w:r>
          <w:rPr>
            <w:rStyle w:val="a3"/>
            <w:sz w:val="18"/>
            <w:szCs w:val="18"/>
          </w:rPr>
          <w:t>[</w:t>
        </w:r>
        <w:r>
          <w:rPr>
            <w:rStyle w:val="a3"/>
            <w:sz w:val="18"/>
            <w:szCs w:val="18"/>
          </w:rPr>
          <w:t>返回</w:t>
        </w:r>
        <w:r>
          <w:rPr>
            <w:rStyle w:val="a3"/>
            <w:sz w:val="18"/>
            <w:szCs w:val="18"/>
          </w:rPr>
          <w:t>]</w:t>
        </w:r>
      </w:hyperlink>
    </w:p>
    <w:p w:rsidR="00FD0B3E" w:rsidRDefault="00FD0B3E">
      <w:pPr>
        <w:rPr>
          <w:sz w:val="18"/>
          <w:szCs w:val="18"/>
        </w:rPr>
      </w:pPr>
    </w:p>
    <w:sectPr w:rsidR="00FD0B3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E7B1E"/>
    <w:rsid w:val="004E7B1E"/>
    <w:rsid w:val="00863D6E"/>
    <w:rsid w:val="00F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8C1E5"/>
  <w15:chartTrackingRefBased/>
  <w15:docId w15:val="{53993701-46EC-401D-A142-6AFFBF6F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PDMReader数据字典阅读器-ShareRight.pdm</dc:title>
  <dc:subject/>
  <dc:creator>Windows 用户</dc:creator>
  <cp:keywords/>
  <dc:description/>
  <cp:lastModifiedBy>Windows 用户</cp:lastModifiedBy>
  <cp:revision>2</cp:revision>
  <dcterms:created xsi:type="dcterms:W3CDTF">2017-10-21T02:04:00Z</dcterms:created>
  <dcterms:modified xsi:type="dcterms:W3CDTF">2017-10-21T02:04:00Z</dcterms:modified>
</cp:coreProperties>
</file>