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55" w:rsidRDefault="00522855" w:rsidP="00522855">
      <w:pPr>
        <w:pStyle w:val="2"/>
        <w:jc w:val="left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风险分析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"/>
        <w:gridCol w:w="1908"/>
        <w:gridCol w:w="5727"/>
        <w:gridCol w:w="1485"/>
      </w:tblGrid>
      <w:tr w:rsidR="00522855" w:rsidRPr="00522855" w:rsidTr="00522855">
        <w:trPr>
          <w:trHeight w:val="446"/>
        </w:trPr>
        <w:tc>
          <w:tcPr>
            <w:tcW w:w="1035" w:type="dxa"/>
          </w:tcPr>
          <w:p w:rsidR="00522855" w:rsidRPr="00522855" w:rsidRDefault="00522855" w:rsidP="00532780">
            <w:pPr>
              <w:rPr>
                <w:b/>
                <w:sz w:val="21"/>
                <w:szCs w:val="21"/>
              </w:rPr>
            </w:pPr>
            <w:r w:rsidRPr="00522855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908" w:type="dxa"/>
          </w:tcPr>
          <w:p w:rsidR="00522855" w:rsidRPr="00522855" w:rsidRDefault="00522855" w:rsidP="00532780">
            <w:pPr>
              <w:rPr>
                <w:b/>
                <w:sz w:val="21"/>
                <w:szCs w:val="21"/>
              </w:rPr>
            </w:pPr>
            <w:r w:rsidRPr="00522855">
              <w:rPr>
                <w:rFonts w:hint="eastAsia"/>
                <w:b/>
                <w:sz w:val="21"/>
                <w:szCs w:val="21"/>
              </w:rPr>
              <w:t>事件描述</w:t>
            </w:r>
          </w:p>
        </w:tc>
        <w:tc>
          <w:tcPr>
            <w:tcW w:w="5727" w:type="dxa"/>
          </w:tcPr>
          <w:p w:rsidR="00522855" w:rsidRPr="00522855" w:rsidRDefault="00522855" w:rsidP="00532780">
            <w:pPr>
              <w:rPr>
                <w:b/>
                <w:sz w:val="21"/>
                <w:szCs w:val="21"/>
              </w:rPr>
            </w:pPr>
            <w:r w:rsidRPr="00522855">
              <w:rPr>
                <w:rFonts w:hint="eastAsia"/>
                <w:b/>
                <w:sz w:val="21"/>
                <w:szCs w:val="21"/>
              </w:rPr>
              <w:t>根本原因</w:t>
            </w:r>
          </w:p>
        </w:tc>
        <w:tc>
          <w:tcPr>
            <w:tcW w:w="1485" w:type="dxa"/>
          </w:tcPr>
          <w:p w:rsidR="00522855" w:rsidRPr="00522855" w:rsidRDefault="00522855" w:rsidP="00532780">
            <w:pPr>
              <w:rPr>
                <w:b/>
                <w:sz w:val="21"/>
                <w:szCs w:val="21"/>
              </w:rPr>
            </w:pPr>
            <w:r w:rsidRPr="0052285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522855" w:rsidRPr="00522855" w:rsidTr="00522855">
        <w:trPr>
          <w:trHeight w:val="893"/>
        </w:trPr>
        <w:tc>
          <w:tcPr>
            <w:tcW w:w="1035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R1</w:t>
            </w:r>
          </w:p>
        </w:tc>
        <w:tc>
          <w:tcPr>
            <w:tcW w:w="1908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使用的用户不多</w:t>
            </w:r>
          </w:p>
        </w:tc>
        <w:tc>
          <w:tcPr>
            <w:tcW w:w="5727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没有能够吸引更多用户尝试使用</w:t>
            </w:r>
          </w:p>
        </w:tc>
        <w:tc>
          <w:tcPr>
            <w:tcW w:w="1485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用户风险</w:t>
            </w:r>
          </w:p>
        </w:tc>
      </w:tr>
      <w:tr w:rsidR="00522855" w:rsidRPr="00522855" w:rsidTr="00522855">
        <w:trPr>
          <w:trHeight w:val="876"/>
        </w:trPr>
        <w:tc>
          <w:tcPr>
            <w:tcW w:w="1035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R2</w:t>
            </w:r>
          </w:p>
        </w:tc>
        <w:tc>
          <w:tcPr>
            <w:tcW w:w="1908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人员不能及时到位</w:t>
            </w:r>
          </w:p>
        </w:tc>
        <w:tc>
          <w:tcPr>
            <w:tcW w:w="5727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无法快速组建技术团队</w:t>
            </w:r>
          </w:p>
        </w:tc>
        <w:tc>
          <w:tcPr>
            <w:tcW w:w="1485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人员风险</w:t>
            </w:r>
          </w:p>
        </w:tc>
      </w:tr>
      <w:tr w:rsidR="00522855" w:rsidRPr="00522855" w:rsidTr="00522855">
        <w:trPr>
          <w:trHeight w:val="893"/>
        </w:trPr>
        <w:tc>
          <w:tcPr>
            <w:tcW w:w="1035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R3</w:t>
            </w:r>
          </w:p>
        </w:tc>
        <w:tc>
          <w:tcPr>
            <w:tcW w:w="1908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无法获得足够的推广费用</w:t>
            </w:r>
          </w:p>
        </w:tc>
        <w:tc>
          <w:tcPr>
            <w:tcW w:w="5727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产品快速推广，需要大量资金</w:t>
            </w:r>
          </w:p>
        </w:tc>
        <w:tc>
          <w:tcPr>
            <w:tcW w:w="1485" w:type="dxa"/>
          </w:tcPr>
          <w:p w:rsidR="00522855" w:rsidRPr="00522855" w:rsidRDefault="00522855" w:rsidP="00532780">
            <w:pPr>
              <w:rPr>
                <w:szCs w:val="21"/>
              </w:rPr>
            </w:pPr>
            <w:r w:rsidRPr="00522855">
              <w:rPr>
                <w:rFonts w:hint="eastAsia"/>
                <w:szCs w:val="21"/>
              </w:rPr>
              <w:t>资金风险</w:t>
            </w:r>
          </w:p>
        </w:tc>
      </w:tr>
    </w:tbl>
    <w:p w:rsidR="00630A79" w:rsidRDefault="00630A79"/>
    <w:sectPr w:rsidR="00630A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2855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0A79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E9A"/>
  <w15:docId w15:val="{0AB5FAA9-E254-4A06-9490-F22133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522855"/>
    <w:pPr>
      <w:keepNext/>
      <w:keepLines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napToGrid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228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7">
    <w:name w:val="Table Grid"/>
    <w:basedOn w:val="a1"/>
    <w:uiPriority w:val="39"/>
    <w:rsid w:val="0052285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慧 王</cp:lastModifiedBy>
  <cp:revision>6</cp:revision>
  <dcterms:created xsi:type="dcterms:W3CDTF">2012-08-13T07:25:00Z</dcterms:created>
  <dcterms:modified xsi:type="dcterms:W3CDTF">2019-06-02T01:34:00Z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